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8F" w:rsidRPr="00E57ACF" w:rsidRDefault="00473AD7" w:rsidP="00CC6B8F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Комісія з регулювання азартних ігор та лотерей</w:t>
      </w:r>
    </w:p>
    <w:p w:rsidR="00CC6B8F" w:rsidRPr="00CC6B8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CC6B8F">
        <w:t xml:space="preserve">вул. </w:t>
      </w:r>
      <w:r w:rsidR="00473AD7">
        <w:t>Бориса Грінченка</w:t>
      </w:r>
      <w:r w:rsidRPr="00CC6B8F">
        <w:t xml:space="preserve">, </w:t>
      </w:r>
      <w:r w:rsidR="00473AD7">
        <w:t>3</w:t>
      </w:r>
      <w:r w:rsidRPr="00CC6B8F">
        <w:t xml:space="preserve">, </w:t>
      </w:r>
      <w:r w:rsidR="00473AD7">
        <w:t>01001</w:t>
      </w:r>
    </w:p>
    <w:p w:rsidR="00CC6B8F" w:rsidRPr="00E57AC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:rsidR="00CC6B8F" w:rsidRPr="00636F07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(прізвище,</w:t>
      </w:r>
      <w:r w:rsidRPr="00636F07">
        <w:rPr>
          <w:i/>
          <w:iCs/>
          <w:sz w:val="20"/>
          <w:szCs w:val="20"/>
        </w:rPr>
        <w:t xml:space="preserve"> ім’я, по батькові (у разі наявності)</w:t>
      </w:r>
    </w:p>
    <w:p w:rsidR="00CC6B8F" w:rsidRPr="00E57AC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:rsidR="00CC6B8F" w:rsidRPr="00636F07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(місце проживання)</w:t>
      </w:r>
    </w:p>
    <w:p w:rsidR="00CC6B8F" w:rsidRPr="00E57AC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CC6B8F" w:rsidRPr="00636F07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</w:t>
      </w:r>
      <w:proofErr w:type="spellStart"/>
      <w:r w:rsidRPr="00636F07">
        <w:rPr>
          <w:i/>
          <w:iCs/>
          <w:sz w:val="20"/>
          <w:szCs w:val="20"/>
        </w:rPr>
        <w:t>mail</w:t>
      </w:r>
      <w:proofErr w:type="spellEnd"/>
      <w:r w:rsidRPr="00636F07">
        <w:rPr>
          <w:i/>
          <w:iCs/>
          <w:sz w:val="20"/>
          <w:szCs w:val="20"/>
        </w:rPr>
        <w:t>, контактний телефон (у разі наявності)</w:t>
      </w:r>
    </w:p>
    <w:p w:rsidR="00CC6B8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:rsidR="00CC6B8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:rsidR="00CC6B8F" w:rsidRDefault="00CC6B8F" w:rsidP="00CC6B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правової допомоги</w:t>
      </w:r>
    </w:p>
    <w:p w:rsidR="00CC6B8F" w:rsidRDefault="00CC6B8F" w:rsidP="00CC6B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C6B8F" w:rsidRDefault="00CC6B8F" w:rsidP="00CC6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мені безоплатну первинну правову допомогу з питання, віднесеного до повноважень </w:t>
      </w:r>
      <w:r w:rsidR="005A70D4">
        <w:rPr>
          <w:sz w:val="28"/>
          <w:szCs w:val="28"/>
        </w:rPr>
        <w:t>Комісії з регулювання азартних ігор та лотерей</w:t>
      </w:r>
      <w:r>
        <w:rPr>
          <w:sz w:val="28"/>
          <w:szCs w:val="28"/>
        </w:rPr>
        <w:t>, відповідно до Закону України «</w:t>
      </w:r>
      <w:r w:rsidRPr="00E57ACF">
        <w:rPr>
          <w:sz w:val="28"/>
          <w:szCs w:val="28"/>
        </w:rPr>
        <w:t>Про безоплатну правову допомогу</w:t>
      </w:r>
      <w:r>
        <w:rPr>
          <w:sz w:val="28"/>
          <w:szCs w:val="28"/>
        </w:rPr>
        <w:t>».</w:t>
      </w:r>
    </w:p>
    <w:p w:rsidR="00CC6B8F" w:rsidRDefault="00CC6B8F" w:rsidP="00CC6B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B8F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правової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p w:rsidR="00CC6B8F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:rsidR="00CC6B8F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:rsidR="00CC6B8F" w:rsidRPr="00636F07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:rsidR="00CC6B8F" w:rsidRDefault="00CC6B8F" w:rsidP="00CC6B8F"/>
    <w:p w:rsidR="00634ED9" w:rsidRDefault="00634ED9"/>
    <w:sectPr w:rsidR="00634ED9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8F"/>
    <w:rsid w:val="00206382"/>
    <w:rsid w:val="0044408C"/>
    <w:rsid w:val="00473AD7"/>
    <w:rsid w:val="005A70D4"/>
    <w:rsid w:val="00634ED9"/>
    <w:rsid w:val="008C3AC1"/>
    <w:rsid w:val="00C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Іщенко Руслан Анатолійович</dc:creator>
  <cp:lastModifiedBy>Косюк Олена Сергіївна</cp:lastModifiedBy>
  <cp:revision>2</cp:revision>
  <cp:lastPrinted>2021-09-13T07:40:00Z</cp:lastPrinted>
  <dcterms:created xsi:type="dcterms:W3CDTF">2021-09-14T06:04:00Z</dcterms:created>
  <dcterms:modified xsi:type="dcterms:W3CDTF">2021-09-14T06:04:00Z</dcterms:modified>
</cp:coreProperties>
</file>