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782" w:rsidRPr="00F42490" w:rsidRDefault="003F2782" w:rsidP="003F2782">
      <w:pPr>
        <w:shd w:val="clear" w:color="auto" w:fill="FFFFFF"/>
        <w:spacing w:before="150" w:after="150" w:line="240" w:lineRule="auto"/>
        <w:ind w:left="450" w:right="450"/>
        <w:jc w:val="center"/>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b/>
          <w:bCs/>
          <w:sz w:val="20"/>
          <w:szCs w:val="20"/>
          <w:lang w:val="uk-UA" w:eastAsia="ru-RU"/>
        </w:rPr>
        <w:t>ФОРМА</w:t>
      </w:r>
      <w:r w:rsidRPr="00F42490">
        <w:rPr>
          <w:rFonts w:ascii="Times New Roman" w:eastAsia="Times New Roman" w:hAnsi="Times New Roman" w:cs="Times New Roman"/>
          <w:sz w:val="20"/>
          <w:szCs w:val="20"/>
          <w:lang w:val="uk-UA" w:eastAsia="ru-RU"/>
        </w:rPr>
        <w:br/>
      </w:r>
      <w:r w:rsidRPr="00F42490">
        <w:rPr>
          <w:rFonts w:ascii="Times New Roman" w:eastAsia="Times New Roman" w:hAnsi="Times New Roman" w:cs="Times New Roman"/>
          <w:b/>
          <w:bCs/>
          <w:sz w:val="20"/>
          <w:szCs w:val="20"/>
          <w:lang w:val="uk-UA" w:eastAsia="ru-RU"/>
        </w:rPr>
        <w:t>переліку питань для проведення заходів державного нагляду (контролю)</w:t>
      </w:r>
    </w:p>
    <w:p w:rsidR="003F2782" w:rsidRPr="00F42490" w:rsidRDefault="003F2782" w:rsidP="003F2782">
      <w:pPr>
        <w:shd w:val="clear" w:color="auto" w:fill="FFFFFF"/>
        <w:spacing w:before="150" w:after="150" w:line="240" w:lineRule="auto"/>
        <w:rPr>
          <w:rFonts w:ascii="Times New Roman" w:eastAsia="Times New Roman" w:hAnsi="Times New Roman" w:cs="Times New Roman"/>
          <w:sz w:val="20"/>
          <w:szCs w:val="20"/>
          <w:lang w:val="uk-UA" w:eastAsia="ru-RU"/>
        </w:rPr>
      </w:pPr>
      <w:r w:rsidRPr="00F42490">
        <w:rPr>
          <w:rFonts w:ascii="Times New Roman" w:eastAsia="Times New Roman" w:hAnsi="Times New Roman" w:cs="Times New Roman"/>
          <w:sz w:val="20"/>
          <w:szCs w:val="20"/>
          <w:lang w:val="uk-UA" w:eastAsia="ru-RU"/>
        </w:rPr>
        <w:t xml:space="preserve">Сфера державного нагляду (контролю)  - </w:t>
      </w:r>
      <w:r w:rsidR="007E720D" w:rsidRPr="00F42490">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до діяльності у сфері організації та проведення азартних ігор </w:t>
      </w:r>
      <w:r w:rsidR="00867C77" w:rsidRPr="00F42490">
        <w:rPr>
          <w:rFonts w:ascii="Times New Roman" w:eastAsia="Times New Roman" w:hAnsi="Times New Roman" w:cs="Times New Roman"/>
          <w:sz w:val="20"/>
          <w:szCs w:val="20"/>
          <w:lang w:val="uk-UA" w:eastAsia="ru-RU"/>
        </w:rPr>
        <w:t>у</w:t>
      </w:r>
      <w:r w:rsidR="007E720D" w:rsidRPr="00F42490">
        <w:rPr>
          <w:rFonts w:ascii="Times New Roman" w:eastAsia="Times New Roman" w:hAnsi="Times New Roman" w:cs="Times New Roman"/>
          <w:sz w:val="20"/>
          <w:szCs w:val="20"/>
          <w:lang w:val="uk-UA" w:eastAsia="ru-RU"/>
        </w:rPr>
        <w:t xml:space="preserve"> </w:t>
      </w:r>
      <w:r w:rsidR="000F56E4">
        <w:rPr>
          <w:rFonts w:ascii="Times New Roman" w:eastAsia="Times New Roman" w:hAnsi="Times New Roman" w:cs="Times New Roman"/>
          <w:sz w:val="20"/>
          <w:szCs w:val="20"/>
          <w:lang w:val="uk-UA" w:eastAsia="ru-RU"/>
        </w:rPr>
        <w:t xml:space="preserve">закладах </w:t>
      </w:r>
      <w:r w:rsidR="00105964" w:rsidRPr="00F42490">
        <w:rPr>
          <w:rFonts w:ascii="Times New Roman" w:eastAsia="Times New Roman" w:hAnsi="Times New Roman" w:cs="Times New Roman"/>
          <w:sz w:val="20"/>
          <w:szCs w:val="20"/>
          <w:lang w:val="uk-UA" w:eastAsia="ru-RU"/>
        </w:rPr>
        <w:t>казино</w:t>
      </w:r>
      <w:r w:rsidR="007E720D" w:rsidRPr="00F42490">
        <w:rPr>
          <w:rFonts w:ascii="Times New Roman" w:eastAsia="Times New Roman" w:hAnsi="Times New Roman" w:cs="Times New Roman"/>
          <w:sz w:val="20"/>
          <w:szCs w:val="20"/>
          <w:lang w:val="uk-UA" w:eastAsia="ru-RU"/>
        </w:rPr>
        <w:t xml:space="preserve"> </w:t>
      </w:r>
    </w:p>
    <w:p w:rsidR="00AD32D8" w:rsidRPr="00F42490" w:rsidRDefault="00AD32D8" w:rsidP="002A155A">
      <w:pPr>
        <w:pStyle w:val="3"/>
        <w:shd w:val="clear" w:color="auto" w:fill="FFFFFF"/>
        <w:spacing w:before="0" w:beforeAutospacing="0" w:after="0" w:afterAutospacing="0"/>
        <w:jc w:val="center"/>
        <w:rPr>
          <w:sz w:val="20"/>
          <w:szCs w:val="20"/>
          <w:lang w:val="uk-UA"/>
        </w:rPr>
      </w:pPr>
    </w:p>
    <w:tbl>
      <w:tblPr>
        <w:tblW w:w="5462" w:type="pct"/>
        <w:jc w:val="center"/>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77"/>
        <w:gridCol w:w="2872"/>
        <w:gridCol w:w="1560"/>
        <w:gridCol w:w="1419"/>
        <w:gridCol w:w="1418"/>
        <w:gridCol w:w="1486"/>
        <w:gridCol w:w="1490"/>
        <w:gridCol w:w="1436"/>
        <w:gridCol w:w="1395"/>
        <w:gridCol w:w="2196"/>
        <w:gridCol w:w="486"/>
      </w:tblGrid>
      <w:tr w:rsidR="0072014F" w:rsidRPr="0072014F" w:rsidTr="0049094C">
        <w:trPr>
          <w:trHeight w:val="913"/>
          <w:jc w:val="center"/>
        </w:trPr>
        <w:tc>
          <w:tcPr>
            <w:tcW w:w="477" w:type="dxa"/>
            <w:vMerge w:val="restart"/>
            <w:tcBorders>
              <w:top w:val="single" w:sz="6" w:space="0" w:color="000000"/>
              <w:left w:val="single" w:sz="4" w:space="0" w:color="auto"/>
              <w:bottom w:val="single" w:sz="6" w:space="0" w:color="000000"/>
              <w:right w:val="single" w:sz="6" w:space="0" w:color="000000"/>
            </w:tcBorders>
            <w:hideMark/>
          </w:tcPr>
          <w:p w:rsidR="004C0742" w:rsidRPr="0072014F" w:rsidRDefault="004C0742" w:rsidP="00F74033">
            <w:pPr>
              <w:spacing w:after="0" w:line="240" w:lineRule="auto"/>
              <w:jc w:val="center"/>
              <w:rPr>
                <w:rFonts w:ascii="Times New Roman" w:eastAsia="Times New Roman" w:hAnsi="Times New Roman" w:cs="Times New Roman"/>
                <w:sz w:val="20"/>
                <w:szCs w:val="20"/>
                <w:lang w:val="uk-UA" w:eastAsia="ru-RU"/>
              </w:rPr>
            </w:pPr>
            <w:bookmarkStart w:id="0" w:name="n83"/>
            <w:bookmarkEnd w:id="0"/>
            <w:r w:rsidRPr="0072014F">
              <w:rPr>
                <w:rFonts w:ascii="Times New Roman" w:eastAsia="Times New Roman" w:hAnsi="Times New Roman" w:cs="Times New Roman"/>
                <w:sz w:val="20"/>
                <w:szCs w:val="20"/>
                <w:lang w:val="uk-UA" w:eastAsia="ru-RU"/>
              </w:rPr>
              <w:t>№ з/п</w:t>
            </w:r>
          </w:p>
        </w:tc>
        <w:tc>
          <w:tcPr>
            <w:tcW w:w="2872" w:type="dxa"/>
            <w:vMerge w:val="restart"/>
            <w:tcBorders>
              <w:top w:val="single" w:sz="6" w:space="0" w:color="000000"/>
              <w:left w:val="single" w:sz="6" w:space="0" w:color="000000"/>
              <w:bottom w:val="single" w:sz="6" w:space="0" w:color="000000"/>
              <w:right w:val="single" w:sz="6" w:space="0" w:color="000000"/>
            </w:tcBorders>
            <w:hideMark/>
          </w:tcPr>
          <w:p w:rsidR="004C0742" w:rsidRPr="0072014F" w:rsidRDefault="004C0742" w:rsidP="00F74033">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Вимога законодавства, якої повинні дотримуватися суб’єкти господарювання у відповідній сфері державного нагляду (контролю)</w:t>
            </w:r>
          </w:p>
        </w:tc>
        <w:tc>
          <w:tcPr>
            <w:tcW w:w="1560" w:type="dxa"/>
            <w:vMerge w:val="restart"/>
            <w:tcBorders>
              <w:top w:val="single" w:sz="6" w:space="0" w:color="000000"/>
              <w:left w:val="single" w:sz="6" w:space="0" w:color="000000"/>
              <w:bottom w:val="single" w:sz="6" w:space="0" w:color="000000"/>
              <w:right w:val="single" w:sz="6" w:space="0" w:color="000000"/>
            </w:tcBorders>
            <w:hideMark/>
          </w:tcPr>
          <w:p w:rsidR="004C0742" w:rsidRPr="0072014F" w:rsidRDefault="004C0742" w:rsidP="00F74033">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Посилання на законодавство, в якому міститься вимога (скорочене найменування, номер акта (документа) та номер статті, її частини, пункту, абзацу)</w:t>
            </w:r>
          </w:p>
        </w:tc>
        <w:tc>
          <w:tcPr>
            <w:tcW w:w="1419" w:type="dxa"/>
            <w:vMerge w:val="restart"/>
            <w:tcBorders>
              <w:top w:val="single" w:sz="6" w:space="0" w:color="000000"/>
              <w:left w:val="single" w:sz="6" w:space="0" w:color="000000"/>
              <w:bottom w:val="single" w:sz="6" w:space="0" w:color="000000"/>
              <w:right w:val="single" w:sz="6" w:space="0" w:color="000000"/>
            </w:tcBorders>
            <w:hideMark/>
          </w:tcPr>
          <w:p w:rsidR="004C0742" w:rsidRPr="0072014F" w:rsidRDefault="004C0742" w:rsidP="00F74033">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Назва об’єкта, на який спрямована вимога законодавства</w:t>
            </w:r>
          </w:p>
        </w:tc>
        <w:tc>
          <w:tcPr>
            <w:tcW w:w="1418" w:type="dxa"/>
            <w:vMerge w:val="restart"/>
            <w:tcBorders>
              <w:top w:val="single" w:sz="6" w:space="0" w:color="000000"/>
              <w:left w:val="single" w:sz="6" w:space="0" w:color="000000"/>
              <w:bottom w:val="single" w:sz="6" w:space="0" w:color="000000"/>
              <w:right w:val="single" w:sz="6" w:space="0" w:color="000000"/>
            </w:tcBorders>
            <w:hideMark/>
          </w:tcPr>
          <w:p w:rsidR="004C0742" w:rsidRPr="0072014F" w:rsidRDefault="004C0742" w:rsidP="00F74033">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Діяльність, на яку спрямована вимога законодавства (із зазначенням коду згідно з КВЕД)</w:t>
            </w:r>
          </w:p>
        </w:tc>
        <w:tc>
          <w:tcPr>
            <w:tcW w:w="1486" w:type="dxa"/>
            <w:vMerge w:val="restart"/>
            <w:tcBorders>
              <w:top w:val="single" w:sz="6" w:space="0" w:color="000000"/>
              <w:left w:val="single" w:sz="6" w:space="0" w:color="000000"/>
              <w:bottom w:val="single" w:sz="6" w:space="0" w:color="000000"/>
              <w:right w:val="single" w:sz="6" w:space="0" w:color="000000"/>
            </w:tcBorders>
            <w:hideMark/>
          </w:tcPr>
          <w:p w:rsidR="004C0742" w:rsidRPr="0072014F" w:rsidRDefault="004C0742" w:rsidP="00F74033">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Код цілі державного нагляду (контролю)</w:t>
            </w:r>
          </w:p>
        </w:tc>
        <w:tc>
          <w:tcPr>
            <w:tcW w:w="2926" w:type="dxa"/>
            <w:gridSpan w:val="2"/>
            <w:tcBorders>
              <w:top w:val="single" w:sz="6" w:space="0" w:color="000000"/>
              <w:left w:val="single" w:sz="6" w:space="0" w:color="000000"/>
              <w:bottom w:val="single" w:sz="6" w:space="0" w:color="000000"/>
              <w:right w:val="single" w:sz="6" w:space="0" w:color="000000"/>
            </w:tcBorders>
            <w:hideMark/>
          </w:tcPr>
          <w:p w:rsidR="004C0742" w:rsidRPr="0072014F" w:rsidRDefault="004C0742" w:rsidP="00F74033">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Ризик настання негативних наслідків від провадження господарської діяльності</w:t>
            </w:r>
          </w:p>
        </w:tc>
        <w:tc>
          <w:tcPr>
            <w:tcW w:w="1395" w:type="dxa"/>
            <w:vMerge w:val="restart"/>
            <w:tcBorders>
              <w:top w:val="single" w:sz="6" w:space="0" w:color="000000"/>
              <w:left w:val="single" w:sz="6" w:space="0" w:color="000000"/>
              <w:bottom w:val="single" w:sz="6" w:space="0" w:color="000000"/>
              <w:right w:val="single" w:sz="6" w:space="0" w:color="000000"/>
            </w:tcBorders>
            <w:hideMark/>
          </w:tcPr>
          <w:p w:rsidR="004C0742" w:rsidRPr="0072014F" w:rsidRDefault="004C0742" w:rsidP="007B562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Ймовірність настання негативних наслідків (від 1 до 4 балів, де 4 найвищий рівень ймовірності)</w:t>
            </w:r>
          </w:p>
        </w:tc>
        <w:tc>
          <w:tcPr>
            <w:tcW w:w="2196" w:type="dxa"/>
            <w:vMerge w:val="restart"/>
            <w:tcBorders>
              <w:top w:val="single" w:sz="6" w:space="0" w:color="000000"/>
              <w:left w:val="single" w:sz="6" w:space="0" w:color="000000"/>
              <w:bottom w:val="single" w:sz="6" w:space="0" w:color="000000"/>
              <w:right w:val="single" w:sz="6" w:space="0" w:color="000000"/>
            </w:tcBorders>
            <w:hideMark/>
          </w:tcPr>
          <w:p w:rsidR="004C0742" w:rsidRPr="0072014F" w:rsidRDefault="004C0742" w:rsidP="00F74033">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Питання для перевірки дотримання вимоги законодавства (підлягає включенню до переліку питань щодо проведення заходу державного нагляду (контролю)</w:t>
            </w:r>
          </w:p>
        </w:tc>
        <w:tc>
          <w:tcPr>
            <w:tcW w:w="486" w:type="dxa"/>
            <w:vMerge w:val="restart"/>
            <w:tcBorders>
              <w:top w:val="single" w:sz="6" w:space="0" w:color="000000"/>
              <w:left w:val="single" w:sz="6" w:space="0" w:color="000000"/>
              <w:bottom w:val="single" w:sz="6" w:space="0" w:color="000000"/>
              <w:right w:val="single" w:sz="4" w:space="0" w:color="auto"/>
            </w:tcBorders>
            <w:textDirection w:val="btLr"/>
            <w:vAlign w:val="center"/>
            <w:hideMark/>
          </w:tcPr>
          <w:p w:rsidR="004C0742" w:rsidRPr="0072014F" w:rsidRDefault="004C0742" w:rsidP="00115964">
            <w:pPr>
              <w:spacing w:after="0" w:line="240" w:lineRule="auto"/>
              <w:ind w:left="113" w:right="113"/>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Примітки</w:t>
            </w:r>
          </w:p>
        </w:tc>
      </w:tr>
      <w:tr w:rsidR="0072014F" w:rsidRPr="0072014F" w:rsidTr="0049094C">
        <w:trPr>
          <w:jc w:val="center"/>
        </w:trPr>
        <w:tc>
          <w:tcPr>
            <w:tcW w:w="477" w:type="dxa"/>
            <w:vMerge/>
            <w:tcBorders>
              <w:top w:val="single" w:sz="6" w:space="0" w:color="000000"/>
              <w:left w:val="single" w:sz="4" w:space="0" w:color="auto"/>
              <w:bottom w:val="single" w:sz="6" w:space="0" w:color="000000"/>
              <w:right w:val="single" w:sz="6" w:space="0" w:color="000000"/>
            </w:tcBorders>
            <w:vAlign w:val="center"/>
            <w:hideMark/>
          </w:tcPr>
          <w:p w:rsidR="004C0742" w:rsidRPr="0072014F" w:rsidRDefault="004C0742" w:rsidP="00F74033">
            <w:pPr>
              <w:spacing w:after="0" w:line="240" w:lineRule="auto"/>
              <w:rPr>
                <w:rFonts w:ascii="Times New Roman" w:eastAsia="Times New Roman" w:hAnsi="Times New Roman" w:cs="Times New Roman"/>
                <w:sz w:val="20"/>
                <w:szCs w:val="20"/>
                <w:lang w:val="uk-UA" w:eastAsia="ru-RU"/>
              </w:rPr>
            </w:pPr>
          </w:p>
        </w:tc>
        <w:tc>
          <w:tcPr>
            <w:tcW w:w="2872" w:type="dxa"/>
            <w:vMerge/>
            <w:tcBorders>
              <w:top w:val="single" w:sz="6" w:space="0" w:color="000000"/>
              <w:left w:val="single" w:sz="6" w:space="0" w:color="000000"/>
              <w:bottom w:val="single" w:sz="6" w:space="0" w:color="000000"/>
              <w:right w:val="single" w:sz="6" w:space="0" w:color="000000"/>
            </w:tcBorders>
            <w:vAlign w:val="center"/>
            <w:hideMark/>
          </w:tcPr>
          <w:p w:rsidR="004C0742" w:rsidRPr="0072014F" w:rsidRDefault="004C0742" w:rsidP="00F74033">
            <w:pPr>
              <w:spacing w:after="0" w:line="240" w:lineRule="auto"/>
              <w:rPr>
                <w:rFonts w:ascii="Times New Roman" w:eastAsia="Times New Roman" w:hAnsi="Times New Roman" w:cs="Times New Roman"/>
                <w:sz w:val="20"/>
                <w:szCs w:val="20"/>
                <w:lang w:val="uk-UA" w:eastAsia="ru-RU"/>
              </w:rPr>
            </w:pPr>
          </w:p>
        </w:tc>
        <w:tc>
          <w:tcPr>
            <w:tcW w:w="1560" w:type="dxa"/>
            <w:vMerge/>
            <w:tcBorders>
              <w:top w:val="single" w:sz="6" w:space="0" w:color="000000"/>
              <w:left w:val="single" w:sz="6" w:space="0" w:color="000000"/>
              <w:bottom w:val="single" w:sz="6" w:space="0" w:color="000000"/>
              <w:right w:val="single" w:sz="6" w:space="0" w:color="000000"/>
            </w:tcBorders>
            <w:vAlign w:val="center"/>
            <w:hideMark/>
          </w:tcPr>
          <w:p w:rsidR="004C0742" w:rsidRPr="0072014F" w:rsidRDefault="004C0742" w:rsidP="00F74033">
            <w:pPr>
              <w:spacing w:after="0" w:line="240" w:lineRule="auto"/>
              <w:rPr>
                <w:rFonts w:ascii="Times New Roman" w:eastAsia="Times New Roman" w:hAnsi="Times New Roman" w:cs="Times New Roman"/>
                <w:sz w:val="20"/>
                <w:szCs w:val="20"/>
                <w:lang w:val="uk-UA" w:eastAsia="ru-RU"/>
              </w:rPr>
            </w:pPr>
          </w:p>
        </w:tc>
        <w:tc>
          <w:tcPr>
            <w:tcW w:w="1419" w:type="dxa"/>
            <w:vMerge/>
            <w:tcBorders>
              <w:top w:val="single" w:sz="6" w:space="0" w:color="000000"/>
              <w:left w:val="single" w:sz="6" w:space="0" w:color="000000"/>
              <w:bottom w:val="single" w:sz="6" w:space="0" w:color="000000"/>
              <w:right w:val="single" w:sz="6" w:space="0" w:color="000000"/>
            </w:tcBorders>
            <w:vAlign w:val="center"/>
            <w:hideMark/>
          </w:tcPr>
          <w:p w:rsidR="004C0742" w:rsidRPr="0072014F" w:rsidRDefault="004C0742" w:rsidP="00F74033">
            <w:pPr>
              <w:spacing w:after="0" w:line="240" w:lineRule="auto"/>
              <w:rPr>
                <w:rFonts w:ascii="Times New Roman" w:eastAsia="Times New Roman" w:hAnsi="Times New Roman" w:cs="Times New Roman"/>
                <w:sz w:val="20"/>
                <w:szCs w:val="20"/>
                <w:lang w:val="uk-UA"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4C0742" w:rsidRPr="0072014F" w:rsidRDefault="004C0742" w:rsidP="00F74033">
            <w:pPr>
              <w:spacing w:after="0" w:line="240" w:lineRule="auto"/>
              <w:rPr>
                <w:rFonts w:ascii="Times New Roman" w:eastAsia="Times New Roman" w:hAnsi="Times New Roman" w:cs="Times New Roman"/>
                <w:sz w:val="20"/>
                <w:szCs w:val="20"/>
                <w:lang w:val="uk-UA" w:eastAsia="ru-RU"/>
              </w:rPr>
            </w:pPr>
          </w:p>
        </w:tc>
        <w:tc>
          <w:tcPr>
            <w:tcW w:w="1486" w:type="dxa"/>
            <w:vMerge/>
            <w:tcBorders>
              <w:top w:val="single" w:sz="6" w:space="0" w:color="000000"/>
              <w:left w:val="single" w:sz="6" w:space="0" w:color="000000"/>
              <w:bottom w:val="single" w:sz="6" w:space="0" w:color="000000"/>
              <w:right w:val="single" w:sz="6" w:space="0" w:color="000000"/>
            </w:tcBorders>
            <w:vAlign w:val="center"/>
            <w:hideMark/>
          </w:tcPr>
          <w:p w:rsidR="004C0742" w:rsidRPr="0072014F" w:rsidRDefault="004C0742" w:rsidP="00F74033">
            <w:pPr>
              <w:spacing w:after="0" w:line="240" w:lineRule="auto"/>
              <w:rPr>
                <w:rFonts w:ascii="Times New Roman" w:eastAsia="Times New Roman" w:hAnsi="Times New Roman" w:cs="Times New Roman"/>
                <w:sz w:val="20"/>
                <w:szCs w:val="20"/>
                <w:lang w:val="uk-UA" w:eastAsia="ru-RU"/>
              </w:rPr>
            </w:pPr>
          </w:p>
        </w:tc>
        <w:tc>
          <w:tcPr>
            <w:tcW w:w="1490" w:type="dxa"/>
            <w:tcBorders>
              <w:top w:val="single" w:sz="6" w:space="0" w:color="000000"/>
              <w:left w:val="single" w:sz="6" w:space="0" w:color="000000"/>
              <w:bottom w:val="single" w:sz="6" w:space="0" w:color="000000"/>
              <w:right w:val="single" w:sz="6" w:space="0" w:color="000000"/>
            </w:tcBorders>
            <w:hideMark/>
          </w:tcPr>
          <w:p w:rsidR="004C0742" w:rsidRPr="0072014F" w:rsidRDefault="004C0742" w:rsidP="00F74033">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небезпечна подія, що призводить до настання негативних наслідків</w:t>
            </w:r>
          </w:p>
        </w:tc>
        <w:tc>
          <w:tcPr>
            <w:tcW w:w="1436" w:type="dxa"/>
            <w:tcBorders>
              <w:top w:val="single" w:sz="6" w:space="0" w:color="000000"/>
              <w:left w:val="single" w:sz="6" w:space="0" w:color="000000"/>
              <w:bottom w:val="single" w:sz="6" w:space="0" w:color="000000"/>
              <w:right w:val="single" w:sz="6" w:space="0" w:color="000000"/>
            </w:tcBorders>
            <w:hideMark/>
          </w:tcPr>
          <w:p w:rsidR="004C0742" w:rsidRPr="0072014F" w:rsidRDefault="004C0742" w:rsidP="00F74033">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негативний наслідок</w:t>
            </w:r>
          </w:p>
        </w:tc>
        <w:tc>
          <w:tcPr>
            <w:tcW w:w="1395" w:type="dxa"/>
            <w:vMerge/>
            <w:tcBorders>
              <w:top w:val="single" w:sz="6" w:space="0" w:color="000000"/>
              <w:left w:val="single" w:sz="6" w:space="0" w:color="000000"/>
              <w:bottom w:val="single" w:sz="6" w:space="0" w:color="000000"/>
              <w:right w:val="single" w:sz="6" w:space="0" w:color="000000"/>
            </w:tcBorders>
            <w:hideMark/>
          </w:tcPr>
          <w:p w:rsidR="004C0742" w:rsidRPr="0072014F" w:rsidRDefault="004C0742" w:rsidP="00F74033">
            <w:pPr>
              <w:spacing w:after="0" w:line="240" w:lineRule="auto"/>
              <w:rPr>
                <w:rFonts w:ascii="Times New Roman" w:eastAsia="Times New Roman" w:hAnsi="Times New Roman" w:cs="Times New Roman"/>
                <w:sz w:val="20"/>
                <w:szCs w:val="20"/>
                <w:lang w:val="uk-UA" w:eastAsia="ru-RU"/>
              </w:rPr>
            </w:pPr>
          </w:p>
        </w:tc>
        <w:tc>
          <w:tcPr>
            <w:tcW w:w="2196" w:type="dxa"/>
            <w:vMerge/>
            <w:tcBorders>
              <w:top w:val="single" w:sz="6" w:space="0" w:color="000000"/>
              <w:left w:val="single" w:sz="6" w:space="0" w:color="000000"/>
              <w:bottom w:val="single" w:sz="6" w:space="0" w:color="000000"/>
              <w:right w:val="single" w:sz="6" w:space="0" w:color="000000"/>
            </w:tcBorders>
            <w:hideMark/>
          </w:tcPr>
          <w:p w:rsidR="004C0742" w:rsidRPr="0072014F" w:rsidRDefault="004C0742" w:rsidP="00F74033">
            <w:pPr>
              <w:spacing w:after="0" w:line="240" w:lineRule="auto"/>
              <w:rPr>
                <w:rFonts w:ascii="Times New Roman" w:eastAsia="Times New Roman" w:hAnsi="Times New Roman" w:cs="Times New Roman"/>
                <w:sz w:val="20"/>
                <w:szCs w:val="20"/>
                <w:lang w:val="uk-UA" w:eastAsia="ru-RU"/>
              </w:rPr>
            </w:pPr>
          </w:p>
        </w:tc>
        <w:tc>
          <w:tcPr>
            <w:tcW w:w="486" w:type="dxa"/>
            <w:vMerge/>
            <w:tcBorders>
              <w:top w:val="single" w:sz="6" w:space="0" w:color="000000"/>
              <w:left w:val="single" w:sz="6" w:space="0" w:color="000000"/>
              <w:bottom w:val="single" w:sz="6" w:space="0" w:color="000000"/>
              <w:right w:val="single" w:sz="4" w:space="0" w:color="auto"/>
            </w:tcBorders>
            <w:hideMark/>
          </w:tcPr>
          <w:p w:rsidR="004C0742" w:rsidRPr="0072014F" w:rsidRDefault="004C0742" w:rsidP="00F74033">
            <w:pPr>
              <w:spacing w:after="0" w:line="240" w:lineRule="auto"/>
              <w:rPr>
                <w:rFonts w:ascii="Times New Roman" w:eastAsia="Times New Roman" w:hAnsi="Times New Roman" w:cs="Times New Roman"/>
                <w:sz w:val="20"/>
                <w:szCs w:val="20"/>
                <w:lang w:val="uk-UA" w:eastAsia="ru-RU"/>
              </w:rPr>
            </w:pPr>
          </w:p>
        </w:tc>
      </w:tr>
      <w:tr w:rsidR="0072014F" w:rsidRPr="0072014F" w:rsidTr="0049094C">
        <w:trPr>
          <w:trHeight w:val="20"/>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8C74FA" w:rsidRPr="0072014F" w:rsidRDefault="008C74FA" w:rsidP="008C74FA">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1</w:t>
            </w:r>
          </w:p>
        </w:tc>
        <w:tc>
          <w:tcPr>
            <w:tcW w:w="2872" w:type="dxa"/>
            <w:tcBorders>
              <w:top w:val="single" w:sz="6" w:space="0" w:color="000000"/>
              <w:left w:val="single" w:sz="6" w:space="0" w:color="000000"/>
              <w:bottom w:val="single" w:sz="6" w:space="0" w:color="000000"/>
              <w:right w:val="single" w:sz="6" w:space="0" w:color="000000"/>
            </w:tcBorders>
            <w:vAlign w:val="center"/>
          </w:tcPr>
          <w:p w:rsidR="00B82A8E" w:rsidRPr="0072014F" w:rsidRDefault="00E9103A" w:rsidP="00E9103A">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2</w:t>
            </w:r>
          </w:p>
        </w:tc>
        <w:tc>
          <w:tcPr>
            <w:tcW w:w="1560" w:type="dxa"/>
            <w:tcBorders>
              <w:top w:val="single" w:sz="6" w:space="0" w:color="000000"/>
              <w:left w:val="single" w:sz="6" w:space="0" w:color="000000"/>
              <w:bottom w:val="single" w:sz="6" w:space="0" w:color="000000"/>
              <w:right w:val="single" w:sz="6" w:space="0" w:color="000000"/>
            </w:tcBorders>
            <w:vAlign w:val="center"/>
          </w:tcPr>
          <w:p w:rsidR="00B82A8E" w:rsidRPr="0072014F" w:rsidRDefault="00E9103A" w:rsidP="00E9103A">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3</w:t>
            </w:r>
          </w:p>
        </w:tc>
        <w:tc>
          <w:tcPr>
            <w:tcW w:w="1419" w:type="dxa"/>
            <w:tcBorders>
              <w:top w:val="single" w:sz="6" w:space="0" w:color="000000"/>
              <w:left w:val="single" w:sz="6" w:space="0" w:color="000000"/>
              <w:bottom w:val="single" w:sz="6" w:space="0" w:color="000000"/>
              <w:right w:val="single" w:sz="6" w:space="0" w:color="000000"/>
            </w:tcBorders>
            <w:vAlign w:val="center"/>
          </w:tcPr>
          <w:p w:rsidR="00B82A8E" w:rsidRPr="0072014F" w:rsidRDefault="00E9103A" w:rsidP="00E9103A">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4</w:t>
            </w:r>
          </w:p>
        </w:tc>
        <w:tc>
          <w:tcPr>
            <w:tcW w:w="1418" w:type="dxa"/>
            <w:tcBorders>
              <w:top w:val="single" w:sz="6" w:space="0" w:color="000000"/>
              <w:left w:val="single" w:sz="6" w:space="0" w:color="000000"/>
              <w:bottom w:val="single" w:sz="6" w:space="0" w:color="000000"/>
              <w:right w:val="single" w:sz="6" w:space="0" w:color="000000"/>
            </w:tcBorders>
            <w:vAlign w:val="center"/>
          </w:tcPr>
          <w:p w:rsidR="00B82A8E" w:rsidRPr="0072014F" w:rsidRDefault="00E9103A" w:rsidP="00E9103A">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5</w:t>
            </w:r>
          </w:p>
        </w:tc>
        <w:tc>
          <w:tcPr>
            <w:tcW w:w="1486" w:type="dxa"/>
            <w:tcBorders>
              <w:top w:val="single" w:sz="6" w:space="0" w:color="000000"/>
              <w:left w:val="single" w:sz="6" w:space="0" w:color="000000"/>
              <w:bottom w:val="single" w:sz="6" w:space="0" w:color="000000"/>
              <w:right w:val="single" w:sz="6" w:space="0" w:color="000000"/>
            </w:tcBorders>
            <w:vAlign w:val="center"/>
          </w:tcPr>
          <w:p w:rsidR="00B82A8E" w:rsidRPr="0072014F" w:rsidRDefault="00E9103A" w:rsidP="00E9103A">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6</w:t>
            </w:r>
          </w:p>
        </w:tc>
        <w:tc>
          <w:tcPr>
            <w:tcW w:w="1490" w:type="dxa"/>
            <w:tcBorders>
              <w:top w:val="single" w:sz="6" w:space="0" w:color="000000"/>
              <w:left w:val="single" w:sz="6" w:space="0" w:color="000000"/>
              <w:bottom w:val="single" w:sz="6" w:space="0" w:color="000000"/>
              <w:right w:val="single" w:sz="6" w:space="0" w:color="000000"/>
            </w:tcBorders>
          </w:tcPr>
          <w:p w:rsidR="00B82A8E" w:rsidRPr="0072014F" w:rsidRDefault="00E9103A" w:rsidP="00E9103A">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7</w:t>
            </w:r>
          </w:p>
        </w:tc>
        <w:tc>
          <w:tcPr>
            <w:tcW w:w="1436" w:type="dxa"/>
            <w:tcBorders>
              <w:top w:val="single" w:sz="6" w:space="0" w:color="000000"/>
              <w:left w:val="single" w:sz="6" w:space="0" w:color="000000"/>
              <w:bottom w:val="single" w:sz="6" w:space="0" w:color="000000"/>
              <w:right w:val="single" w:sz="6" w:space="0" w:color="000000"/>
            </w:tcBorders>
          </w:tcPr>
          <w:p w:rsidR="00B82A8E" w:rsidRPr="0072014F" w:rsidRDefault="00E9103A" w:rsidP="00E9103A">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8</w:t>
            </w:r>
          </w:p>
        </w:tc>
        <w:tc>
          <w:tcPr>
            <w:tcW w:w="1395" w:type="dxa"/>
            <w:tcBorders>
              <w:top w:val="single" w:sz="6" w:space="0" w:color="000000"/>
              <w:left w:val="single" w:sz="6" w:space="0" w:color="000000"/>
              <w:bottom w:val="single" w:sz="6" w:space="0" w:color="000000"/>
              <w:right w:val="single" w:sz="6" w:space="0" w:color="000000"/>
            </w:tcBorders>
          </w:tcPr>
          <w:p w:rsidR="00B82A8E" w:rsidRPr="0072014F" w:rsidRDefault="00E9103A" w:rsidP="00E9103A">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9</w:t>
            </w:r>
          </w:p>
        </w:tc>
        <w:tc>
          <w:tcPr>
            <w:tcW w:w="2196" w:type="dxa"/>
            <w:tcBorders>
              <w:top w:val="single" w:sz="6" w:space="0" w:color="000000"/>
              <w:left w:val="single" w:sz="6" w:space="0" w:color="000000"/>
              <w:bottom w:val="single" w:sz="6" w:space="0" w:color="000000"/>
              <w:right w:val="single" w:sz="6" w:space="0" w:color="000000"/>
            </w:tcBorders>
          </w:tcPr>
          <w:p w:rsidR="00B82A8E" w:rsidRPr="0072014F" w:rsidRDefault="00E9103A" w:rsidP="00E9103A">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10</w:t>
            </w:r>
          </w:p>
        </w:tc>
        <w:tc>
          <w:tcPr>
            <w:tcW w:w="486" w:type="dxa"/>
            <w:tcBorders>
              <w:top w:val="single" w:sz="6" w:space="0" w:color="000000"/>
              <w:left w:val="single" w:sz="6" w:space="0" w:color="000000"/>
              <w:bottom w:val="single" w:sz="6" w:space="0" w:color="000000"/>
              <w:right w:val="single" w:sz="4" w:space="0" w:color="auto"/>
            </w:tcBorders>
          </w:tcPr>
          <w:p w:rsidR="00B82A8E" w:rsidRPr="0072014F" w:rsidRDefault="00E9103A" w:rsidP="00E9103A">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11</w:t>
            </w:r>
          </w:p>
        </w:tc>
      </w:tr>
      <w:tr w:rsidR="0049094C" w:rsidRPr="0085248D" w:rsidTr="00241FE6">
        <w:trPr>
          <w:trHeight w:val="3182"/>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49094C" w:rsidRPr="0072014F" w:rsidRDefault="0049094C"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1.</w:t>
            </w:r>
          </w:p>
        </w:tc>
        <w:tc>
          <w:tcPr>
            <w:tcW w:w="2872" w:type="dxa"/>
            <w:tcBorders>
              <w:top w:val="single" w:sz="6" w:space="0" w:color="000000"/>
              <w:left w:val="single" w:sz="6" w:space="0" w:color="000000"/>
              <w:bottom w:val="single" w:sz="6" w:space="0" w:color="000000"/>
              <w:right w:val="single" w:sz="6" w:space="0" w:color="000000"/>
            </w:tcBorders>
          </w:tcPr>
          <w:p w:rsidR="0049094C" w:rsidRPr="0072014F" w:rsidRDefault="0049094C" w:rsidP="00A81AEC">
            <w:pPr>
              <w:pStyle w:val="tj"/>
              <w:shd w:val="clear" w:color="auto" w:fill="FFFFFF"/>
              <w:tabs>
                <w:tab w:val="left" w:pos="198"/>
              </w:tabs>
              <w:spacing w:before="0" w:beforeAutospacing="0" w:after="0" w:afterAutospacing="0"/>
              <w:rPr>
                <w:sz w:val="20"/>
                <w:szCs w:val="20"/>
                <w:lang w:val="uk-UA"/>
              </w:rPr>
            </w:pPr>
            <w:r w:rsidRPr="0072014F">
              <w:rPr>
                <w:sz w:val="20"/>
                <w:szCs w:val="20"/>
                <w:lang w:val="uk-UA"/>
              </w:rPr>
              <w:t>На території України дозволяється організовувати та проводити виключно такі види діяльності у сфері організації та проведення азартних ігор:</w:t>
            </w:r>
          </w:p>
          <w:p w:rsidR="0049094C" w:rsidRPr="0072014F" w:rsidRDefault="0049094C" w:rsidP="00A81AEC">
            <w:pPr>
              <w:pStyle w:val="tj"/>
              <w:shd w:val="clear" w:color="auto" w:fill="FFFFFF"/>
              <w:tabs>
                <w:tab w:val="left" w:pos="331"/>
              </w:tabs>
              <w:spacing w:before="0" w:beforeAutospacing="0" w:after="0" w:afterAutospacing="0"/>
              <w:rPr>
                <w:sz w:val="20"/>
                <w:szCs w:val="20"/>
                <w:lang w:val="uk-UA"/>
              </w:rPr>
            </w:pPr>
            <w:r w:rsidRPr="0072014F">
              <w:rPr>
                <w:sz w:val="20"/>
                <w:szCs w:val="20"/>
                <w:lang w:val="uk-UA"/>
              </w:rPr>
              <w:t>1) організація та проведення азартних ігор у гральних закладах казино;</w:t>
            </w:r>
          </w:p>
          <w:p w:rsidR="0049094C" w:rsidRPr="0072014F" w:rsidRDefault="0049094C" w:rsidP="00A81AEC">
            <w:pPr>
              <w:pStyle w:val="tj"/>
              <w:shd w:val="clear" w:color="auto" w:fill="FFFFFF"/>
              <w:tabs>
                <w:tab w:val="left" w:pos="331"/>
              </w:tabs>
              <w:spacing w:before="0" w:beforeAutospacing="0" w:after="0" w:afterAutospacing="0"/>
              <w:rPr>
                <w:sz w:val="20"/>
                <w:szCs w:val="20"/>
                <w:lang w:val="uk-UA"/>
              </w:rPr>
            </w:pPr>
            <w:r w:rsidRPr="0072014F">
              <w:rPr>
                <w:sz w:val="20"/>
                <w:szCs w:val="20"/>
                <w:lang w:val="uk-UA"/>
              </w:rPr>
              <w:t>2) організація та проведення азартних ігор казино в мережі Інтернет;</w:t>
            </w:r>
          </w:p>
          <w:p w:rsidR="0049094C" w:rsidRPr="0072014F" w:rsidRDefault="0049094C" w:rsidP="00A81AEC">
            <w:pPr>
              <w:pStyle w:val="tj"/>
              <w:shd w:val="clear" w:color="auto" w:fill="FFFFFF"/>
              <w:tabs>
                <w:tab w:val="left" w:pos="331"/>
              </w:tabs>
              <w:spacing w:before="0" w:beforeAutospacing="0" w:after="0" w:afterAutospacing="0"/>
              <w:rPr>
                <w:sz w:val="20"/>
                <w:szCs w:val="20"/>
                <w:lang w:val="uk-UA"/>
              </w:rPr>
            </w:pPr>
            <w:r w:rsidRPr="0072014F">
              <w:rPr>
                <w:sz w:val="20"/>
                <w:szCs w:val="20"/>
                <w:lang w:val="uk-UA"/>
              </w:rPr>
              <w:t>3) організація та проведення букмекерської діяльності в букмекерських пунктах та в мережі Інтернет;</w:t>
            </w:r>
          </w:p>
          <w:p w:rsidR="0049094C" w:rsidRPr="0072014F" w:rsidRDefault="0049094C" w:rsidP="00A81AEC">
            <w:pPr>
              <w:pStyle w:val="tj"/>
              <w:shd w:val="clear" w:color="auto" w:fill="FFFFFF"/>
              <w:tabs>
                <w:tab w:val="left" w:pos="331"/>
              </w:tabs>
              <w:spacing w:before="0" w:beforeAutospacing="0" w:after="0" w:afterAutospacing="0"/>
              <w:rPr>
                <w:sz w:val="20"/>
                <w:szCs w:val="20"/>
                <w:lang w:val="uk-UA"/>
              </w:rPr>
            </w:pPr>
            <w:r w:rsidRPr="0072014F">
              <w:rPr>
                <w:sz w:val="20"/>
                <w:szCs w:val="20"/>
                <w:lang w:val="uk-UA"/>
              </w:rPr>
              <w:t>4) організація та проведення азартних ігор у залах гральних автоматів;</w:t>
            </w:r>
          </w:p>
          <w:p w:rsidR="0049094C" w:rsidRPr="0072014F" w:rsidRDefault="0049094C" w:rsidP="00A81AEC">
            <w:pPr>
              <w:pStyle w:val="tj"/>
              <w:shd w:val="clear" w:color="auto" w:fill="FFFFFF"/>
              <w:tabs>
                <w:tab w:val="left" w:pos="331"/>
              </w:tabs>
              <w:spacing w:before="0" w:beforeAutospacing="0" w:after="0" w:afterAutospacing="0"/>
              <w:rPr>
                <w:sz w:val="20"/>
                <w:szCs w:val="20"/>
                <w:lang w:val="uk-UA"/>
              </w:rPr>
            </w:pPr>
            <w:r w:rsidRPr="0072014F">
              <w:rPr>
                <w:sz w:val="20"/>
                <w:szCs w:val="20"/>
                <w:lang w:val="uk-UA"/>
              </w:rPr>
              <w:t>5) організація та проведення азартних ігор в покер в мережі Інтернет.</w:t>
            </w:r>
          </w:p>
          <w:p w:rsidR="0049094C" w:rsidRPr="0072014F" w:rsidRDefault="0049094C" w:rsidP="00A81AEC">
            <w:pPr>
              <w:pStyle w:val="tj"/>
              <w:shd w:val="clear" w:color="auto" w:fill="FFFFFF"/>
              <w:tabs>
                <w:tab w:val="left" w:pos="331"/>
              </w:tabs>
              <w:spacing w:before="0" w:beforeAutospacing="0" w:after="0" w:afterAutospacing="0"/>
              <w:rPr>
                <w:sz w:val="20"/>
                <w:szCs w:val="20"/>
                <w:lang w:val="uk-UA"/>
              </w:rPr>
            </w:pPr>
            <w:r w:rsidRPr="0072014F">
              <w:rPr>
                <w:sz w:val="20"/>
                <w:szCs w:val="20"/>
                <w:lang w:val="uk-UA"/>
              </w:rPr>
              <w:t xml:space="preserve">Визначені цією частиною види діяльності у сфері організації та проведення азартних ігор на території України можуть </w:t>
            </w:r>
            <w:r w:rsidRPr="0072014F">
              <w:rPr>
                <w:sz w:val="20"/>
                <w:szCs w:val="20"/>
                <w:lang w:val="uk-UA"/>
              </w:rPr>
              <w:lastRenderedPageBreak/>
              <w:t xml:space="preserve">проводитися виключно за наявності у суб'єкта господарювання відповідних передбачених цим Законом ліцензій із використанням сертифікованого відповідно до цього Закону та підключеного до Державної системи </w:t>
            </w:r>
            <w:proofErr w:type="spellStart"/>
            <w:r w:rsidRPr="0072014F">
              <w:rPr>
                <w:sz w:val="20"/>
                <w:szCs w:val="20"/>
                <w:lang w:val="uk-UA"/>
              </w:rPr>
              <w:t>онлайн-моніторингу</w:t>
            </w:r>
            <w:proofErr w:type="spellEnd"/>
            <w:r w:rsidRPr="0072014F">
              <w:rPr>
                <w:sz w:val="20"/>
                <w:szCs w:val="20"/>
                <w:lang w:val="uk-UA"/>
              </w:rPr>
              <w:t xml:space="preserve"> грального обладнання та </w:t>
            </w:r>
            <w:proofErr w:type="spellStart"/>
            <w:r w:rsidRPr="0072014F">
              <w:rPr>
                <w:sz w:val="20"/>
                <w:szCs w:val="20"/>
                <w:lang w:val="uk-UA"/>
              </w:rPr>
              <w:t>онлайн-систем</w:t>
            </w:r>
            <w:proofErr w:type="spellEnd"/>
            <w:r w:rsidRPr="0072014F">
              <w:rPr>
                <w:sz w:val="20"/>
                <w:szCs w:val="20"/>
                <w:lang w:val="uk-UA"/>
              </w:rPr>
              <w:t xml:space="preserve"> організаторів азартних ігор.</w:t>
            </w:r>
          </w:p>
          <w:p w:rsidR="0049094C" w:rsidRPr="0072014F" w:rsidRDefault="0049094C" w:rsidP="00A81AEC">
            <w:pPr>
              <w:tabs>
                <w:tab w:val="left" w:pos="198"/>
              </w:tabs>
              <w:spacing w:after="0" w:line="240" w:lineRule="auto"/>
              <w:rPr>
                <w:rFonts w:ascii="Times New Roman" w:hAnsi="Times New Roman" w:cs="Times New Roman"/>
                <w:sz w:val="20"/>
                <w:szCs w:val="20"/>
                <w:shd w:val="clear" w:color="auto" w:fill="FFFFFF"/>
                <w:lang w:val="uk-UA"/>
              </w:rPr>
            </w:pPr>
          </w:p>
          <w:p w:rsidR="0049094C" w:rsidRPr="0072014F" w:rsidRDefault="0049094C" w:rsidP="00A81AEC">
            <w:pPr>
              <w:tabs>
                <w:tab w:val="left" w:pos="198"/>
              </w:tabs>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Організовувати та проводити азартні ігри особам, які не отримали в установленому законом порядку ліцензії на провадження відповідного виду господарської діяльності у сфері організації та проведення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49094C" w:rsidRPr="0072014F" w:rsidRDefault="00714365" w:rsidP="00876904">
            <w:pPr>
              <w:pStyle w:val="tl"/>
              <w:spacing w:after="0"/>
              <w:jc w:val="center"/>
              <w:rPr>
                <w:sz w:val="20"/>
                <w:szCs w:val="20"/>
                <w:lang w:val="uk-UA"/>
              </w:rPr>
            </w:pPr>
            <w:hyperlink r:id="rId9" w:tgtFrame="_blank" w:history="1">
              <w:r w:rsidR="0049094C" w:rsidRPr="0072014F">
                <w:rPr>
                  <w:sz w:val="20"/>
                  <w:szCs w:val="20"/>
                  <w:lang w:val="uk-UA"/>
                </w:rPr>
                <w:t>ч</w:t>
              </w:r>
              <w:r w:rsidR="0049094C" w:rsidRPr="0072014F">
                <w:rPr>
                  <w:rStyle w:val="hard-blue-color"/>
                  <w:sz w:val="20"/>
                  <w:szCs w:val="20"/>
                  <w:lang w:val="uk-UA"/>
                </w:rPr>
                <w:t>астина перша статті 2 Закону</w:t>
              </w:r>
            </w:hyperlink>
            <w:r w:rsidR="0049094C" w:rsidRPr="0072014F">
              <w:rPr>
                <w:sz w:val="20"/>
                <w:szCs w:val="20"/>
                <w:lang w:val="uk-UA"/>
              </w:rPr>
              <w:t xml:space="preserve">;    </w:t>
            </w:r>
            <w:hyperlink r:id="rId10" w:tgtFrame="_blank" w:history="1">
              <w:r w:rsidR="0049094C" w:rsidRPr="0072014F">
                <w:rPr>
                  <w:rStyle w:val="hard-blue-color"/>
                  <w:sz w:val="20"/>
                  <w:szCs w:val="20"/>
                  <w:lang w:val="uk-UA"/>
                </w:rPr>
                <w:t xml:space="preserve">пункт 2 частини шостої статті 2 Закону </w:t>
              </w:r>
            </w:hyperlink>
          </w:p>
        </w:tc>
        <w:tc>
          <w:tcPr>
            <w:tcW w:w="1419" w:type="dxa"/>
            <w:tcBorders>
              <w:top w:val="single" w:sz="6" w:space="0" w:color="000000"/>
              <w:left w:val="single" w:sz="6" w:space="0" w:color="000000"/>
              <w:bottom w:val="single" w:sz="6" w:space="0" w:color="000000"/>
              <w:right w:val="single" w:sz="6" w:space="0" w:color="000000"/>
            </w:tcBorders>
          </w:tcPr>
          <w:p w:rsidR="0049094C" w:rsidRPr="0072014F" w:rsidRDefault="0049094C" w:rsidP="000F56E4">
            <w:pPr>
              <w:shd w:val="clear" w:color="auto" w:fill="FFFFFF"/>
              <w:spacing w:after="0" w:line="240" w:lineRule="auto"/>
              <w:jc w:val="center"/>
              <w:outlineLvl w:val="2"/>
              <w:rPr>
                <w:rFonts w:ascii="Times New Roman" w:eastAsia="Times New Roman" w:hAnsi="Times New Roman" w:cs="Times New Roman"/>
                <w:sz w:val="20"/>
                <w:szCs w:val="20"/>
                <w:highlight w:val="yellow"/>
                <w:lang w:eastAsia="ru-RU"/>
              </w:rPr>
            </w:pPr>
            <w:r w:rsidRPr="0072014F">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до діяльності у сфері організації та проведення азартних ігор у закладах казино </w:t>
            </w:r>
          </w:p>
        </w:tc>
        <w:tc>
          <w:tcPr>
            <w:tcW w:w="1418" w:type="dxa"/>
            <w:tcBorders>
              <w:top w:val="single" w:sz="6" w:space="0" w:color="000000"/>
              <w:left w:val="single" w:sz="6" w:space="0" w:color="000000"/>
              <w:bottom w:val="single" w:sz="6" w:space="0" w:color="000000"/>
              <w:right w:val="single" w:sz="6" w:space="0" w:color="000000"/>
            </w:tcBorders>
          </w:tcPr>
          <w:p w:rsidR="0049094C" w:rsidRPr="0072014F" w:rsidRDefault="0049094C"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49094C" w:rsidRDefault="0049094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49094C" w:rsidRDefault="0049094C">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49094C" w:rsidRPr="0072014F" w:rsidRDefault="0049094C"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49094C" w:rsidRPr="0072014F" w:rsidRDefault="0049094C"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Суб'єкт господарювання здійснює дозволену діяльність у сфері організації та проведення азартних ігор відповідно до наявної ліцензії на провадження відповідного виду господарської діяльності, яка отримана в установленому законом порядку.</w:t>
            </w:r>
          </w:p>
        </w:tc>
        <w:tc>
          <w:tcPr>
            <w:tcW w:w="486" w:type="dxa"/>
            <w:tcBorders>
              <w:top w:val="single" w:sz="6" w:space="0" w:color="000000"/>
              <w:left w:val="single" w:sz="6" w:space="0" w:color="000000"/>
              <w:bottom w:val="single" w:sz="6" w:space="0" w:color="000000"/>
              <w:right w:val="single" w:sz="4" w:space="0" w:color="auto"/>
            </w:tcBorders>
          </w:tcPr>
          <w:p w:rsidR="0049094C" w:rsidRPr="0072014F" w:rsidRDefault="0049094C" w:rsidP="00F74033">
            <w:pPr>
              <w:spacing w:after="0" w:line="240" w:lineRule="auto"/>
              <w:rPr>
                <w:rFonts w:ascii="Times New Roman" w:eastAsia="Times New Roman" w:hAnsi="Times New Roman" w:cs="Times New Roman"/>
                <w:sz w:val="20"/>
                <w:szCs w:val="20"/>
                <w:lang w:val="uk-UA" w:eastAsia="ru-RU"/>
              </w:rPr>
            </w:pPr>
          </w:p>
        </w:tc>
      </w:tr>
      <w:tr w:rsidR="0049094C"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49094C" w:rsidRPr="0072014F" w:rsidRDefault="0049094C"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2.</w:t>
            </w:r>
          </w:p>
        </w:tc>
        <w:tc>
          <w:tcPr>
            <w:tcW w:w="2872" w:type="dxa"/>
            <w:tcBorders>
              <w:top w:val="single" w:sz="6" w:space="0" w:color="000000"/>
              <w:left w:val="single" w:sz="6" w:space="0" w:color="000000"/>
              <w:bottom w:val="single" w:sz="6" w:space="0" w:color="000000"/>
              <w:right w:val="single" w:sz="6" w:space="0" w:color="000000"/>
            </w:tcBorders>
          </w:tcPr>
          <w:p w:rsidR="0049094C" w:rsidRPr="0072014F" w:rsidRDefault="0049094C" w:rsidP="00A81AEC">
            <w:pPr>
              <w:pStyle w:val="tj"/>
              <w:shd w:val="clear" w:color="auto" w:fill="FFFFFF"/>
              <w:spacing w:before="0" w:beforeAutospacing="0" w:after="0" w:afterAutospacing="0"/>
              <w:rPr>
                <w:sz w:val="20"/>
                <w:szCs w:val="20"/>
                <w:lang w:val="uk-UA"/>
              </w:rPr>
            </w:pPr>
            <w:r w:rsidRPr="0072014F">
              <w:rPr>
                <w:sz w:val="20"/>
                <w:szCs w:val="20"/>
                <w:lang w:val="uk-UA"/>
              </w:rPr>
              <w:t>В Україні також забороняється проводити азартні ігри та розміщувати гральні заклади на тимчасово окупованій території України.</w:t>
            </w:r>
          </w:p>
          <w:p w:rsidR="0049094C" w:rsidRPr="0072014F" w:rsidRDefault="0049094C" w:rsidP="00A81AEC">
            <w:pPr>
              <w:spacing w:after="0" w:line="240" w:lineRule="auto"/>
              <w:rPr>
                <w:rFonts w:ascii="Times New Roman" w:eastAsia="Times New Roman" w:hAnsi="Times New Roman" w:cs="Times New Roman"/>
                <w:sz w:val="20"/>
                <w:szCs w:val="20"/>
                <w:lang w:val="uk-UA" w:eastAsia="ru-RU"/>
              </w:rPr>
            </w:pPr>
          </w:p>
        </w:tc>
        <w:tc>
          <w:tcPr>
            <w:tcW w:w="1560" w:type="dxa"/>
            <w:tcBorders>
              <w:top w:val="single" w:sz="6" w:space="0" w:color="000000"/>
              <w:left w:val="single" w:sz="6" w:space="0" w:color="000000"/>
              <w:bottom w:val="single" w:sz="6" w:space="0" w:color="000000"/>
              <w:right w:val="single" w:sz="6" w:space="0" w:color="000000"/>
            </w:tcBorders>
          </w:tcPr>
          <w:p w:rsidR="0049094C" w:rsidRPr="0072014F" w:rsidRDefault="00714365" w:rsidP="00876904">
            <w:pPr>
              <w:spacing w:after="0" w:line="240" w:lineRule="auto"/>
              <w:jc w:val="center"/>
              <w:rPr>
                <w:rFonts w:ascii="Times New Roman" w:eastAsia="Times New Roman" w:hAnsi="Times New Roman" w:cs="Times New Roman"/>
                <w:sz w:val="20"/>
                <w:szCs w:val="20"/>
                <w:lang w:val="uk-UA" w:eastAsia="ru-RU"/>
              </w:rPr>
            </w:pPr>
            <w:hyperlink r:id="rId11" w:tgtFrame="_blank" w:history="1">
              <w:r w:rsidR="0049094C" w:rsidRPr="0072014F">
                <w:rPr>
                  <w:rStyle w:val="hard-blue-color"/>
                  <w:rFonts w:ascii="Times New Roman" w:hAnsi="Times New Roman" w:cs="Times New Roman"/>
                  <w:sz w:val="20"/>
                  <w:szCs w:val="20"/>
                  <w:shd w:val="clear" w:color="auto" w:fill="FFFFFF"/>
                  <w:lang w:val="uk-UA"/>
                </w:rPr>
                <w:t>пункт 1 частини шостої статті 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49094C" w:rsidRPr="0072014F" w:rsidRDefault="0049094C" w:rsidP="000F56E4">
            <w:pPr>
              <w:shd w:val="clear" w:color="auto" w:fill="FFFFFF"/>
              <w:spacing w:after="0" w:line="240" w:lineRule="auto"/>
              <w:jc w:val="center"/>
              <w:outlineLvl w:val="2"/>
              <w:rPr>
                <w:rFonts w:ascii="Times New Roman" w:eastAsia="Times New Roman" w:hAnsi="Times New Roman" w:cs="Times New Roman"/>
                <w:sz w:val="20"/>
                <w:szCs w:val="20"/>
                <w:highlight w:val="yellow"/>
                <w:lang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49094C" w:rsidRPr="0072014F" w:rsidRDefault="0049094C"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49094C" w:rsidRDefault="0049094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Належна якість продукції, </w:t>
            </w:r>
            <w:r>
              <w:rPr>
                <w:rFonts w:ascii="Times New Roman" w:eastAsia="Times New Roman" w:hAnsi="Times New Roman" w:cs="Times New Roman"/>
                <w:sz w:val="20"/>
                <w:szCs w:val="20"/>
                <w:lang w:val="uk-UA" w:eastAsia="ru-RU"/>
              </w:rPr>
              <w:lastRenderedPageBreak/>
              <w:t>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Незабезпечення дотримання </w:t>
            </w:r>
            <w:r>
              <w:rPr>
                <w:rFonts w:ascii="Times New Roman" w:eastAsia="Times New Roman" w:hAnsi="Times New Roman" w:cs="Times New Roman"/>
                <w:sz w:val="20"/>
                <w:szCs w:val="20"/>
                <w:lang w:val="uk-UA" w:eastAsia="ru-RU"/>
              </w:rPr>
              <w:lastRenderedPageBreak/>
              <w:t>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 xml:space="preserve">Матеріальна шкода, </w:t>
            </w:r>
            <w:r>
              <w:rPr>
                <w:rFonts w:ascii="Times New Roman" w:eastAsia="Times New Roman" w:hAnsi="Times New Roman" w:cs="Times New Roman"/>
                <w:sz w:val="20"/>
                <w:szCs w:val="20"/>
                <w:lang w:val="uk-UA" w:eastAsia="ru-RU"/>
              </w:rPr>
              <w:lastRenderedPageBreak/>
              <w:t>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49094C" w:rsidRPr="0072014F" w:rsidRDefault="0049094C"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49094C" w:rsidRPr="0072014F" w:rsidRDefault="0049094C"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Суб'єкт господарювання не проводить азартні ігри та не розміщує гральні заклади на тимчасово окупованій території України.</w:t>
            </w:r>
          </w:p>
        </w:tc>
        <w:tc>
          <w:tcPr>
            <w:tcW w:w="486" w:type="dxa"/>
            <w:tcBorders>
              <w:top w:val="single" w:sz="6" w:space="0" w:color="000000"/>
              <w:left w:val="single" w:sz="6" w:space="0" w:color="000000"/>
              <w:bottom w:val="single" w:sz="6" w:space="0" w:color="000000"/>
              <w:right w:val="single" w:sz="4" w:space="0" w:color="auto"/>
            </w:tcBorders>
          </w:tcPr>
          <w:p w:rsidR="0049094C" w:rsidRPr="0072014F" w:rsidRDefault="0049094C" w:rsidP="00547DFA">
            <w:pPr>
              <w:spacing w:after="0" w:line="240" w:lineRule="auto"/>
              <w:jc w:val="center"/>
              <w:rPr>
                <w:rFonts w:ascii="Times New Roman" w:eastAsia="Times New Roman" w:hAnsi="Times New Roman" w:cs="Times New Roman"/>
                <w:sz w:val="20"/>
                <w:szCs w:val="20"/>
                <w:lang w:val="uk-UA" w:eastAsia="ru-RU"/>
              </w:rPr>
            </w:pPr>
          </w:p>
        </w:tc>
      </w:tr>
      <w:tr w:rsidR="0049094C"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49094C" w:rsidRPr="0072014F" w:rsidRDefault="0049094C"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3.</w:t>
            </w:r>
          </w:p>
        </w:tc>
        <w:tc>
          <w:tcPr>
            <w:tcW w:w="2872" w:type="dxa"/>
            <w:tcBorders>
              <w:top w:val="single" w:sz="6" w:space="0" w:color="000000"/>
              <w:left w:val="single" w:sz="6" w:space="0" w:color="000000"/>
              <w:bottom w:val="single" w:sz="6" w:space="0" w:color="000000"/>
              <w:right w:val="single" w:sz="6" w:space="0" w:color="000000"/>
            </w:tcBorders>
          </w:tcPr>
          <w:p w:rsidR="0049094C" w:rsidRPr="0072014F" w:rsidRDefault="0049094C" w:rsidP="00A81AEC">
            <w:pPr>
              <w:pStyle w:val="tj"/>
              <w:shd w:val="clear" w:color="auto" w:fill="FFFFFF"/>
              <w:spacing w:before="0" w:beforeAutospacing="0" w:after="0" w:afterAutospacing="0"/>
              <w:rPr>
                <w:sz w:val="20"/>
                <w:szCs w:val="20"/>
                <w:lang w:val="uk-UA"/>
              </w:rPr>
            </w:pPr>
            <w:r w:rsidRPr="0072014F">
              <w:rPr>
                <w:sz w:val="20"/>
                <w:szCs w:val="20"/>
                <w:lang w:val="uk-UA"/>
              </w:rPr>
              <w:t>Організатором азартних ігор може бути виключно юридична особа - резидент України,</w:t>
            </w:r>
          </w:p>
          <w:p w:rsidR="0049094C" w:rsidRPr="0072014F" w:rsidRDefault="0049094C" w:rsidP="00A81AEC">
            <w:pPr>
              <w:pStyle w:val="tj"/>
              <w:shd w:val="clear" w:color="auto" w:fill="FFFFFF"/>
              <w:spacing w:before="0" w:beforeAutospacing="0" w:after="0" w:afterAutospacing="0"/>
              <w:rPr>
                <w:sz w:val="20"/>
                <w:szCs w:val="20"/>
                <w:lang w:val="uk-UA"/>
              </w:rPr>
            </w:pPr>
            <w:r w:rsidRPr="0072014F">
              <w:rPr>
                <w:sz w:val="20"/>
                <w:szCs w:val="20"/>
                <w:lang w:val="uk-UA"/>
              </w:rPr>
              <w:t>яка утворена та провадить діяльність на території України в установленому законом порядку, основним видом діяльності якої є організація та проведення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49094C" w:rsidRPr="0072014F" w:rsidRDefault="00714365" w:rsidP="00876904">
            <w:pPr>
              <w:pStyle w:val="tl"/>
              <w:spacing w:after="0"/>
              <w:jc w:val="center"/>
              <w:rPr>
                <w:sz w:val="20"/>
                <w:szCs w:val="20"/>
                <w:lang w:val="uk-UA"/>
              </w:rPr>
            </w:pPr>
            <w:hyperlink r:id="rId12" w:tgtFrame="_blank" w:history="1">
              <w:r w:rsidR="0049094C" w:rsidRPr="0072014F">
                <w:rPr>
                  <w:rStyle w:val="hard-blue-color"/>
                  <w:sz w:val="20"/>
                  <w:szCs w:val="20"/>
                  <w:lang w:val="uk-UA"/>
                </w:rPr>
                <w:t>пункт 1 частини першої статті 14 Закону</w:t>
              </w:r>
            </w:hyperlink>
          </w:p>
          <w:p w:rsidR="0049094C" w:rsidRPr="0072014F" w:rsidRDefault="0049094C" w:rsidP="00876904">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49094C" w:rsidRPr="0072014F" w:rsidRDefault="0049094C" w:rsidP="00876904">
            <w:pPr>
              <w:shd w:val="clear" w:color="auto" w:fill="FFFFFF"/>
              <w:spacing w:after="0" w:line="240" w:lineRule="auto"/>
              <w:jc w:val="center"/>
              <w:outlineLvl w:val="2"/>
              <w:rPr>
                <w:rFonts w:ascii="Times New Roman" w:eastAsia="Times New Roman" w:hAnsi="Times New Roman" w:cs="Times New Roman"/>
                <w:sz w:val="20"/>
                <w:szCs w:val="20"/>
                <w:highlight w:val="yellow"/>
                <w:lang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49094C" w:rsidRPr="0072014F" w:rsidRDefault="0049094C"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49094C" w:rsidRDefault="0049094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49094C" w:rsidRDefault="0049094C">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49094C" w:rsidRPr="0072014F" w:rsidRDefault="0049094C"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49094C" w:rsidRPr="0072014F" w:rsidRDefault="0049094C" w:rsidP="007F7F54">
            <w:pPr>
              <w:pStyle w:val="tl"/>
              <w:spacing w:after="0"/>
              <w:rPr>
                <w:sz w:val="20"/>
                <w:szCs w:val="20"/>
                <w:lang w:val="uk-UA"/>
              </w:rPr>
            </w:pPr>
            <w:r w:rsidRPr="0072014F">
              <w:rPr>
                <w:sz w:val="20"/>
                <w:szCs w:val="20"/>
                <w:lang w:val="uk-UA"/>
              </w:rPr>
              <w:t>Суб'єкт господарювання є юридичною особою - резидентом України, яка утворена та провадить діяльність на території України в установленому законом порядку і основним видом діяльності якої є організація та проведення азартних ігор.</w:t>
            </w:r>
          </w:p>
        </w:tc>
        <w:tc>
          <w:tcPr>
            <w:tcW w:w="486" w:type="dxa"/>
            <w:tcBorders>
              <w:top w:val="single" w:sz="6" w:space="0" w:color="000000"/>
              <w:left w:val="single" w:sz="6" w:space="0" w:color="000000"/>
              <w:bottom w:val="single" w:sz="6" w:space="0" w:color="000000"/>
              <w:right w:val="single" w:sz="4" w:space="0" w:color="auto"/>
            </w:tcBorders>
          </w:tcPr>
          <w:p w:rsidR="0049094C" w:rsidRPr="0072014F" w:rsidRDefault="0049094C" w:rsidP="00F74033">
            <w:pPr>
              <w:spacing w:after="0" w:line="240" w:lineRule="auto"/>
              <w:rPr>
                <w:rFonts w:ascii="Times New Roman" w:eastAsia="Times New Roman" w:hAnsi="Times New Roman" w:cs="Times New Roman"/>
                <w:sz w:val="20"/>
                <w:szCs w:val="20"/>
                <w:lang w:val="uk-UA" w:eastAsia="ru-RU"/>
              </w:rPr>
            </w:pPr>
          </w:p>
        </w:tc>
      </w:tr>
      <w:tr w:rsidR="0049094C"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49094C" w:rsidRPr="0072014F" w:rsidRDefault="0049094C"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4.</w:t>
            </w:r>
          </w:p>
        </w:tc>
        <w:tc>
          <w:tcPr>
            <w:tcW w:w="2872" w:type="dxa"/>
            <w:tcBorders>
              <w:top w:val="single" w:sz="6" w:space="0" w:color="000000"/>
              <w:left w:val="single" w:sz="6" w:space="0" w:color="000000"/>
              <w:bottom w:val="single" w:sz="6" w:space="0" w:color="000000"/>
              <w:right w:val="single" w:sz="6" w:space="0" w:color="000000"/>
            </w:tcBorders>
          </w:tcPr>
          <w:p w:rsidR="0049094C" w:rsidRPr="0072014F" w:rsidRDefault="0049094C"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lang w:val="uk-UA"/>
              </w:rPr>
              <w:t>Організатором азартних ігор може бути виключно юридична особа - резидент України</w:t>
            </w:r>
            <w:r w:rsidRPr="0072014F">
              <w:rPr>
                <w:rFonts w:ascii="Times New Roman" w:hAnsi="Times New Roman" w:cs="Times New Roman"/>
                <w:sz w:val="20"/>
                <w:szCs w:val="20"/>
                <w:shd w:val="clear" w:color="auto" w:fill="FFFFFF"/>
                <w:lang w:val="uk-UA"/>
              </w:rPr>
              <w:t>, статутний (складений) капітал якої сформовано грошовими коштами на суму не менше тридцяти мільйонів гривень, при цьому більший розмір статутного (складеного) капіталу може бути сформований за рахунок цінних паперів, іншого майна т</w:t>
            </w:r>
            <w:r w:rsidR="00714365">
              <w:rPr>
                <w:rFonts w:ascii="Times New Roman" w:hAnsi="Times New Roman" w:cs="Times New Roman"/>
                <w:sz w:val="20"/>
                <w:szCs w:val="20"/>
                <w:shd w:val="clear" w:color="auto" w:fill="FFFFFF"/>
                <w:lang w:val="uk-UA"/>
              </w:rPr>
              <w:t>а майнових прав.</w:t>
            </w:r>
          </w:p>
        </w:tc>
        <w:tc>
          <w:tcPr>
            <w:tcW w:w="1560" w:type="dxa"/>
            <w:tcBorders>
              <w:top w:val="single" w:sz="6" w:space="0" w:color="000000"/>
              <w:left w:val="single" w:sz="6" w:space="0" w:color="000000"/>
              <w:bottom w:val="single" w:sz="6" w:space="0" w:color="000000"/>
              <w:right w:val="single" w:sz="6" w:space="0" w:color="000000"/>
            </w:tcBorders>
          </w:tcPr>
          <w:p w:rsidR="0049094C" w:rsidRPr="0072014F" w:rsidRDefault="00714365" w:rsidP="00876904">
            <w:pPr>
              <w:spacing w:after="0" w:line="240" w:lineRule="auto"/>
              <w:jc w:val="center"/>
              <w:rPr>
                <w:rFonts w:ascii="Times New Roman" w:eastAsia="Times New Roman" w:hAnsi="Times New Roman" w:cs="Times New Roman"/>
                <w:sz w:val="20"/>
                <w:szCs w:val="20"/>
                <w:lang w:val="uk-UA" w:eastAsia="ru-RU"/>
              </w:rPr>
            </w:pPr>
            <w:hyperlink r:id="rId13" w:tgtFrame="_blank" w:history="1">
              <w:r w:rsidR="0049094C" w:rsidRPr="0072014F">
                <w:rPr>
                  <w:rStyle w:val="hard-blue-color"/>
                  <w:rFonts w:ascii="Times New Roman" w:hAnsi="Times New Roman" w:cs="Times New Roman"/>
                  <w:sz w:val="20"/>
                  <w:szCs w:val="20"/>
                  <w:shd w:val="clear" w:color="auto" w:fill="FFFFFF"/>
                  <w:lang w:val="uk-UA"/>
                </w:rPr>
                <w:t>пункт 2 частини першої статті 14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49094C" w:rsidRPr="0072014F" w:rsidRDefault="0049094C" w:rsidP="00876904">
            <w:pPr>
              <w:shd w:val="clear" w:color="auto" w:fill="FFFFFF"/>
              <w:spacing w:after="0" w:line="240" w:lineRule="auto"/>
              <w:jc w:val="center"/>
              <w:outlineLvl w:val="2"/>
              <w:rPr>
                <w:rFonts w:ascii="Times New Roman" w:eastAsia="Times New Roman" w:hAnsi="Times New Roman" w:cs="Times New Roman"/>
                <w:sz w:val="20"/>
                <w:szCs w:val="20"/>
                <w:highlight w:val="yellow"/>
                <w:lang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49094C" w:rsidRPr="0072014F" w:rsidRDefault="0049094C"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49094C" w:rsidRDefault="0049094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Належна якість продукції, </w:t>
            </w:r>
            <w:r>
              <w:rPr>
                <w:rFonts w:ascii="Times New Roman" w:eastAsia="Times New Roman" w:hAnsi="Times New Roman" w:cs="Times New Roman"/>
                <w:sz w:val="20"/>
                <w:szCs w:val="20"/>
                <w:lang w:val="uk-UA" w:eastAsia="ru-RU"/>
              </w:rPr>
              <w:lastRenderedPageBreak/>
              <w:t>робіт та послуг (майнові блага) (03)</w:t>
            </w:r>
          </w:p>
          <w:p w:rsidR="0049094C" w:rsidRDefault="0049094C">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прав і законних інтересів громадян</w:t>
            </w: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Незабезпечення дотримання </w:t>
            </w:r>
            <w:r>
              <w:rPr>
                <w:rFonts w:ascii="Times New Roman" w:eastAsia="Times New Roman" w:hAnsi="Times New Roman" w:cs="Times New Roman"/>
                <w:sz w:val="20"/>
                <w:szCs w:val="20"/>
                <w:lang w:val="uk-UA" w:eastAsia="ru-RU"/>
              </w:rPr>
              <w:lastRenderedPageBreak/>
              <w:t>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p>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Матеріальна шкода, </w:t>
            </w:r>
            <w:r>
              <w:rPr>
                <w:rFonts w:ascii="Times New Roman" w:eastAsia="Times New Roman" w:hAnsi="Times New Roman" w:cs="Times New Roman"/>
                <w:sz w:val="20"/>
                <w:szCs w:val="20"/>
                <w:lang w:val="uk-UA" w:eastAsia="ru-RU"/>
              </w:rPr>
              <w:lastRenderedPageBreak/>
              <w:t>заподіяна окремим фізичним особам;</w:t>
            </w:r>
          </w:p>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49094C" w:rsidRPr="0072014F" w:rsidRDefault="0049094C"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3</w:t>
            </w:r>
          </w:p>
        </w:tc>
        <w:tc>
          <w:tcPr>
            <w:tcW w:w="2196" w:type="dxa"/>
            <w:tcBorders>
              <w:top w:val="single" w:sz="6" w:space="0" w:color="000000"/>
              <w:left w:val="single" w:sz="6" w:space="0" w:color="000000"/>
              <w:bottom w:val="single" w:sz="6" w:space="0" w:color="000000"/>
              <w:right w:val="single" w:sz="6" w:space="0" w:color="000000"/>
            </w:tcBorders>
          </w:tcPr>
          <w:p w:rsidR="0049094C" w:rsidRPr="0072014F" w:rsidRDefault="0049094C"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Суб'єкт господарювання має статутний (складений) капітал, що сформовано грошовими коштами на суму не менше тридцяти мільйонів гривень.</w:t>
            </w:r>
          </w:p>
        </w:tc>
        <w:tc>
          <w:tcPr>
            <w:tcW w:w="486" w:type="dxa"/>
            <w:tcBorders>
              <w:top w:val="single" w:sz="6" w:space="0" w:color="000000"/>
              <w:left w:val="single" w:sz="6" w:space="0" w:color="000000"/>
              <w:bottom w:val="single" w:sz="6" w:space="0" w:color="000000"/>
              <w:right w:val="single" w:sz="4" w:space="0" w:color="auto"/>
            </w:tcBorders>
          </w:tcPr>
          <w:p w:rsidR="0049094C" w:rsidRPr="0072014F" w:rsidRDefault="0049094C" w:rsidP="00F74033">
            <w:pPr>
              <w:spacing w:after="0" w:line="240" w:lineRule="auto"/>
              <w:rPr>
                <w:rFonts w:ascii="Times New Roman" w:eastAsia="Times New Roman" w:hAnsi="Times New Roman" w:cs="Times New Roman"/>
                <w:sz w:val="20"/>
                <w:szCs w:val="20"/>
                <w:lang w:val="uk-UA" w:eastAsia="ru-RU"/>
              </w:rPr>
            </w:pPr>
          </w:p>
        </w:tc>
      </w:tr>
      <w:tr w:rsidR="0049094C" w:rsidRPr="00714365"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49094C" w:rsidRPr="0072014F" w:rsidRDefault="0049094C"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5.</w:t>
            </w:r>
          </w:p>
        </w:tc>
        <w:tc>
          <w:tcPr>
            <w:tcW w:w="2872" w:type="dxa"/>
            <w:tcBorders>
              <w:top w:val="single" w:sz="6" w:space="0" w:color="000000"/>
              <w:left w:val="single" w:sz="6" w:space="0" w:color="000000"/>
              <w:bottom w:val="single" w:sz="6" w:space="0" w:color="000000"/>
              <w:right w:val="single" w:sz="6" w:space="0" w:color="000000"/>
            </w:tcBorders>
          </w:tcPr>
          <w:p w:rsidR="0049094C" w:rsidRPr="0072014F" w:rsidRDefault="0049094C"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lang w:val="uk-UA"/>
              </w:rPr>
              <w:t>Організатором азартних ігор може бути виключно юридична особа - резидент України,</w:t>
            </w:r>
            <w:r w:rsidRPr="0072014F">
              <w:rPr>
                <w:rFonts w:ascii="Times New Roman" w:hAnsi="Times New Roman" w:cs="Times New Roman"/>
                <w:sz w:val="20"/>
                <w:szCs w:val="20"/>
                <w:shd w:val="clear" w:color="auto" w:fill="FFFFFF"/>
                <w:lang w:val="uk-UA"/>
              </w:rPr>
              <w:t xml:space="preserve"> статутний (складений) капітал якої не може бути сформовано за рахунок бюджетних коштів (крім випадку формування статутного (складеного) капіталу особи, яка має у власності іподром та планує здійснювати або здійснює діяльність з організації та проведення парі тоталізатора на такому іподромі). Не допускається формування статутного капіталу за рахунок коштів, джерело походження яких неможливо підтвердити на підставі офіційних документів або їх копій, засвідчених в установлено</w:t>
            </w:r>
            <w:r w:rsidR="00714365">
              <w:rPr>
                <w:rFonts w:ascii="Times New Roman" w:hAnsi="Times New Roman" w:cs="Times New Roman"/>
                <w:sz w:val="20"/>
                <w:szCs w:val="20"/>
                <w:shd w:val="clear" w:color="auto" w:fill="FFFFFF"/>
                <w:lang w:val="uk-UA"/>
              </w:rPr>
              <w:t>му порядку.</w:t>
            </w:r>
          </w:p>
        </w:tc>
        <w:tc>
          <w:tcPr>
            <w:tcW w:w="1560" w:type="dxa"/>
            <w:tcBorders>
              <w:top w:val="single" w:sz="6" w:space="0" w:color="000000"/>
              <w:left w:val="single" w:sz="6" w:space="0" w:color="000000"/>
              <w:bottom w:val="single" w:sz="6" w:space="0" w:color="000000"/>
              <w:right w:val="single" w:sz="6" w:space="0" w:color="000000"/>
            </w:tcBorders>
          </w:tcPr>
          <w:p w:rsidR="0049094C" w:rsidRPr="0072014F" w:rsidRDefault="00714365" w:rsidP="00876904">
            <w:pPr>
              <w:spacing w:after="0" w:line="240" w:lineRule="auto"/>
              <w:jc w:val="center"/>
              <w:rPr>
                <w:rFonts w:ascii="Times New Roman" w:eastAsia="Times New Roman" w:hAnsi="Times New Roman" w:cs="Times New Roman"/>
                <w:sz w:val="20"/>
                <w:szCs w:val="20"/>
                <w:lang w:val="uk-UA" w:eastAsia="ru-RU"/>
              </w:rPr>
            </w:pPr>
            <w:hyperlink r:id="rId14" w:tgtFrame="_blank" w:history="1">
              <w:r w:rsidR="0049094C" w:rsidRPr="0072014F">
                <w:rPr>
                  <w:rStyle w:val="hard-blue-color"/>
                  <w:rFonts w:ascii="Times New Roman" w:hAnsi="Times New Roman" w:cs="Times New Roman"/>
                  <w:sz w:val="20"/>
                  <w:szCs w:val="20"/>
                  <w:shd w:val="clear" w:color="auto" w:fill="FFFFFF"/>
                  <w:lang w:val="uk-UA"/>
                </w:rPr>
                <w:t>пункт 3 частини першої статті 14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49094C" w:rsidRPr="0072014F" w:rsidRDefault="0049094C" w:rsidP="00876904">
            <w:pPr>
              <w:shd w:val="clear" w:color="auto" w:fill="FFFFFF"/>
              <w:spacing w:after="0" w:line="240" w:lineRule="auto"/>
              <w:jc w:val="center"/>
              <w:outlineLvl w:val="2"/>
              <w:rPr>
                <w:rFonts w:ascii="Times New Roman" w:eastAsia="Times New Roman" w:hAnsi="Times New Roman" w:cs="Times New Roman"/>
                <w:sz w:val="20"/>
                <w:szCs w:val="20"/>
                <w:highlight w:val="yellow"/>
                <w:lang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49094C" w:rsidRPr="0072014F" w:rsidRDefault="0049094C"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49094C" w:rsidRDefault="0049094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49094C" w:rsidRDefault="0049094C">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49094C" w:rsidRPr="0072014F" w:rsidRDefault="0049094C"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2</w:t>
            </w:r>
          </w:p>
        </w:tc>
        <w:tc>
          <w:tcPr>
            <w:tcW w:w="2196" w:type="dxa"/>
            <w:tcBorders>
              <w:top w:val="single" w:sz="6" w:space="0" w:color="000000"/>
              <w:left w:val="single" w:sz="6" w:space="0" w:color="000000"/>
              <w:bottom w:val="single" w:sz="6" w:space="0" w:color="000000"/>
              <w:right w:val="single" w:sz="6" w:space="0" w:color="000000"/>
            </w:tcBorders>
          </w:tcPr>
          <w:p w:rsidR="0049094C" w:rsidRPr="0072014F" w:rsidRDefault="0049094C"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Статутний (складений) капітал суб'єкта господарювання не сформовано за рахунок бюджетних коштів (крім випадку формування статутного (складеного) капіталу особи, яка має у власності іподром та планує здійснювати або здійснює діяльність з організації та проведення парі тоталізатора на такому іподромі).</w:t>
            </w:r>
          </w:p>
        </w:tc>
        <w:tc>
          <w:tcPr>
            <w:tcW w:w="486" w:type="dxa"/>
            <w:tcBorders>
              <w:top w:val="single" w:sz="6" w:space="0" w:color="000000"/>
              <w:left w:val="single" w:sz="6" w:space="0" w:color="000000"/>
              <w:bottom w:val="single" w:sz="6" w:space="0" w:color="000000"/>
              <w:right w:val="single" w:sz="4" w:space="0" w:color="auto"/>
            </w:tcBorders>
          </w:tcPr>
          <w:p w:rsidR="0049094C" w:rsidRPr="0072014F" w:rsidRDefault="0049094C" w:rsidP="00F74033">
            <w:pPr>
              <w:spacing w:after="0" w:line="240" w:lineRule="auto"/>
              <w:rPr>
                <w:rFonts w:ascii="Times New Roman" w:eastAsia="Times New Roman" w:hAnsi="Times New Roman" w:cs="Times New Roman"/>
                <w:sz w:val="20"/>
                <w:szCs w:val="20"/>
                <w:lang w:val="uk-UA" w:eastAsia="ru-RU"/>
              </w:rPr>
            </w:pPr>
          </w:p>
        </w:tc>
      </w:tr>
      <w:tr w:rsidR="0049094C" w:rsidRPr="00714365"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49094C" w:rsidRPr="0072014F" w:rsidRDefault="0049094C"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6.</w:t>
            </w:r>
          </w:p>
        </w:tc>
        <w:tc>
          <w:tcPr>
            <w:tcW w:w="2872" w:type="dxa"/>
            <w:tcBorders>
              <w:top w:val="single" w:sz="6" w:space="0" w:color="000000"/>
              <w:left w:val="single" w:sz="6" w:space="0" w:color="000000"/>
              <w:bottom w:val="single" w:sz="6" w:space="0" w:color="000000"/>
              <w:right w:val="single" w:sz="6" w:space="0" w:color="000000"/>
            </w:tcBorders>
          </w:tcPr>
          <w:p w:rsidR="0049094C" w:rsidRPr="0072014F" w:rsidRDefault="0049094C"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lang w:val="uk-UA"/>
              </w:rPr>
              <w:t>Організатором азартних ігор може бути виключно юридична особа - резидент України,</w:t>
            </w:r>
            <w:r w:rsidRPr="0072014F">
              <w:rPr>
                <w:rFonts w:ascii="Times New Roman" w:hAnsi="Times New Roman" w:cs="Times New Roman"/>
                <w:sz w:val="20"/>
                <w:szCs w:val="20"/>
                <w:shd w:val="clear" w:color="auto" w:fill="FFFFFF"/>
                <w:lang w:val="uk-UA"/>
              </w:rPr>
              <w:t xml:space="preserve"> керівники, головний бухгалтер, власники істотної участі та кінцеві </w:t>
            </w:r>
            <w:proofErr w:type="spellStart"/>
            <w:r w:rsidRPr="0072014F">
              <w:rPr>
                <w:rFonts w:ascii="Times New Roman" w:hAnsi="Times New Roman" w:cs="Times New Roman"/>
                <w:sz w:val="20"/>
                <w:szCs w:val="20"/>
                <w:shd w:val="clear" w:color="auto" w:fill="FFFFFF"/>
                <w:lang w:val="uk-UA"/>
              </w:rPr>
              <w:t>бенефіціарні</w:t>
            </w:r>
            <w:proofErr w:type="spellEnd"/>
            <w:r w:rsidRPr="0072014F">
              <w:rPr>
                <w:rFonts w:ascii="Times New Roman" w:hAnsi="Times New Roman" w:cs="Times New Roman"/>
                <w:sz w:val="20"/>
                <w:szCs w:val="20"/>
                <w:shd w:val="clear" w:color="auto" w:fill="FFFFFF"/>
                <w:lang w:val="uk-UA"/>
              </w:rPr>
              <w:t xml:space="preserve"> власники якої мають бездоганну ділову репутацію та не є громадянами держави, визнаної згідно із законом державою-окупантом та/або визнаної державою-агресором по відношенню до </w:t>
            </w:r>
            <w:r w:rsidR="00714365">
              <w:rPr>
                <w:rFonts w:ascii="Times New Roman" w:hAnsi="Times New Roman" w:cs="Times New Roman"/>
                <w:sz w:val="20"/>
                <w:szCs w:val="20"/>
                <w:shd w:val="clear" w:color="auto" w:fill="FFFFFF"/>
                <w:lang w:val="uk-UA"/>
              </w:rPr>
              <w:t>України.</w:t>
            </w:r>
            <w:bookmarkStart w:id="1" w:name="_GoBack"/>
            <w:bookmarkEnd w:id="1"/>
          </w:p>
        </w:tc>
        <w:tc>
          <w:tcPr>
            <w:tcW w:w="1560" w:type="dxa"/>
            <w:tcBorders>
              <w:top w:val="single" w:sz="6" w:space="0" w:color="000000"/>
              <w:left w:val="single" w:sz="6" w:space="0" w:color="000000"/>
              <w:bottom w:val="single" w:sz="6" w:space="0" w:color="000000"/>
              <w:right w:val="single" w:sz="6" w:space="0" w:color="000000"/>
            </w:tcBorders>
          </w:tcPr>
          <w:p w:rsidR="0049094C" w:rsidRPr="0072014F" w:rsidRDefault="00714365" w:rsidP="00876904">
            <w:pPr>
              <w:pStyle w:val="tl"/>
              <w:spacing w:after="0"/>
              <w:jc w:val="center"/>
              <w:rPr>
                <w:sz w:val="20"/>
                <w:szCs w:val="20"/>
                <w:lang w:val="uk-UA"/>
              </w:rPr>
            </w:pPr>
            <w:hyperlink r:id="rId15" w:tgtFrame="_blank" w:history="1">
              <w:r w:rsidR="0049094C" w:rsidRPr="0072014F">
                <w:rPr>
                  <w:rStyle w:val="hard-blue-color"/>
                  <w:sz w:val="20"/>
                  <w:szCs w:val="20"/>
                  <w:lang w:val="uk-UA"/>
                </w:rPr>
                <w:t>пункт 4 частини першої статті 14 Закону</w:t>
              </w:r>
            </w:hyperlink>
          </w:p>
          <w:p w:rsidR="0049094C" w:rsidRPr="0072014F" w:rsidRDefault="0049094C" w:rsidP="00876904">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49094C" w:rsidRPr="0072014F" w:rsidRDefault="0049094C" w:rsidP="00876904">
            <w:pPr>
              <w:shd w:val="clear" w:color="auto" w:fill="FFFFFF"/>
              <w:spacing w:after="0" w:line="240" w:lineRule="auto"/>
              <w:jc w:val="center"/>
              <w:outlineLvl w:val="2"/>
              <w:rPr>
                <w:rFonts w:ascii="Times New Roman" w:eastAsia="Times New Roman" w:hAnsi="Times New Roman" w:cs="Times New Roman"/>
                <w:sz w:val="20"/>
                <w:szCs w:val="20"/>
                <w:highlight w:val="yellow"/>
                <w:lang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49094C" w:rsidRPr="0072014F" w:rsidRDefault="0049094C"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49094C" w:rsidRDefault="0049094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Належна якість продукції, </w:t>
            </w:r>
            <w:r>
              <w:rPr>
                <w:rFonts w:ascii="Times New Roman" w:eastAsia="Times New Roman" w:hAnsi="Times New Roman" w:cs="Times New Roman"/>
                <w:sz w:val="20"/>
                <w:szCs w:val="20"/>
                <w:lang w:val="uk-UA" w:eastAsia="ru-RU"/>
              </w:rPr>
              <w:lastRenderedPageBreak/>
              <w:t>робіт та послуг (майнові блага) (03)</w:t>
            </w:r>
          </w:p>
          <w:p w:rsidR="0049094C" w:rsidRDefault="0049094C">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прав і законних інтересів громадян</w:t>
            </w: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Незабезпечення дотримання </w:t>
            </w:r>
            <w:r>
              <w:rPr>
                <w:rFonts w:ascii="Times New Roman" w:eastAsia="Times New Roman" w:hAnsi="Times New Roman" w:cs="Times New Roman"/>
                <w:sz w:val="20"/>
                <w:szCs w:val="20"/>
                <w:lang w:val="uk-UA" w:eastAsia="ru-RU"/>
              </w:rPr>
              <w:lastRenderedPageBreak/>
              <w:t>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p>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Матеріальна шкода, </w:t>
            </w:r>
            <w:r>
              <w:rPr>
                <w:rFonts w:ascii="Times New Roman" w:eastAsia="Times New Roman" w:hAnsi="Times New Roman" w:cs="Times New Roman"/>
                <w:sz w:val="20"/>
                <w:szCs w:val="20"/>
                <w:lang w:val="uk-UA" w:eastAsia="ru-RU"/>
              </w:rPr>
              <w:lastRenderedPageBreak/>
              <w:t>заподіяна окремим фізичним особам;</w:t>
            </w:r>
          </w:p>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49094C" w:rsidRPr="0072014F" w:rsidRDefault="0049094C"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1</w:t>
            </w:r>
          </w:p>
        </w:tc>
        <w:tc>
          <w:tcPr>
            <w:tcW w:w="2196" w:type="dxa"/>
            <w:tcBorders>
              <w:top w:val="single" w:sz="6" w:space="0" w:color="000000"/>
              <w:left w:val="single" w:sz="6" w:space="0" w:color="000000"/>
              <w:bottom w:val="single" w:sz="6" w:space="0" w:color="000000"/>
              <w:right w:val="single" w:sz="6" w:space="0" w:color="000000"/>
            </w:tcBorders>
          </w:tcPr>
          <w:p w:rsidR="0049094C" w:rsidRPr="0072014F" w:rsidRDefault="0049094C"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Керівники, головний бухгалтер, власники істотної участі та кінцеві </w:t>
            </w:r>
            <w:proofErr w:type="spellStart"/>
            <w:r w:rsidRPr="0072014F">
              <w:rPr>
                <w:rFonts w:ascii="Times New Roman" w:hAnsi="Times New Roman" w:cs="Times New Roman"/>
                <w:sz w:val="20"/>
                <w:szCs w:val="20"/>
                <w:shd w:val="clear" w:color="auto" w:fill="FFFFFF"/>
                <w:lang w:val="uk-UA"/>
              </w:rPr>
              <w:t>бенефіціарні</w:t>
            </w:r>
            <w:proofErr w:type="spellEnd"/>
            <w:r w:rsidRPr="0072014F">
              <w:rPr>
                <w:rFonts w:ascii="Times New Roman" w:hAnsi="Times New Roman" w:cs="Times New Roman"/>
                <w:sz w:val="20"/>
                <w:szCs w:val="20"/>
                <w:shd w:val="clear" w:color="auto" w:fill="FFFFFF"/>
                <w:lang w:val="uk-UA"/>
              </w:rPr>
              <w:t xml:space="preserve"> власники суб'єкта господарювання мають бездоганну ділову репутацію.</w:t>
            </w:r>
          </w:p>
        </w:tc>
        <w:tc>
          <w:tcPr>
            <w:tcW w:w="486" w:type="dxa"/>
            <w:tcBorders>
              <w:top w:val="single" w:sz="6" w:space="0" w:color="000000"/>
              <w:left w:val="single" w:sz="6" w:space="0" w:color="000000"/>
              <w:bottom w:val="single" w:sz="6" w:space="0" w:color="000000"/>
              <w:right w:val="single" w:sz="4" w:space="0" w:color="auto"/>
            </w:tcBorders>
          </w:tcPr>
          <w:p w:rsidR="0049094C" w:rsidRPr="0072014F" w:rsidRDefault="0049094C" w:rsidP="00F74033">
            <w:pPr>
              <w:spacing w:after="0" w:line="240" w:lineRule="auto"/>
              <w:rPr>
                <w:rFonts w:ascii="Times New Roman" w:eastAsia="Times New Roman" w:hAnsi="Times New Roman" w:cs="Times New Roman"/>
                <w:sz w:val="20"/>
                <w:szCs w:val="20"/>
                <w:lang w:val="uk-UA" w:eastAsia="ru-RU"/>
              </w:rPr>
            </w:pPr>
          </w:p>
        </w:tc>
      </w:tr>
      <w:tr w:rsidR="0049094C" w:rsidRPr="00714365"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49094C" w:rsidRPr="0072014F" w:rsidRDefault="0049094C"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7.</w:t>
            </w:r>
          </w:p>
        </w:tc>
        <w:tc>
          <w:tcPr>
            <w:tcW w:w="2872" w:type="dxa"/>
            <w:tcBorders>
              <w:top w:val="single" w:sz="6" w:space="0" w:color="000000"/>
              <w:left w:val="single" w:sz="6" w:space="0" w:color="000000"/>
              <w:bottom w:val="single" w:sz="6" w:space="0" w:color="000000"/>
              <w:right w:val="single" w:sz="6" w:space="0" w:color="000000"/>
            </w:tcBorders>
          </w:tcPr>
          <w:p w:rsidR="0049094C" w:rsidRPr="0072014F" w:rsidRDefault="0049094C" w:rsidP="00A81AEC">
            <w:pPr>
              <w:spacing w:after="0" w:line="240" w:lineRule="auto"/>
              <w:rPr>
                <w:rFonts w:ascii="Times New Roman" w:hAnsi="Times New Roman" w:cs="Times New Roman"/>
                <w:sz w:val="20"/>
                <w:szCs w:val="20"/>
                <w:shd w:val="clear" w:color="auto" w:fill="FFFFFF"/>
                <w:lang w:val="uk-UA"/>
              </w:rPr>
            </w:pPr>
            <w:r w:rsidRPr="0072014F">
              <w:rPr>
                <w:rFonts w:ascii="Times New Roman" w:hAnsi="Times New Roman" w:cs="Times New Roman"/>
                <w:sz w:val="20"/>
                <w:szCs w:val="20"/>
                <w:lang w:val="uk-UA"/>
              </w:rPr>
              <w:t>Організатором азартних ігор може бути виключно юридична особа - резидент України,</w:t>
            </w:r>
            <w:r w:rsidRPr="0072014F">
              <w:rPr>
                <w:rFonts w:ascii="Times New Roman" w:hAnsi="Times New Roman" w:cs="Times New Roman"/>
                <w:sz w:val="20"/>
                <w:szCs w:val="20"/>
                <w:shd w:val="clear" w:color="auto" w:fill="FFFFFF"/>
                <w:lang w:val="uk-UA"/>
              </w:rPr>
              <w:t xml:space="preserve"> керівники, головний бухгалтер, власники істотної участі та кінцеві </w:t>
            </w:r>
            <w:proofErr w:type="spellStart"/>
            <w:r w:rsidRPr="0072014F">
              <w:rPr>
                <w:rFonts w:ascii="Times New Roman" w:hAnsi="Times New Roman" w:cs="Times New Roman"/>
                <w:sz w:val="20"/>
                <w:szCs w:val="20"/>
                <w:shd w:val="clear" w:color="auto" w:fill="FFFFFF"/>
                <w:lang w:val="uk-UA"/>
              </w:rPr>
              <w:t>бенефіціарні</w:t>
            </w:r>
            <w:proofErr w:type="spellEnd"/>
            <w:r w:rsidRPr="0072014F">
              <w:rPr>
                <w:rFonts w:ascii="Times New Roman" w:hAnsi="Times New Roman" w:cs="Times New Roman"/>
                <w:sz w:val="20"/>
                <w:szCs w:val="20"/>
                <w:shd w:val="clear" w:color="auto" w:fill="FFFFFF"/>
                <w:lang w:val="uk-UA"/>
              </w:rPr>
              <w:t xml:space="preserve"> власники якої мають бездоганну ділову репутацію та не є громадянами держави, визнаної згідно із законом державою-окупантом та/або визнаної державою-агресором по відношенню до України.</w:t>
            </w:r>
          </w:p>
          <w:p w:rsidR="0049094C" w:rsidRPr="0072014F" w:rsidRDefault="0049094C" w:rsidP="00A81AEC">
            <w:pPr>
              <w:spacing w:after="0" w:line="240" w:lineRule="auto"/>
              <w:rPr>
                <w:rFonts w:ascii="Times New Roman" w:hAnsi="Times New Roman" w:cs="Times New Roman"/>
                <w:sz w:val="20"/>
                <w:szCs w:val="20"/>
                <w:shd w:val="clear" w:color="auto" w:fill="FFFFFF"/>
                <w:lang w:val="uk-UA"/>
              </w:rPr>
            </w:pPr>
          </w:p>
          <w:p w:rsidR="0049094C" w:rsidRPr="0072014F" w:rsidRDefault="0049094C"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Організатором азартних ігор може бути виключно юридична особа - резидент України, кінцеві </w:t>
            </w:r>
            <w:proofErr w:type="spellStart"/>
            <w:r w:rsidRPr="0072014F">
              <w:rPr>
                <w:rFonts w:ascii="Times New Roman" w:hAnsi="Times New Roman" w:cs="Times New Roman"/>
                <w:sz w:val="20"/>
                <w:szCs w:val="20"/>
                <w:shd w:val="clear" w:color="auto" w:fill="FFFFFF"/>
                <w:lang w:val="uk-UA"/>
              </w:rPr>
              <w:t>бенефіціарні</w:t>
            </w:r>
            <w:proofErr w:type="spellEnd"/>
            <w:r w:rsidRPr="0072014F">
              <w:rPr>
                <w:rFonts w:ascii="Times New Roman" w:hAnsi="Times New Roman" w:cs="Times New Roman"/>
                <w:sz w:val="20"/>
                <w:szCs w:val="20"/>
                <w:shd w:val="clear" w:color="auto" w:fill="FFFFFF"/>
                <w:lang w:val="uk-UA"/>
              </w:rPr>
              <w:t xml:space="preserve"> власники якої не є резидентами іноземної держави, визнаної згідно із законом державою-окупантом та/або державою-агресором по відношенню до України.</w:t>
            </w:r>
          </w:p>
        </w:tc>
        <w:tc>
          <w:tcPr>
            <w:tcW w:w="1560" w:type="dxa"/>
            <w:tcBorders>
              <w:top w:val="single" w:sz="6" w:space="0" w:color="000000"/>
              <w:left w:val="single" w:sz="6" w:space="0" w:color="000000"/>
              <w:bottom w:val="single" w:sz="6" w:space="0" w:color="000000"/>
              <w:right w:val="single" w:sz="6" w:space="0" w:color="000000"/>
            </w:tcBorders>
          </w:tcPr>
          <w:p w:rsidR="0049094C" w:rsidRPr="0072014F" w:rsidRDefault="00714365" w:rsidP="00876904">
            <w:pPr>
              <w:spacing w:after="0" w:line="240" w:lineRule="auto"/>
              <w:jc w:val="center"/>
              <w:rPr>
                <w:rFonts w:ascii="Times New Roman" w:eastAsia="Times New Roman" w:hAnsi="Times New Roman" w:cs="Times New Roman"/>
                <w:sz w:val="20"/>
                <w:szCs w:val="20"/>
                <w:lang w:val="uk-UA" w:eastAsia="ru-RU"/>
              </w:rPr>
            </w:pPr>
            <w:hyperlink r:id="rId16" w:tgtFrame="_blank" w:history="1">
              <w:r w:rsidR="0049094C" w:rsidRPr="0072014F">
                <w:rPr>
                  <w:rStyle w:val="hard-blue-color"/>
                  <w:rFonts w:ascii="Times New Roman" w:hAnsi="Times New Roman" w:cs="Times New Roman"/>
                  <w:sz w:val="20"/>
                  <w:szCs w:val="20"/>
                  <w:shd w:val="clear" w:color="auto" w:fill="FFFFFF"/>
                  <w:lang w:val="uk-UA"/>
                </w:rPr>
                <w:t>пункт 4 частини першої статті 14 Закону</w:t>
              </w:r>
            </w:hyperlink>
            <w:r w:rsidR="0049094C" w:rsidRPr="0072014F">
              <w:rPr>
                <w:rFonts w:ascii="Times New Roman" w:hAnsi="Times New Roman" w:cs="Times New Roman"/>
                <w:sz w:val="20"/>
                <w:szCs w:val="20"/>
                <w:shd w:val="clear" w:color="auto" w:fill="FFFFFF"/>
                <w:lang w:val="uk-UA"/>
              </w:rPr>
              <w:t>; </w:t>
            </w:r>
            <w:hyperlink r:id="rId17" w:tgtFrame="_blank" w:history="1">
              <w:r w:rsidR="0049094C" w:rsidRPr="0072014F">
                <w:rPr>
                  <w:rStyle w:val="hard-blue-color"/>
                  <w:rFonts w:ascii="Times New Roman" w:hAnsi="Times New Roman" w:cs="Times New Roman"/>
                  <w:sz w:val="20"/>
                  <w:szCs w:val="20"/>
                  <w:shd w:val="clear" w:color="auto" w:fill="FFFFFF"/>
                  <w:lang w:val="uk-UA"/>
                </w:rPr>
                <w:t>пункт 7 частини першої статті 14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49094C" w:rsidRPr="0072014F" w:rsidRDefault="0049094C" w:rsidP="00876904">
            <w:pPr>
              <w:shd w:val="clear" w:color="auto" w:fill="FFFFFF"/>
              <w:spacing w:after="0" w:line="240" w:lineRule="auto"/>
              <w:jc w:val="center"/>
              <w:outlineLvl w:val="2"/>
              <w:rPr>
                <w:rFonts w:ascii="Times New Roman" w:eastAsia="Times New Roman" w:hAnsi="Times New Roman" w:cs="Times New Roman"/>
                <w:sz w:val="20"/>
                <w:szCs w:val="20"/>
                <w:highlight w:val="yellow"/>
                <w:lang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49094C" w:rsidRPr="0072014F" w:rsidRDefault="0049094C"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49094C" w:rsidRDefault="0049094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49094C" w:rsidRDefault="0049094C">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49094C" w:rsidRPr="0072014F" w:rsidRDefault="0049094C"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1</w:t>
            </w:r>
          </w:p>
        </w:tc>
        <w:tc>
          <w:tcPr>
            <w:tcW w:w="2196" w:type="dxa"/>
            <w:tcBorders>
              <w:top w:val="single" w:sz="6" w:space="0" w:color="000000"/>
              <w:left w:val="single" w:sz="6" w:space="0" w:color="000000"/>
              <w:bottom w:val="single" w:sz="6" w:space="0" w:color="000000"/>
              <w:right w:val="single" w:sz="6" w:space="0" w:color="000000"/>
            </w:tcBorders>
          </w:tcPr>
          <w:p w:rsidR="0049094C" w:rsidRPr="0072014F" w:rsidRDefault="0049094C"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Керівники, головний бухгалтер, власники істотної участі та кінцеві </w:t>
            </w:r>
            <w:proofErr w:type="spellStart"/>
            <w:r w:rsidRPr="0072014F">
              <w:rPr>
                <w:rFonts w:ascii="Times New Roman" w:hAnsi="Times New Roman" w:cs="Times New Roman"/>
                <w:sz w:val="20"/>
                <w:szCs w:val="20"/>
                <w:shd w:val="clear" w:color="auto" w:fill="FFFFFF"/>
                <w:lang w:val="uk-UA"/>
              </w:rPr>
              <w:t>бенефіціарні</w:t>
            </w:r>
            <w:proofErr w:type="spellEnd"/>
            <w:r w:rsidRPr="0072014F">
              <w:rPr>
                <w:rFonts w:ascii="Times New Roman" w:hAnsi="Times New Roman" w:cs="Times New Roman"/>
                <w:sz w:val="20"/>
                <w:szCs w:val="20"/>
                <w:shd w:val="clear" w:color="auto" w:fill="FFFFFF"/>
                <w:lang w:val="uk-UA"/>
              </w:rPr>
              <w:t xml:space="preserve"> власники суб'єкта господарювання не є громадянами держави, визнаної згідно із законом державою-окупантом та/або визнаної державою-агресором по відношенню до України.</w:t>
            </w:r>
          </w:p>
        </w:tc>
        <w:tc>
          <w:tcPr>
            <w:tcW w:w="486" w:type="dxa"/>
            <w:tcBorders>
              <w:top w:val="single" w:sz="6" w:space="0" w:color="000000"/>
              <w:left w:val="single" w:sz="6" w:space="0" w:color="000000"/>
              <w:bottom w:val="single" w:sz="6" w:space="0" w:color="000000"/>
              <w:right w:val="single" w:sz="4" w:space="0" w:color="auto"/>
            </w:tcBorders>
          </w:tcPr>
          <w:p w:rsidR="0049094C" w:rsidRPr="0072014F" w:rsidRDefault="0049094C" w:rsidP="00F74033">
            <w:pPr>
              <w:spacing w:after="0" w:line="240" w:lineRule="auto"/>
              <w:rPr>
                <w:rFonts w:ascii="Times New Roman" w:eastAsia="Times New Roman" w:hAnsi="Times New Roman" w:cs="Times New Roman"/>
                <w:sz w:val="20"/>
                <w:szCs w:val="20"/>
                <w:lang w:val="uk-UA" w:eastAsia="ru-RU"/>
              </w:rPr>
            </w:pPr>
          </w:p>
        </w:tc>
      </w:tr>
      <w:tr w:rsidR="0049094C" w:rsidRPr="00714365"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49094C" w:rsidRPr="0072014F" w:rsidRDefault="0049094C"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8.</w:t>
            </w:r>
          </w:p>
        </w:tc>
        <w:tc>
          <w:tcPr>
            <w:tcW w:w="2872" w:type="dxa"/>
            <w:tcBorders>
              <w:top w:val="single" w:sz="6" w:space="0" w:color="000000"/>
              <w:left w:val="single" w:sz="6" w:space="0" w:color="000000"/>
              <w:bottom w:val="single" w:sz="6" w:space="0" w:color="000000"/>
              <w:right w:val="single" w:sz="6" w:space="0" w:color="000000"/>
            </w:tcBorders>
          </w:tcPr>
          <w:p w:rsidR="0049094C" w:rsidRPr="0072014F" w:rsidRDefault="0049094C"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lang w:val="uk-UA"/>
              </w:rPr>
              <w:t>Організатором азартних ігор може бути виключно юридична особа - резидент України,</w:t>
            </w:r>
            <w:r w:rsidRPr="0072014F">
              <w:rPr>
                <w:rFonts w:ascii="Times New Roman" w:hAnsi="Times New Roman" w:cs="Times New Roman"/>
                <w:sz w:val="20"/>
                <w:szCs w:val="20"/>
                <w:shd w:val="clear" w:color="auto" w:fill="FFFFFF"/>
                <w:lang w:val="uk-UA"/>
              </w:rPr>
              <w:t xml:space="preserve"> яка не має у складі учасників (акціонерів) органів місцевого самоврядування або юридичних осіб, внесених до Реєстру неприбуткових установ та організацій (крім учасників (акціонерів) особи, яка має у власності іподром та планує здійснювати або здійснює діяльність з організації та </w:t>
            </w:r>
            <w:r w:rsidRPr="0072014F">
              <w:rPr>
                <w:rFonts w:ascii="Times New Roman" w:hAnsi="Times New Roman" w:cs="Times New Roman"/>
                <w:sz w:val="20"/>
                <w:szCs w:val="20"/>
                <w:shd w:val="clear" w:color="auto" w:fill="FFFFFF"/>
                <w:lang w:val="uk-UA"/>
              </w:rPr>
              <w:lastRenderedPageBreak/>
              <w:t>проведення парі тоталізатора на такому іподромі).</w:t>
            </w:r>
          </w:p>
        </w:tc>
        <w:tc>
          <w:tcPr>
            <w:tcW w:w="1560" w:type="dxa"/>
            <w:tcBorders>
              <w:top w:val="single" w:sz="6" w:space="0" w:color="000000"/>
              <w:left w:val="single" w:sz="6" w:space="0" w:color="000000"/>
              <w:bottom w:val="single" w:sz="6" w:space="0" w:color="000000"/>
              <w:right w:val="single" w:sz="6" w:space="0" w:color="000000"/>
            </w:tcBorders>
          </w:tcPr>
          <w:p w:rsidR="0049094C" w:rsidRPr="0072014F" w:rsidRDefault="00714365" w:rsidP="00876904">
            <w:pPr>
              <w:spacing w:after="0" w:line="240" w:lineRule="auto"/>
              <w:jc w:val="center"/>
              <w:rPr>
                <w:rFonts w:ascii="Times New Roman" w:eastAsia="Times New Roman" w:hAnsi="Times New Roman" w:cs="Times New Roman"/>
                <w:sz w:val="20"/>
                <w:szCs w:val="20"/>
                <w:lang w:val="uk-UA" w:eastAsia="ru-RU"/>
              </w:rPr>
            </w:pPr>
            <w:hyperlink r:id="rId18" w:tgtFrame="_blank" w:history="1">
              <w:r w:rsidR="0049094C" w:rsidRPr="0072014F">
                <w:rPr>
                  <w:rStyle w:val="hard-blue-color"/>
                  <w:rFonts w:ascii="Times New Roman" w:hAnsi="Times New Roman" w:cs="Times New Roman"/>
                  <w:sz w:val="20"/>
                  <w:szCs w:val="20"/>
                  <w:shd w:val="clear" w:color="auto" w:fill="FFFFFF"/>
                  <w:lang w:val="uk-UA"/>
                </w:rPr>
                <w:t>пункт 5 частини першої статті 14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49094C" w:rsidRPr="0072014F" w:rsidRDefault="0049094C" w:rsidP="00876904">
            <w:pPr>
              <w:shd w:val="clear" w:color="auto" w:fill="FFFFFF"/>
              <w:spacing w:after="0" w:line="240" w:lineRule="auto"/>
              <w:jc w:val="center"/>
              <w:outlineLvl w:val="2"/>
              <w:rPr>
                <w:rFonts w:ascii="Times New Roman" w:eastAsia="Times New Roman" w:hAnsi="Times New Roman" w:cs="Times New Roman"/>
                <w:sz w:val="20"/>
                <w:szCs w:val="20"/>
                <w:highlight w:val="yellow"/>
                <w:lang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49094C" w:rsidRPr="0072014F" w:rsidRDefault="0049094C"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49094C" w:rsidRDefault="0049094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Належна якість </w:t>
            </w:r>
            <w:r>
              <w:rPr>
                <w:rFonts w:ascii="Times New Roman" w:eastAsia="Times New Roman" w:hAnsi="Times New Roman" w:cs="Times New Roman"/>
                <w:sz w:val="20"/>
                <w:szCs w:val="20"/>
                <w:lang w:val="uk-UA" w:eastAsia="ru-RU"/>
              </w:rPr>
              <w:lastRenderedPageBreak/>
              <w:t>продукції, робіт та послуг (майнові блага) (03)</w:t>
            </w:r>
          </w:p>
          <w:p w:rsidR="0049094C" w:rsidRDefault="0049094C">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прав і законних інтересів громадян</w:t>
            </w: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Незабезпечення </w:t>
            </w:r>
            <w:r>
              <w:rPr>
                <w:rFonts w:ascii="Times New Roman" w:eastAsia="Times New Roman" w:hAnsi="Times New Roman" w:cs="Times New Roman"/>
                <w:sz w:val="20"/>
                <w:szCs w:val="20"/>
                <w:lang w:val="uk-UA" w:eastAsia="ru-RU"/>
              </w:rPr>
              <w:lastRenderedPageBreak/>
              <w:t>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p>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Матеріальна </w:t>
            </w:r>
            <w:r>
              <w:rPr>
                <w:rFonts w:ascii="Times New Roman" w:eastAsia="Times New Roman" w:hAnsi="Times New Roman" w:cs="Times New Roman"/>
                <w:sz w:val="20"/>
                <w:szCs w:val="20"/>
                <w:lang w:val="uk-UA" w:eastAsia="ru-RU"/>
              </w:rPr>
              <w:lastRenderedPageBreak/>
              <w:t>шкода, заподіяна окремим фізичним особам;</w:t>
            </w:r>
          </w:p>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49094C" w:rsidRPr="0072014F" w:rsidRDefault="0049094C"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2</w:t>
            </w:r>
          </w:p>
        </w:tc>
        <w:tc>
          <w:tcPr>
            <w:tcW w:w="2196" w:type="dxa"/>
            <w:tcBorders>
              <w:top w:val="single" w:sz="6" w:space="0" w:color="000000"/>
              <w:left w:val="single" w:sz="6" w:space="0" w:color="000000"/>
              <w:bottom w:val="single" w:sz="6" w:space="0" w:color="000000"/>
              <w:right w:val="single" w:sz="6" w:space="0" w:color="000000"/>
            </w:tcBorders>
          </w:tcPr>
          <w:p w:rsidR="0049094C" w:rsidRPr="0072014F" w:rsidRDefault="0049094C"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Суб'єкт господарювання не має у складі учасників (акціонерів) органів місцевого самоврядування або юридичних осіб, внесених до Реєстру неприбуткових установ та організацій (крім учасників (акціонерів) особи, яка має у власності іподром та </w:t>
            </w:r>
            <w:r w:rsidRPr="0072014F">
              <w:rPr>
                <w:rFonts w:ascii="Times New Roman" w:hAnsi="Times New Roman" w:cs="Times New Roman"/>
                <w:sz w:val="20"/>
                <w:szCs w:val="20"/>
                <w:shd w:val="clear" w:color="auto" w:fill="FFFFFF"/>
                <w:lang w:val="uk-UA"/>
              </w:rPr>
              <w:lastRenderedPageBreak/>
              <w:t>планує здійснювати або здійснює діяльність з організації та проведення парі тоталізатора на такому іподромі).</w:t>
            </w:r>
          </w:p>
        </w:tc>
        <w:tc>
          <w:tcPr>
            <w:tcW w:w="486" w:type="dxa"/>
            <w:tcBorders>
              <w:top w:val="single" w:sz="6" w:space="0" w:color="000000"/>
              <w:left w:val="single" w:sz="6" w:space="0" w:color="000000"/>
              <w:bottom w:val="single" w:sz="6" w:space="0" w:color="000000"/>
              <w:right w:val="single" w:sz="4" w:space="0" w:color="auto"/>
            </w:tcBorders>
          </w:tcPr>
          <w:p w:rsidR="0049094C" w:rsidRPr="0072014F" w:rsidRDefault="0049094C" w:rsidP="00F74033">
            <w:pPr>
              <w:spacing w:after="0" w:line="240" w:lineRule="auto"/>
              <w:rPr>
                <w:rFonts w:ascii="Times New Roman" w:eastAsia="Times New Roman" w:hAnsi="Times New Roman" w:cs="Times New Roman"/>
                <w:sz w:val="20"/>
                <w:szCs w:val="20"/>
                <w:lang w:val="uk-UA" w:eastAsia="ru-RU"/>
              </w:rPr>
            </w:pPr>
          </w:p>
        </w:tc>
      </w:tr>
      <w:tr w:rsidR="0049094C"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49094C" w:rsidRPr="0072014F" w:rsidRDefault="0049094C"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9.</w:t>
            </w:r>
          </w:p>
        </w:tc>
        <w:tc>
          <w:tcPr>
            <w:tcW w:w="2872" w:type="dxa"/>
            <w:tcBorders>
              <w:top w:val="single" w:sz="6" w:space="0" w:color="000000"/>
              <w:left w:val="single" w:sz="6" w:space="0" w:color="000000"/>
              <w:bottom w:val="single" w:sz="6" w:space="0" w:color="000000"/>
              <w:right w:val="single" w:sz="6" w:space="0" w:color="000000"/>
            </w:tcBorders>
          </w:tcPr>
          <w:p w:rsidR="0049094C" w:rsidRPr="0072014F" w:rsidRDefault="0049094C" w:rsidP="00A81AEC">
            <w:pPr>
              <w:spacing w:after="0" w:line="240" w:lineRule="auto"/>
              <w:rPr>
                <w:rFonts w:ascii="Times New Roman" w:hAnsi="Times New Roman" w:cs="Times New Roman"/>
                <w:sz w:val="20"/>
                <w:szCs w:val="20"/>
                <w:shd w:val="clear" w:color="auto" w:fill="FFFFFF"/>
                <w:lang w:val="uk-UA"/>
              </w:rPr>
            </w:pPr>
            <w:r w:rsidRPr="0072014F">
              <w:rPr>
                <w:rFonts w:ascii="Times New Roman" w:hAnsi="Times New Roman" w:cs="Times New Roman"/>
                <w:sz w:val="20"/>
                <w:szCs w:val="20"/>
                <w:shd w:val="clear" w:color="auto" w:fill="FFFFFF"/>
                <w:lang w:val="uk-UA"/>
              </w:rPr>
              <w:t>Організатором азартних ігор може бути виключно юридична особа - резидент України,</w:t>
            </w:r>
          </w:p>
          <w:p w:rsidR="0049094C" w:rsidRPr="0072014F" w:rsidRDefault="0049094C"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яка не є особою, яка прямо чи опосередковано контролюється у значенні, наведеному у статті 1 Закону України "Про захист економічної конкуренції", резидентами іноземної держави, визнаної згідно із законом державою-окупантом та/або державою-агресором по відношенню до України, або діє в їх інтересах.</w:t>
            </w:r>
          </w:p>
        </w:tc>
        <w:tc>
          <w:tcPr>
            <w:tcW w:w="1560" w:type="dxa"/>
            <w:tcBorders>
              <w:top w:val="single" w:sz="6" w:space="0" w:color="000000"/>
              <w:left w:val="single" w:sz="6" w:space="0" w:color="000000"/>
              <w:bottom w:val="single" w:sz="6" w:space="0" w:color="000000"/>
              <w:right w:val="single" w:sz="6" w:space="0" w:color="000000"/>
            </w:tcBorders>
          </w:tcPr>
          <w:p w:rsidR="0049094C" w:rsidRPr="0072014F" w:rsidRDefault="00714365" w:rsidP="00876904">
            <w:pPr>
              <w:pStyle w:val="tl"/>
              <w:spacing w:after="0"/>
              <w:jc w:val="center"/>
              <w:rPr>
                <w:sz w:val="20"/>
                <w:szCs w:val="20"/>
                <w:lang w:val="uk-UA"/>
              </w:rPr>
            </w:pPr>
            <w:hyperlink r:id="rId19" w:tgtFrame="_blank" w:history="1">
              <w:r w:rsidR="0049094C" w:rsidRPr="0072014F">
                <w:rPr>
                  <w:rStyle w:val="hard-blue-color"/>
                  <w:sz w:val="20"/>
                  <w:szCs w:val="20"/>
                  <w:lang w:val="uk-UA"/>
                </w:rPr>
                <w:t>пункт 6 частини першої статті 14 Закону</w:t>
              </w:r>
            </w:hyperlink>
          </w:p>
          <w:p w:rsidR="0049094C" w:rsidRPr="0072014F" w:rsidRDefault="0049094C" w:rsidP="00876904">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49094C" w:rsidRPr="0072014F" w:rsidRDefault="0049094C" w:rsidP="00876904">
            <w:pPr>
              <w:shd w:val="clear" w:color="auto" w:fill="FFFFFF"/>
              <w:spacing w:after="0" w:line="240" w:lineRule="auto"/>
              <w:jc w:val="center"/>
              <w:outlineLvl w:val="2"/>
              <w:rPr>
                <w:rFonts w:ascii="Times New Roman" w:eastAsia="Times New Roman" w:hAnsi="Times New Roman" w:cs="Times New Roman"/>
                <w:sz w:val="20"/>
                <w:szCs w:val="20"/>
                <w:highlight w:val="yellow"/>
                <w:lang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49094C" w:rsidRPr="0072014F" w:rsidRDefault="0049094C"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49094C" w:rsidRDefault="0049094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49094C" w:rsidRDefault="0049094C">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49094C" w:rsidRPr="0072014F" w:rsidRDefault="0049094C"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2</w:t>
            </w:r>
          </w:p>
        </w:tc>
        <w:tc>
          <w:tcPr>
            <w:tcW w:w="2196" w:type="dxa"/>
            <w:tcBorders>
              <w:top w:val="single" w:sz="6" w:space="0" w:color="000000"/>
              <w:left w:val="single" w:sz="6" w:space="0" w:color="000000"/>
              <w:bottom w:val="single" w:sz="6" w:space="0" w:color="000000"/>
              <w:right w:val="single" w:sz="6" w:space="0" w:color="000000"/>
            </w:tcBorders>
          </w:tcPr>
          <w:p w:rsidR="0049094C" w:rsidRPr="0072014F" w:rsidRDefault="0049094C"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Суб'єкт господарювання прямо чи опосередковано не контролюється у значенні, наведеному у </w:t>
            </w:r>
            <w:r w:rsidRPr="0072014F">
              <w:rPr>
                <w:rStyle w:val="hard-blue-color"/>
                <w:rFonts w:ascii="Times New Roman" w:hAnsi="Times New Roman" w:cs="Times New Roman"/>
                <w:sz w:val="20"/>
                <w:szCs w:val="20"/>
                <w:shd w:val="clear" w:color="auto" w:fill="FFFFFF"/>
                <w:lang w:val="uk-UA"/>
              </w:rPr>
              <w:t>статті 1 Закону України "Про захист економічної конкуренції"</w:t>
            </w:r>
            <w:r w:rsidRPr="0072014F">
              <w:rPr>
                <w:rFonts w:ascii="Times New Roman" w:hAnsi="Times New Roman" w:cs="Times New Roman"/>
                <w:sz w:val="20"/>
                <w:szCs w:val="20"/>
                <w:shd w:val="clear" w:color="auto" w:fill="FFFFFF"/>
                <w:lang w:val="uk-UA"/>
              </w:rPr>
              <w:t>, резидентами іноземної держави, визнаної згідно із законом державою-окупантом та/або державою-агресором по відношенню до України, або діє в їх інтересах.</w:t>
            </w:r>
          </w:p>
        </w:tc>
        <w:tc>
          <w:tcPr>
            <w:tcW w:w="486" w:type="dxa"/>
            <w:tcBorders>
              <w:top w:val="single" w:sz="6" w:space="0" w:color="000000"/>
              <w:left w:val="single" w:sz="6" w:space="0" w:color="000000"/>
              <w:bottom w:val="single" w:sz="6" w:space="0" w:color="000000"/>
              <w:right w:val="single" w:sz="4" w:space="0" w:color="auto"/>
            </w:tcBorders>
          </w:tcPr>
          <w:p w:rsidR="0049094C" w:rsidRPr="0072014F" w:rsidRDefault="0049094C" w:rsidP="00F74033">
            <w:pPr>
              <w:spacing w:after="0" w:line="240" w:lineRule="auto"/>
              <w:rPr>
                <w:rFonts w:ascii="Times New Roman" w:eastAsia="Times New Roman" w:hAnsi="Times New Roman" w:cs="Times New Roman"/>
                <w:sz w:val="20"/>
                <w:szCs w:val="20"/>
                <w:lang w:val="uk-UA" w:eastAsia="ru-RU"/>
              </w:rPr>
            </w:pPr>
          </w:p>
        </w:tc>
      </w:tr>
      <w:tr w:rsidR="0049094C"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49094C" w:rsidRPr="0072014F" w:rsidRDefault="0049094C"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10.</w:t>
            </w:r>
          </w:p>
        </w:tc>
        <w:tc>
          <w:tcPr>
            <w:tcW w:w="2872" w:type="dxa"/>
            <w:tcBorders>
              <w:top w:val="single" w:sz="6" w:space="0" w:color="000000"/>
              <w:left w:val="single" w:sz="6" w:space="0" w:color="000000"/>
              <w:bottom w:val="single" w:sz="6" w:space="0" w:color="000000"/>
              <w:right w:val="single" w:sz="6" w:space="0" w:color="000000"/>
            </w:tcBorders>
          </w:tcPr>
          <w:p w:rsidR="0049094C" w:rsidRPr="0072014F" w:rsidRDefault="0049094C"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lang w:val="uk-UA"/>
              </w:rPr>
              <w:t>Організатором азартних ігор може бути виключно юридична особа - резидент України,</w:t>
            </w:r>
            <w:r w:rsidRPr="0072014F">
              <w:rPr>
                <w:rFonts w:ascii="Times New Roman" w:hAnsi="Times New Roman" w:cs="Times New Roman"/>
                <w:sz w:val="20"/>
                <w:szCs w:val="20"/>
                <w:shd w:val="clear" w:color="auto" w:fill="FFFFFF"/>
                <w:lang w:val="uk-UA"/>
              </w:rPr>
              <w:t xml:space="preserve"> учасники (акціонери) якої не є кінцевими </w:t>
            </w:r>
            <w:proofErr w:type="spellStart"/>
            <w:r w:rsidRPr="0072014F">
              <w:rPr>
                <w:rFonts w:ascii="Times New Roman" w:hAnsi="Times New Roman" w:cs="Times New Roman"/>
                <w:sz w:val="20"/>
                <w:szCs w:val="20"/>
                <w:shd w:val="clear" w:color="auto" w:fill="FFFFFF"/>
                <w:lang w:val="uk-UA"/>
              </w:rPr>
              <w:t>бенефіціарними</w:t>
            </w:r>
            <w:proofErr w:type="spellEnd"/>
            <w:r w:rsidRPr="0072014F">
              <w:rPr>
                <w:rFonts w:ascii="Times New Roman" w:hAnsi="Times New Roman" w:cs="Times New Roman"/>
                <w:sz w:val="20"/>
                <w:szCs w:val="20"/>
                <w:shd w:val="clear" w:color="auto" w:fill="FFFFFF"/>
                <w:lang w:val="uk-UA"/>
              </w:rPr>
              <w:t xml:space="preserve"> власниками резидента іноземної держави, визнаної згідно із законом державою-окупантом та/або державою-агресором по відношенню до України.</w:t>
            </w:r>
          </w:p>
        </w:tc>
        <w:tc>
          <w:tcPr>
            <w:tcW w:w="1560" w:type="dxa"/>
            <w:tcBorders>
              <w:top w:val="single" w:sz="6" w:space="0" w:color="000000"/>
              <w:left w:val="single" w:sz="6" w:space="0" w:color="000000"/>
              <w:bottom w:val="single" w:sz="6" w:space="0" w:color="000000"/>
              <w:right w:val="single" w:sz="6" w:space="0" w:color="000000"/>
            </w:tcBorders>
          </w:tcPr>
          <w:p w:rsidR="0049094C" w:rsidRPr="0072014F" w:rsidRDefault="00714365" w:rsidP="00876904">
            <w:pPr>
              <w:pStyle w:val="tl"/>
              <w:spacing w:after="0"/>
              <w:jc w:val="center"/>
              <w:rPr>
                <w:sz w:val="20"/>
                <w:szCs w:val="20"/>
                <w:lang w:val="uk-UA"/>
              </w:rPr>
            </w:pPr>
            <w:hyperlink r:id="rId20" w:tgtFrame="_blank" w:history="1">
              <w:r w:rsidR="0049094C" w:rsidRPr="0072014F">
                <w:rPr>
                  <w:rStyle w:val="hard-blue-color"/>
                  <w:sz w:val="20"/>
                  <w:szCs w:val="20"/>
                  <w:lang w:val="uk-UA"/>
                </w:rPr>
                <w:t>пункт 8 частини першої статті 14 Закону</w:t>
              </w:r>
            </w:hyperlink>
          </w:p>
          <w:p w:rsidR="0049094C" w:rsidRPr="0072014F" w:rsidRDefault="0049094C" w:rsidP="00876904">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49094C" w:rsidRPr="0072014F" w:rsidRDefault="0049094C" w:rsidP="00876904">
            <w:pPr>
              <w:shd w:val="clear" w:color="auto" w:fill="FFFFFF"/>
              <w:spacing w:after="0" w:line="240" w:lineRule="auto"/>
              <w:jc w:val="center"/>
              <w:outlineLvl w:val="2"/>
              <w:rPr>
                <w:rFonts w:ascii="Times New Roman" w:eastAsia="Times New Roman" w:hAnsi="Times New Roman" w:cs="Times New Roman"/>
                <w:sz w:val="20"/>
                <w:szCs w:val="20"/>
                <w:highlight w:val="yellow"/>
                <w:lang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49094C" w:rsidRPr="0072014F" w:rsidRDefault="0049094C"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49094C" w:rsidRDefault="0049094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Належна якість </w:t>
            </w:r>
            <w:r>
              <w:rPr>
                <w:rFonts w:ascii="Times New Roman" w:eastAsia="Times New Roman" w:hAnsi="Times New Roman" w:cs="Times New Roman"/>
                <w:sz w:val="20"/>
                <w:szCs w:val="20"/>
                <w:lang w:val="uk-UA" w:eastAsia="ru-RU"/>
              </w:rPr>
              <w:lastRenderedPageBreak/>
              <w:t>продукції, робіт та послуг (майнові блага) (03)</w:t>
            </w:r>
          </w:p>
          <w:p w:rsidR="0049094C" w:rsidRDefault="0049094C">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прав і законних інтересів громадян</w:t>
            </w: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Незабезпечення </w:t>
            </w:r>
            <w:r>
              <w:rPr>
                <w:rFonts w:ascii="Times New Roman" w:eastAsia="Times New Roman" w:hAnsi="Times New Roman" w:cs="Times New Roman"/>
                <w:sz w:val="20"/>
                <w:szCs w:val="20"/>
                <w:lang w:val="uk-UA" w:eastAsia="ru-RU"/>
              </w:rPr>
              <w:lastRenderedPageBreak/>
              <w:t>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p>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Матеріальна </w:t>
            </w:r>
            <w:r>
              <w:rPr>
                <w:rFonts w:ascii="Times New Roman" w:eastAsia="Times New Roman" w:hAnsi="Times New Roman" w:cs="Times New Roman"/>
                <w:sz w:val="20"/>
                <w:szCs w:val="20"/>
                <w:lang w:val="uk-UA" w:eastAsia="ru-RU"/>
              </w:rPr>
              <w:lastRenderedPageBreak/>
              <w:t>шкода, заподіяна окремим фізичним особам;</w:t>
            </w:r>
          </w:p>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49094C" w:rsidRPr="0072014F" w:rsidRDefault="0049094C"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2</w:t>
            </w:r>
          </w:p>
        </w:tc>
        <w:tc>
          <w:tcPr>
            <w:tcW w:w="2196" w:type="dxa"/>
            <w:tcBorders>
              <w:top w:val="single" w:sz="6" w:space="0" w:color="000000"/>
              <w:left w:val="single" w:sz="6" w:space="0" w:color="000000"/>
              <w:bottom w:val="single" w:sz="6" w:space="0" w:color="000000"/>
              <w:right w:val="single" w:sz="6" w:space="0" w:color="000000"/>
            </w:tcBorders>
          </w:tcPr>
          <w:p w:rsidR="0049094C" w:rsidRPr="0072014F" w:rsidRDefault="0049094C"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Учасники (акціонери) суб'єкта господарювання не є кінцевими </w:t>
            </w:r>
            <w:proofErr w:type="spellStart"/>
            <w:r w:rsidRPr="0072014F">
              <w:rPr>
                <w:rFonts w:ascii="Times New Roman" w:hAnsi="Times New Roman" w:cs="Times New Roman"/>
                <w:sz w:val="20"/>
                <w:szCs w:val="20"/>
                <w:shd w:val="clear" w:color="auto" w:fill="FFFFFF"/>
                <w:lang w:val="uk-UA"/>
              </w:rPr>
              <w:t>бенефіціарними</w:t>
            </w:r>
            <w:proofErr w:type="spellEnd"/>
            <w:r w:rsidRPr="0072014F">
              <w:rPr>
                <w:rFonts w:ascii="Times New Roman" w:hAnsi="Times New Roman" w:cs="Times New Roman"/>
                <w:sz w:val="20"/>
                <w:szCs w:val="20"/>
                <w:shd w:val="clear" w:color="auto" w:fill="FFFFFF"/>
                <w:lang w:val="uk-UA"/>
              </w:rPr>
              <w:t xml:space="preserve"> власниками резидента іноземної держави, визнаної згідно із законом державою-окупантом та/або державою-агресором по відношенню до України.</w:t>
            </w:r>
          </w:p>
        </w:tc>
        <w:tc>
          <w:tcPr>
            <w:tcW w:w="486" w:type="dxa"/>
            <w:tcBorders>
              <w:top w:val="single" w:sz="6" w:space="0" w:color="000000"/>
              <w:left w:val="single" w:sz="6" w:space="0" w:color="000000"/>
              <w:bottom w:val="single" w:sz="6" w:space="0" w:color="000000"/>
              <w:right w:val="single" w:sz="4" w:space="0" w:color="auto"/>
            </w:tcBorders>
          </w:tcPr>
          <w:p w:rsidR="0049094C" w:rsidRPr="0072014F" w:rsidRDefault="0049094C" w:rsidP="00F74033">
            <w:pPr>
              <w:spacing w:after="0" w:line="240" w:lineRule="auto"/>
              <w:rPr>
                <w:rFonts w:ascii="Times New Roman" w:eastAsia="Times New Roman" w:hAnsi="Times New Roman" w:cs="Times New Roman"/>
                <w:sz w:val="20"/>
                <w:szCs w:val="20"/>
                <w:lang w:val="uk-UA" w:eastAsia="ru-RU"/>
              </w:rPr>
            </w:pPr>
          </w:p>
        </w:tc>
      </w:tr>
      <w:tr w:rsidR="0049094C"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49094C" w:rsidRPr="0072014F" w:rsidRDefault="0049094C"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11.</w:t>
            </w:r>
          </w:p>
        </w:tc>
        <w:tc>
          <w:tcPr>
            <w:tcW w:w="2872" w:type="dxa"/>
            <w:tcBorders>
              <w:top w:val="single" w:sz="6" w:space="0" w:color="000000"/>
              <w:left w:val="single" w:sz="6" w:space="0" w:color="000000"/>
              <w:bottom w:val="single" w:sz="6" w:space="0" w:color="000000"/>
              <w:right w:val="single" w:sz="6" w:space="0" w:color="000000"/>
            </w:tcBorders>
          </w:tcPr>
          <w:p w:rsidR="0049094C" w:rsidRPr="0072014F" w:rsidRDefault="0049094C"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lang w:val="uk-UA"/>
              </w:rPr>
              <w:t>Організатором азартних ігор може бути виключно юридична особа - резидент України,</w:t>
            </w:r>
            <w:r w:rsidRPr="0072014F">
              <w:rPr>
                <w:rFonts w:ascii="Times New Roman" w:hAnsi="Times New Roman" w:cs="Times New Roman"/>
                <w:sz w:val="20"/>
                <w:szCs w:val="20"/>
                <w:shd w:val="clear" w:color="auto" w:fill="FFFFFF"/>
                <w:lang w:val="uk-UA"/>
              </w:rPr>
              <w:t xml:space="preserve"> яка не володіє прямо або опосередковано (через іншу фізичну чи юридичну особу) будь-якою часткою резидента іноземної держави, </w:t>
            </w:r>
            <w:proofErr w:type="spellStart"/>
            <w:r w:rsidRPr="0072014F">
              <w:rPr>
                <w:rFonts w:ascii="Times New Roman" w:hAnsi="Times New Roman" w:cs="Times New Roman"/>
                <w:sz w:val="20"/>
                <w:szCs w:val="20"/>
                <w:shd w:val="clear" w:color="auto" w:fill="FFFFFF"/>
                <w:lang w:val="uk-UA"/>
              </w:rPr>
              <w:t>держави</w:t>
            </w:r>
            <w:proofErr w:type="spellEnd"/>
            <w:r w:rsidRPr="0072014F">
              <w:rPr>
                <w:rFonts w:ascii="Times New Roman" w:hAnsi="Times New Roman" w:cs="Times New Roman"/>
                <w:sz w:val="20"/>
                <w:szCs w:val="20"/>
                <w:shd w:val="clear" w:color="auto" w:fill="FFFFFF"/>
                <w:lang w:val="uk-UA"/>
              </w:rPr>
              <w:t>, визнаної згідно із законом державою-окупантом та/або державою-агресором по відношенню до України.</w:t>
            </w:r>
          </w:p>
        </w:tc>
        <w:tc>
          <w:tcPr>
            <w:tcW w:w="1560" w:type="dxa"/>
            <w:tcBorders>
              <w:top w:val="single" w:sz="6" w:space="0" w:color="000000"/>
              <w:left w:val="single" w:sz="6" w:space="0" w:color="000000"/>
              <w:bottom w:val="single" w:sz="6" w:space="0" w:color="000000"/>
              <w:right w:val="single" w:sz="6" w:space="0" w:color="000000"/>
            </w:tcBorders>
          </w:tcPr>
          <w:p w:rsidR="0049094C" w:rsidRPr="0072014F" w:rsidRDefault="00714365" w:rsidP="00876904">
            <w:pPr>
              <w:spacing w:after="0" w:line="240" w:lineRule="auto"/>
              <w:jc w:val="center"/>
              <w:rPr>
                <w:rFonts w:ascii="Times New Roman" w:eastAsia="Times New Roman" w:hAnsi="Times New Roman" w:cs="Times New Roman"/>
                <w:sz w:val="20"/>
                <w:szCs w:val="20"/>
                <w:lang w:val="uk-UA" w:eastAsia="ru-RU"/>
              </w:rPr>
            </w:pPr>
            <w:hyperlink r:id="rId21" w:tgtFrame="_blank" w:history="1">
              <w:r w:rsidR="0049094C" w:rsidRPr="0072014F">
                <w:rPr>
                  <w:rStyle w:val="hard-blue-color"/>
                  <w:rFonts w:ascii="Times New Roman" w:hAnsi="Times New Roman" w:cs="Times New Roman"/>
                  <w:sz w:val="20"/>
                  <w:szCs w:val="20"/>
                  <w:shd w:val="clear" w:color="auto" w:fill="FFFFFF"/>
                  <w:lang w:val="uk-UA"/>
                </w:rPr>
                <w:t>пункт 9 частини першої статті 14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49094C" w:rsidRPr="0072014F" w:rsidRDefault="0049094C" w:rsidP="00876904">
            <w:pPr>
              <w:shd w:val="clear" w:color="auto" w:fill="FFFFFF"/>
              <w:spacing w:after="0" w:line="240" w:lineRule="auto"/>
              <w:jc w:val="center"/>
              <w:outlineLvl w:val="2"/>
              <w:rPr>
                <w:rFonts w:ascii="Times New Roman" w:eastAsia="Times New Roman" w:hAnsi="Times New Roman" w:cs="Times New Roman"/>
                <w:sz w:val="20"/>
                <w:szCs w:val="20"/>
                <w:highlight w:val="yellow"/>
                <w:lang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49094C" w:rsidRPr="0072014F" w:rsidRDefault="0049094C"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49094C" w:rsidRDefault="0049094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49094C" w:rsidRDefault="0049094C">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49094C" w:rsidRPr="0072014F" w:rsidRDefault="0049094C"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49094C" w:rsidRPr="0072014F" w:rsidRDefault="0049094C" w:rsidP="007F7F54">
            <w:pPr>
              <w:pStyle w:val="tl"/>
              <w:spacing w:after="0"/>
              <w:rPr>
                <w:sz w:val="20"/>
                <w:szCs w:val="20"/>
                <w:lang w:val="uk-UA"/>
              </w:rPr>
            </w:pPr>
            <w:r w:rsidRPr="0072014F">
              <w:rPr>
                <w:sz w:val="20"/>
                <w:szCs w:val="20"/>
                <w:lang w:val="uk-UA"/>
              </w:rPr>
              <w:t xml:space="preserve">Суб'єкт господарювання не володіє прямо або опосередковано (через іншу фізичну чи юридичну особу) будь-якою часткою резидента іноземної держави, </w:t>
            </w:r>
            <w:proofErr w:type="spellStart"/>
            <w:r w:rsidRPr="0072014F">
              <w:rPr>
                <w:sz w:val="20"/>
                <w:szCs w:val="20"/>
                <w:lang w:val="uk-UA"/>
              </w:rPr>
              <w:t>держави</w:t>
            </w:r>
            <w:proofErr w:type="spellEnd"/>
            <w:r w:rsidRPr="0072014F">
              <w:rPr>
                <w:sz w:val="20"/>
                <w:szCs w:val="20"/>
                <w:lang w:val="uk-UA"/>
              </w:rPr>
              <w:t>, визнаної згідно із законом державою-окупантом та/або державою-агресором по відношенню до України.</w:t>
            </w:r>
          </w:p>
        </w:tc>
        <w:tc>
          <w:tcPr>
            <w:tcW w:w="486" w:type="dxa"/>
            <w:tcBorders>
              <w:top w:val="single" w:sz="6" w:space="0" w:color="000000"/>
              <w:left w:val="single" w:sz="6" w:space="0" w:color="000000"/>
              <w:bottom w:val="single" w:sz="6" w:space="0" w:color="000000"/>
              <w:right w:val="single" w:sz="4" w:space="0" w:color="auto"/>
            </w:tcBorders>
          </w:tcPr>
          <w:p w:rsidR="0049094C" w:rsidRPr="0072014F" w:rsidRDefault="0049094C" w:rsidP="00F74033">
            <w:pPr>
              <w:spacing w:after="0" w:line="240" w:lineRule="auto"/>
              <w:rPr>
                <w:rFonts w:ascii="Times New Roman" w:eastAsia="Times New Roman" w:hAnsi="Times New Roman" w:cs="Times New Roman"/>
                <w:sz w:val="20"/>
                <w:szCs w:val="20"/>
                <w:lang w:val="uk-UA" w:eastAsia="ru-RU"/>
              </w:rPr>
            </w:pPr>
          </w:p>
        </w:tc>
      </w:tr>
      <w:tr w:rsidR="0049094C" w:rsidRPr="00714365"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49094C" w:rsidRPr="0072014F" w:rsidRDefault="0049094C"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12.</w:t>
            </w:r>
          </w:p>
        </w:tc>
        <w:tc>
          <w:tcPr>
            <w:tcW w:w="2872" w:type="dxa"/>
            <w:tcBorders>
              <w:top w:val="single" w:sz="6" w:space="0" w:color="000000"/>
              <w:left w:val="single" w:sz="6" w:space="0" w:color="000000"/>
              <w:bottom w:val="single" w:sz="6" w:space="0" w:color="000000"/>
              <w:right w:val="single" w:sz="6" w:space="0" w:color="000000"/>
            </w:tcBorders>
          </w:tcPr>
          <w:p w:rsidR="0049094C" w:rsidRPr="0072014F" w:rsidRDefault="0049094C" w:rsidP="00A81AEC">
            <w:pPr>
              <w:pStyle w:val="tj"/>
              <w:shd w:val="clear" w:color="auto" w:fill="FFFFFF"/>
              <w:spacing w:before="0" w:beforeAutospacing="0" w:after="0" w:afterAutospacing="0"/>
              <w:rPr>
                <w:sz w:val="20"/>
                <w:szCs w:val="20"/>
                <w:lang w:val="uk-UA"/>
              </w:rPr>
            </w:pPr>
            <w:r w:rsidRPr="0072014F">
              <w:rPr>
                <w:sz w:val="20"/>
                <w:szCs w:val="20"/>
                <w:lang w:val="uk-UA"/>
              </w:rPr>
              <w:t>Організатором азартних ігор не можуть бути:</w:t>
            </w:r>
          </w:p>
          <w:p w:rsidR="0049094C" w:rsidRPr="0072014F" w:rsidRDefault="0049094C" w:rsidP="00A81AEC">
            <w:pPr>
              <w:pStyle w:val="tj"/>
              <w:shd w:val="clear" w:color="auto" w:fill="FFFFFF"/>
              <w:spacing w:before="0" w:beforeAutospacing="0" w:after="0" w:afterAutospacing="0"/>
              <w:rPr>
                <w:sz w:val="20"/>
                <w:szCs w:val="20"/>
                <w:lang w:val="uk-UA"/>
              </w:rPr>
            </w:pPr>
            <w:r w:rsidRPr="0072014F">
              <w:rPr>
                <w:sz w:val="20"/>
                <w:szCs w:val="20"/>
                <w:lang w:val="uk-UA"/>
              </w:rPr>
              <w:t>1) банки та інші фінансові установи;</w:t>
            </w:r>
          </w:p>
          <w:p w:rsidR="0049094C" w:rsidRPr="0072014F" w:rsidRDefault="0049094C" w:rsidP="00A81AEC">
            <w:pPr>
              <w:pStyle w:val="tj"/>
              <w:shd w:val="clear" w:color="auto" w:fill="FFFFFF"/>
              <w:spacing w:before="0" w:beforeAutospacing="0" w:after="0" w:afterAutospacing="0"/>
              <w:rPr>
                <w:sz w:val="20"/>
                <w:szCs w:val="20"/>
                <w:lang w:val="uk-UA"/>
              </w:rPr>
            </w:pPr>
            <w:r w:rsidRPr="0072014F">
              <w:rPr>
                <w:sz w:val="20"/>
                <w:szCs w:val="20"/>
                <w:lang w:val="uk-UA"/>
              </w:rPr>
              <w:t>2) підприємства, установи та організації, включені до Реєстру неприбуткових установ та організацій;</w:t>
            </w:r>
          </w:p>
          <w:p w:rsidR="0049094C" w:rsidRPr="0072014F" w:rsidRDefault="0049094C" w:rsidP="00A81AEC">
            <w:pPr>
              <w:pStyle w:val="tj"/>
              <w:shd w:val="clear" w:color="auto" w:fill="FFFFFF"/>
              <w:spacing w:before="0" w:beforeAutospacing="0" w:after="0" w:afterAutospacing="0"/>
              <w:rPr>
                <w:sz w:val="20"/>
                <w:szCs w:val="20"/>
                <w:lang w:val="uk-UA"/>
              </w:rPr>
            </w:pPr>
            <w:r w:rsidRPr="0072014F">
              <w:rPr>
                <w:sz w:val="20"/>
                <w:szCs w:val="20"/>
                <w:lang w:val="uk-UA"/>
              </w:rPr>
              <w:t>3) юридичні особи, яким за рішенням суду, що набрало законної сили, заборонено займатися організацією та проведенням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49094C" w:rsidRPr="0072014F" w:rsidRDefault="00714365" w:rsidP="00876904">
            <w:pPr>
              <w:pStyle w:val="tl"/>
              <w:spacing w:after="0"/>
              <w:jc w:val="center"/>
              <w:rPr>
                <w:sz w:val="20"/>
                <w:szCs w:val="20"/>
                <w:lang w:val="uk-UA"/>
              </w:rPr>
            </w:pPr>
            <w:hyperlink r:id="rId22" w:tgtFrame="_blank" w:history="1">
              <w:r w:rsidR="0049094C" w:rsidRPr="0072014F">
                <w:rPr>
                  <w:rStyle w:val="hard-blue-color"/>
                  <w:sz w:val="20"/>
                  <w:szCs w:val="20"/>
                  <w:lang w:val="uk-UA"/>
                </w:rPr>
                <w:t>частина друга статті 14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49094C" w:rsidRPr="0072014F" w:rsidRDefault="0049094C"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49094C" w:rsidRPr="0072014F" w:rsidRDefault="0049094C"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49094C" w:rsidRDefault="0049094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Належна якість </w:t>
            </w:r>
            <w:r>
              <w:rPr>
                <w:rFonts w:ascii="Times New Roman" w:eastAsia="Times New Roman" w:hAnsi="Times New Roman" w:cs="Times New Roman"/>
                <w:sz w:val="20"/>
                <w:szCs w:val="20"/>
                <w:lang w:val="uk-UA" w:eastAsia="ru-RU"/>
              </w:rPr>
              <w:lastRenderedPageBreak/>
              <w:t>продукції, робіт та послуг (майнові блага) (03)</w:t>
            </w:r>
          </w:p>
          <w:p w:rsidR="0049094C" w:rsidRDefault="0049094C">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прав і законних інтересів громадян</w:t>
            </w: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Незабезпечення </w:t>
            </w:r>
            <w:r>
              <w:rPr>
                <w:rFonts w:ascii="Times New Roman" w:eastAsia="Times New Roman" w:hAnsi="Times New Roman" w:cs="Times New Roman"/>
                <w:sz w:val="20"/>
                <w:szCs w:val="20"/>
                <w:lang w:val="uk-UA" w:eastAsia="ru-RU"/>
              </w:rPr>
              <w:lastRenderedPageBreak/>
              <w:t>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p>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Матеріальна </w:t>
            </w:r>
            <w:r>
              <w:rPr>
                <w:rFonts w:ascii="Times New Roman" w:eastAsia="Times New Roman" w:hAnsi="Times New Roman" w:cs="Times New Roman"/>
                <w:sz w:val="20"/>
                <w:szCs w:val="20"/>
                <w:lang w:val="uk-UA" w:eastAsia="ru-RU"/>
              </w:rPr>
              <w:lastRenderedPageBreak/>
              <w:t>шкода, заподіяна окремим фізичним особам;</w:t>
            </w:r>
          </w:p>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49094C" w:rsidRPr="0072014F" w:rsidRDefault="0049094C"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2</w:t>
            </w:r>
          </w:p>
        </w:tc>
        <w:tc>
          <w:tcPr>
            <w:tcW w:w="2196" w:type="dxa"/>
            <w:tcBorders>
              <w:top w:val="single" w:sz="6" w:space="0" w:color="000000"/>
              <w:left w:val="single" w:sz="6" w:space="0" w:color="000000"/>
              <w:bottom w:val="single" w:sz="6" w:space="0" w:color="000000"/>
              <w:right w:val="single" w:sz="6" w:space="0" w:color="000000"/>
            </w:tcBorders>
          </w:tcPr>
          <w:p w:rsidR="0049094C" w:rsidRPr="0072014F" w:rsidRDefault="0049094C" w:rsidP="007F7F54">
            <w:pPr>
              <w:pStyle w:val="tl"/>
              <w:spacing w:after="0"/>
              <w:rPr>
                <w:sz w:val="20"/>
                <w:szCs w:val="20"/>
                <w:lang w:val="uk-UA"/>
              </w:rPr>
            </w:pPr>
            <w:r w:rsidRPr="0072014F">
              <w:rPr>
                <w:sz w:val="20"/>
                <w:szCs w:val="20"/>
                <w:lang w:val="uk-UA"/>
              </w:rPr>
              <w:t xml:space="preserve">Суб'єкт господарювання не є банком чи іншою фінансовою установою, підприємством, установою чи організацією, включеною до Реєстру неприбуткових установ та організацій або юридичною особою, щодо якої за рішенням суду, що набрало </w:t>
            </w:r>
            <w:r w:rsidRPr="0072014F">
              <w:rPr>
                <w:sz w:val="20"/>
                <w:szCs w:val="20"/>
                <w:lang w:val="uk-UA"/>
              </w:rPr>
              <w:lastRenderedPageBreak/>
              <w:t>законної сили, є заборона займатися організацією та проведенням азартних ігор.</w:t>
            </w:r>
          </w:p>
        </w:tc>
        <w:tc>
          <w:tcPr>
            <w:tcW w:w="486" w:type="dxa"/>
            <w:tcBorders>
              <w:top w:val="single" w:sz="6" w:space="0" w:color="000000"/>
              <w:left w:val="single" w:sz="6" w:space="0" w:color="000000"/>
              <w:bottom w:val="single" w:sz="6" w:space="0" w:color="000000"/>
              <w:right w:val="single" w:sz="4" w:space="0" w:color="auto"/>
            </w:tcBorders>
          </w:tcPr>
          <w:p w:rsidR="0049094C" w:rsidRPr="0072014F" w:rsidRDefault="0049094C" w:rsidP="00F74033">
            <w:pPr>
              <w:spacing w:after="0" w:line="240" w:lineRule="auto"/>
              <w:rPr>
                <w:rFonts w:ascii="Times New Roman" w:eastAsia="Times New Roman" w:hAnsi="Times New Roman" w:cs="Times New Roman"/>
                <w:sz w:val="20"/>
                <w:szCs w:val="20"/>
                <w:lang w:val="uk-UA" w:eastAsia="ru-RU"/>
              </w:rPr>
            </w:pPr>
          </w:p>
        </w:tc>
      </w:tr>
      <w:tr w:rsidR="0049094C" w:rsidRPr="00714365"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49094C" w:rsidRPr="0072014F" w:rsidRDefault="0049094C"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13.</w:t>
            </w:r>
          </w:p>
        </w:tc>
        <w:tc>
          <w:tcPr>
            <w:tcW w:w="2872" w:type="dxa"/>
            <w:tcBorders>
              <w:top w:val="single" w:sz="6" w:space="0" w:color="000000"/>
              <w:left w:val="single" w:sz="6" w:space="0" w:color="000000"/>
              <w:bottom w:val="single" w:sz="6" w:space="0" w:color="000000"/>
              <w:right w:val="single" w:sz="6" w:space="0" w:color="000000"/>
            </w:tcBorders>
          </w:tcPr>
          <w:p w:rsidR="0049094C" w:rsidRPr="0072014F" w:rsidRDefault="0049094C"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Організатор азартних ігор зобов'язаний оформити цільовий банківський депозит чи банківську гарантію здійснення виплати виграшів на суму 7200 (сім тисяч двісті) розмірів мінімальної заробітної плати, встановленої на 1 січня поточного року.</w:t>
            </w:r>
          </w:p>
        </w:tc>
        <w:tc>
          <w:tcPr>
            <w:tcW w:w="1560" w:type="dxa"/>
            <w:tcBorders>
              <w:top w:val="single" w:sz="6" w:space="0" w:color="000000"/>
              <w:left w:val="single" w:sz="6" w:space="0" w:color="000000"/>
              <w:bottom w:val="single" w:sz="6" w:space="0" w:color="000000"/>
              <w:right w:val="single" w:sz="6" w:space="0" w:color="000000"/>
            </w:tcBorders>
          </w:tcPr>
          <w:p w:rsidR="0049094C" w:rsidRPr="0072014F" w:rsidRDefault="00714365" w:rsidP="00876904">
            <w:pPr>
              <w:spacing w:after="0" w:line="240" w:lineRule="auto"/>
              <w:jc w:val="center"/>
              <w:rPr>
                <w:rFonts w:ascii="Times New Roman" w:eastAsia="Times New Roman" w:hAnsi="Times New Roman" w:cs="Times New Roman"/>
                <w:sz w:val="20"/>
                <w:szCs w:val="20"/>
                <w:lang w:val="uk-UA" w:eastAsia="ru-RU"/>
              </w:rPr>
            </w:pPr>
            <w:hyperlink r:id="rId23" w:tgtFrame="_blank" w:history="1">
              <w:r w:rsidR="0049094C" w:rsidRPr="0072014F">
                <w:rPr>
                  <w:rStyle w:val="hard-blue-color"/>
                  <w:rFonts w:ascii="Times New Roman" w:hAnsi="Times New Roman" w:cs="Times New Roman"/>
                  <w:sz w:val="20"/>
                  <w:szCs w:val="20"/>
                  <w:shd w:val="clear" w:color="auto" w:fill="FFFFFF"/>
                  <w:lang w:val="uk-UA"/>
                </w:rPr>
                <w:t>частина третя статті 14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49094C" w:rsidRPr="0072014F" w:rsidRDefault="0049094C"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49094C" w:rsidRPr="0072014F" w:rsidRDefault="0049094C"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49094C" w:rsidRDefault="0049094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p>
          <w:p w:rsidR="0049094C" w:rsidRDefault="0049094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49094C" w:rsidRDefault="0049094C">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49094C" w:rsidRDefault="0049094C">
            <w:pPr>
              <w:spacing w:after="0" w:line="240" w:lineRule="auto"/>
              <w:rPr>
                <w:rFonts w:ascii="Times New Roman" w:eastAsia="Times New Roman" w:hAnsi="Times New Roman" w:cs="Times New Roman"/>
                <w:sz w:val="20"/>
                <w:szCs w:val="20"/>
                <w:lang w:val="uk-UA" w:eastAsia="ru-RU"/>
              </w:rPr>
            </w:pPr>
          </w:p>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49094C" w:rsidRDefault="0049094C">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49094C" w:rsidRPr="0072014F" w:rsidRDefault="0049094C"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2</w:t>
            </w:r>
          </w:p>
        </w:tc>
        <w:tc>
          <w:tcPr>
            <w:tcW w:w="2196" w:type="dxa"/>
            <w:tcBorders>
              <w:top w:val="single" w:sz="6" w:space="0" w:color="000000"/>
              <w:left w:val="single" w:sz="6" w:space="0" w:color="000000"/>
              <w:bottom w:val="single" w:sz="6" w:space="0" w:color="000000"/>
              <w:right w:val="single" w:sz="6" w:space="0" w:color="000000"/>
            </w:tcBorders>
          </w:tcPr>
          <w:p w:rsidR="0049094C" w:rsidRPr="0072014F" w:rsidRDefault="0049094C" w:rsidP="007F7F54">
            <w:pPr>
              <w:pStyle w:val="tl"/>
              <w:spacing w:after="0"/>
              <w:rPr>
                <w:sz w:val="20"/>
                <w:szCs w:val="20"/>
                <w:lang w:val="uk-UA"/>
              </w:rPr>
            </w:pPr>
            <w:r w:rsidRPr="0072014F">
              <w:rPr>
                <w:sz w:val="20"/>
                <w:szCs w:val="20"/>
                <w:lang w:val="uk-UA"/>
              </w:rPr>
              <w:t>Суб'єкт господарювання оформив цільовий банківський депозит чи банківську гарантію здійснення виплати виграшів на суму 7200 (сім тисяч двісті) розмірів мінімальної заробітної плати, встановленої на 1 січня поточного року.</w:t>
            </w:r>
          </w:p>
        </w:tc>
        <w:tc>
          <w:tcPr>
            <w:tcW w:w="486" w:type="dxa"/>
            <w:tcBorders>
              <w:top w:val="single" w:sz="6" w:space="0" w:color="000000"/>
              <w:left w:val="single" w:sz="6" w:space="0" w:color="000000"/>
              <w:bottom w:val="single" w:sz="6" w:space="0" w:color="000000"/>
              <w:right w:val="single" w:sz="4" w:space="0" w:color="auto"/>
            </w:tcBorders>
          </w:tcPr>
          <w:p w:rsidR="0049094C" w:rsidRPr="0072014F" w:rsidRDefault="0049094C" w:rsidP="00F74033">
            <w:pPr>
              <w:spacing w:after="0" w:line="240" w:lineRule="auto"/>
              <w:rPr>
                <w:rFonts w:ascii="Times New Roman" w:eastAsia="Times New Roman" w:hAnsi="Times New Roman" w:cs="Times New Roman"/>
                <w:sz w:val="20"/>
                <w:szCs w:val="20"/>
                <w:lang w:val="uk-UA" w:eastAsia="ru-RU"/>
              </w:rPr>
            </w:pPr>
          </w:p>
        </w:tc>
      </w:tr>
      <w:tr w:rsidR="0072014F" w:rsidRPr="0072014F" w:rsidTr="00241FE6">
        <w:trPr>
          <w:trHeight w:val="761"/>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A30929" w:rsidRPr="0072014F" w:rsidRDefault="00A30929"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14</w:t>
            </w:r>
            <w:r w:rsidR="001A73DB" w:rsidRPr="0072014F">
              <w:rPr>
                <w:rFonts w:ascii="Times New Roman" w:eastAsia="Times New Roman" w:hAnsi="Times New Roman" w:cs="Times New Roman"/>
                <w:sz w:val="20"/>
                <w:szCs w:val="20"/>
                <w:lang w:val="uk-UA" w:eastAsia="ru-RU"/>
              </w:rPr>
              <w:t>.</w:t>
            </w:r>
          </w:p>
        </w:tc>
        <w:tc>
          <w:tcPr>
            <w:tcW w:w="2872" w:type="dxa"/>
            <w:tcBorders>
              <w:top w:val="single" w:sz="6" w:space="0" w:color="000000"/>
              <w:left w:val="single" w:sz="6" w:space="0" w:color="000000"/>
              <w:bottom w:val="single" w:sz="6" w:space="0" w:color="000000"/>
              <w:right w:val="single" w:sz="6" w:space="0" w:color="000000"/>
            </w:tcBorders>
          </w:tcPr>
          <w:p w:rsidR="00A30929" w:rsidRPr="0072014F" w:rsidRDefault="00A30929"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Працівниками організаторів азартних ігор не можуть бути фізичні особи молодше 21 року.</w:t>
            </w:r>
          </w:p>
        </w:tc>
        <w:tc>
          <w:tcPr>
            <w:tcW w:w="1560" w:type="dxa"/>
            <w:tcBorders>
              <w:top w:val="single" w:sz="6" w:space="0" w:color="000000"/>
              <w:left w:val="single" w:sz="6" w:space="0" w:color="000000"/>
              <w:bottom w:val="single" w:sz="6" w:space="0" w:color="000000"/>
              <w:right w:val="single" w:sz="6" w:space="0" w:color="000000"/>
            </w:tcBorders>
          </w:tcPr>
          <w:p w:rsidR="00A30929" w:rsidRPr="0072014F" w:rsidRDefault="00714365" w:rsidP="00876904">
            <w:pPr>
              <w:pStyle w:val="tl"/>
              <w:spacing w:after="0"/>
              <w:jc w:val="center"/>
              <w:rPr>
                <w:sz w:val="20"/>
                <w:szCs w:val="20"/>
                <w:lang w:val="uk-UA"/>
              </w:rPr>
            </w:pPr>
            <w:hyperlink r:id="rId24" w:tgtFrame="_blank" w:history="1">
              <w:r w:rsidR="00A30929" w:rsidRPr="0072014F">
                <w:rPr>
                  <w:rStyle w:val="hard-blue-color"/>
                  <w:sz w:val="20"/>
                  <w:szCs w:val="20"/>
                  <w:lang w:val="uk-UA"/>
                </w:rPr>
                <w:t>частина четверта статті 14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A30929" w:rsidRPr="0072014F" w:rsidRDefault="00FB3BDA"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A30929" w:rsidRPr="0072014F" w:rsidRDefault="00A30929"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49094C" w:rsidRDefault="0049094C" w:rsidP="00876904">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49094C" w:rsidRDefault="0049094C" w:rsidP="00876904">
            <w:pPr>
              <w:spacing w:after="0" w:line="240" w:lineRule="auto"/>
              <w:jc w:val="center"/>
              <w:rPr>
                <w:rFonts w:ascii="Times New Roman" w:eastAsia="Times New Roman" w:hAnsi="Times New Roman" w:cs="Times New Roman"/>
                <w:sz w:val="20"/>
                <w:szCs w:val="20"/>
                <w:lang w:val="uk-UA" w:eastAsia="ru-RU"/>
              </w:rPr>
            </w:pPr>
          </w:p>
          <w:p w:rsidR="0049094C" w:rsidRDefault="0049094C" w:rsidP="00876904">
            <w:pPr>
              <w:spacing w:after="0" w:line="240" w:lineRule="auto"/>
              <w:jc w:val="center"/>
              <w:rPr>
                <w:rFonts w:ascii="Times New Roman" w:eastAsia="Times New Roman" w:hAnsi="Times New Roman" w:cs="Times New Roman"/>
                <w:sz w:val="20"/>
                <w:szCs w:val="20"/>
                <w:lang w:val="uk-UA" w:eastAsia="ru-RU"/>
              </w:rPr>
            </w:pPr>
          </w:p>
          <w:p w:rsidR="0049094C" w:rsidRDefault="0049094C" w:rsidP="00876904">
            <w:pPr>
              <w:spacing w:after="0" w:line="240" w:lineRule="auto"/>
              <w:jc w:val="center"/>
              <w:rPr>
                <w:rFonts w:ascii="Times New Roman" w:eastAsia="Times New Roman" w:hAnsi="Times New Roman" w:cs="Times New Roman"/>
                <w:sz w:val="20"/>
                <w:szCs w:val="20"/>
                <w:lang w:val="uk-UA" w:eastAsia="ru-RU"/>
              </w:rPr>
            </w:pPr>
          </w:p>
          <w:p w:rsidR="0049094C" w:rsidRDefault="0049094C" w:rsidP="00876904">
            <w:pPr>
              <w:spacing w:after="0" w:line="240" w:lineRule="auto"/>
              <w:jc w:val="center"/>
              <w:rPr>
                <w:rFonts w:ascii="Times New Roman" w:eastAsia="Times New Roman" w:hAnsi="Times New Roman" w:cs="Times New Roman"/>
                <w:sz w:val="20"/>
                <w:szCs w:val="20"/>
                <w:lang w:val="uk-UA" w:eastAsia="ru-RU"/>
              </w:rPr>
            </w:pPr>
          </w:p>
          <w:p w:rsidR="0049094C" w:rsidRDefault="0049094C" w:rsidP="00876904">
            <w:pPr>
              <w:spacing w:after="0" w:line="240" w:lineRule="auto"/>
              <w:jc w:val="center"/>
              <w:rPr>
                <w:rFonts w:ascii="Times New Roman" w:eastAsia="Times New Roman" w:hAnsi="Times New Roman" w:cs="Times New Roman"/>
                <w:sz w:val="20"/>
                <w:szCs w:val="20"/>
                <w:lang w:val="uk-UA" w:eastAsia="ru-RU"/>
              </w:rPr>
            </w:pPr>
          </w:p>
          <w:p w:rsidR="0049094C" w:rsidRDefault="0049094C" w:rsidP="00876904">
            <w:pPr>
              <w:spacing w:after="0" w:line="240" w:lineRule="auto"/>
              <w:jc w:val="center"/>
              <w:rPr>
                <w:rFonts w:ascii="Times New Roman" w:eastAsia="Times New Roman" w:hAnsi="Times New Roman" w:cs="Times New Roman"/>
                <w:sz w:val="20"/>
                <w:szCs w:val="20"/>
                <w:lang w:val="uk-UA" w:eastAsia="ru-RU"/>
              </w:rPr>
            </w:pPr>
          </w:p>
          <w:p w:rsidR="00A30929" w:rsidRPr="0072014F" w:rsidRDefault="0049094C" w:rsidP="0049094C">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w:t>
            </w:r>
            <w:r w:rsidR="00B30FD0" w:rsidRPr="0072014F">
              <w:rPr>
                <w:rFonts w:ascii="Times New Roman" w:eastAsia="Times New Roman" w:hAnsi="Times New Roman" w:cs="Times New Roman"/>
                <w:sz w:val="20"/>
                <w:szCs w:val="20"/>
                <w:lang w:val="uk-UA" w:eastAsia="ru-RU"/>
              </w:rPr>
              <w:t xml:space="preserve">алежна якість продукції, робіт та послуг </w:t>
            </w:r>
            <w:r w:rsidR="00B30FD0" w:rsidRPr="0072014F">
              <w:rPr>
                <w:rFonts w:ascii="Times New Roman" w:eastAsia="Times New Roman" w:hAnsi="Times New Roman" w:cs="Times New Roman"/>
                <w:sz w:val="20"/>
                <w:szCs w:val="20"/>
                <w:lang w:val="uk-UA" w:eastAsia="ru-RU"/>
              </w:rPr>
              <w:lastRenderedPageBreak/>
              <w:t>(немайнові блага) (02).</w:t>
            </w:r>
          </w:p>
        </w:tc>
        <w:tc>
          <w:tcPr>
            <w:tcW w:w="1490" w:type="dxa"/>
            <w:tcBorders>
              <w:top w:val="single" w:sz="6" w:space="0" w:color="000000"/>
              <w:left w:val="single" w:sz="6" w:space="0" w:color="000000"/>
              <w:bottom w:val="single" w:sz="6" w:space="0" w:color="000000"/>
              <w:right w:val="single" w:sz="6" w:space="0" w:color="000000"/>
            </w:tcBorders>
          </w:tcPr>
          <w:p w:rsidR="0049094C" w:rsidRDefault="00B30FD0"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Недотриман</w:t>
            </w:r>
            <w:r w:rsidR="0049094C">
              <w:rPr>
                <w:rFonts w:ascii="Times New Roman" w:eastAsia="Times New Roman" w:hAnsi="Times New Roman" w:cs="Times New Roman"/>
                <w:sz w:val="20"/>
                <w:szCs w:val="20"/>
                <w:lang w:val="uk-UA" w:eastAsia="ru-RU"/>
              </w:rPr>
              <w:t>ня принципів відповідальної гри</w:t>
            </w:r>
          </w:p>
          <w:p w:rsidR="0049094C" w:rsidRDefault="0049094C" w:rsidP="00876904">
            <w:pPr>
              <w:spacing w:after="0" w:line="240" w:lineRule="auto"/>
              <w:jc w:val="center"/>
              <w:rPr>
                <w:rFonts w:ascii="Times New Roman" w:eastAsia="Times New Roman" w:hAnsi="Times New Roman" w:cs="Times New Roman"/>
                <w:sz w:val="20"/>
                <w:szCs w:val="20"/>
                <w:lang w:val="uk-UA" w:eastAsia="ru-RU"/>
              </w:rPr>
            </w:pPr>
          </w:p>
          <w:p w:rsidR="0049094C" w:rsidRDefault="0049094C" w:rsidP="00876904">
            <w:pPr>
              <w:spacing w:after="0" w:line="240" w:lineRule="auto"/>
              <w:jc w:val="center"/>
              <w:rPr>
                <w:rFonts w:ascii="Times New Roman" w:eastAsia="Times New Roman" w:hAnsi="Times New Roman" w:cs="Times New Roman"/>
                <w:sz w:val="20"/>
                <w:szCs w:val="20"/>
                <w:lang w:val="uk-UA" w:eastAsia="ru-RU"/>
              </w:rPr>
            </w:pPr>
          </w:p>
          <w:p w:rsidR="0049094C" w:rsidRDefault="0049094C" w:rsidP="00876904">
            <w:pPr>
              <w:spacing w:after="0" w:line="240" w:lineRule="auto"/>
              <w:jc w:val="center"/>
              <w:rPr>
                <w:rFonts w:ascii="Times New Roman" w:eastAsia="Times New Roman" w:hAnsi="Times New Roman" w:cs="Times New Roman"/>
                <w:sz w:val="20"/>
                <w:szCs w:val="20"/>
                <w:lang w:val="uk-UA" w:eastAsia="ru-RU"/>
              </w:rPr>
            </w:pPr>
          </w:p>
          <w:p w:rsidR="0049094C" w:rsidRDefault="0049094C" w:rsidP="00876904">
            <w:pPr>
              <w:spacing w:after="0" w:line="240" w:lineRule="auto"/>
              <w:jc w:val="center"/>
              <w:rPr>
                <w:rFonts w:ascii="Times New Roman" w:eastAsia="Times New Roman" w:hAnsi="Times New Roman" w:cs="Times New Roman"/>
                <w:sz w:val="20"/>
                <w:szCs w:val="20"/>
                <w:lang w:val="uk-UA" w:eastAsia="ru-RU"/>
              </w:rPr>
            </w:pPr>
          </w:p>
          <w:p w:rsidR="0049094C" w:rsidRDefault="0049094C" w:rsidP="00876904">
            <w:pPr>
              <w:spacing w:after="0" w:line="240" w:lineRule="auto"/>
              <w:jc w:val="center"/>
              <w:rPr>
                <w:rFonts w:ascii="Times New Roman" w:eastAsia="Times New Roman" w:hAnsi="Times New Roman" w:cs="Times New Roman"/>
                <w:sz w:val="20"/>
                <w:szCs w:val="20"/>
                <w:lang w:val="uk-UA" w:eastAsia="ru-RU"/>
              </w:rPr>
            </w:pPr>
          </w:p>
          <w:p w:rsidR="00A30929" w:rsidRPr="0072014F" w:rsidRDefault="00B30FD0" w:rsidP="0049094C">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br/>
            </w:r>
            <w:r w:rsidR="0049094C">
              <w:rPr>
                <w:rFonts w:ascii="Times New Roman" w:eastAsia="Times New Roman" w:hAnsi="Times New Roman" w:cs="Times New Roman"/>
                <w:sz w:val="20"/>
                <w:szCs w:val="20"/>
                <w:lang w:val="uk-UA" w:eastAsia="ru-RU"/>
              </w:rPr>
              <w:t>Д</w:t>
            </w:r>
            <w:r w:rsidRPr="0072014F">
              <w:rPr>
                <w:rFonts w:ascii="Times New Roman" w:eastAsia="Times New Roman" w:hAnsi="Times New Roman" w:cs="Times New Roman"/>
                <w:sz w:val="20"/>
                <w:szCs w:val="20"/>
                <w:lang w:val="uk-UA" w:eastAsia="ru-RU"/>
              </w:rPr>
              <w:t>іяльність суб’єкта господарюванн</w:t>
            </w:r>
            <w:r w:rsidRPr="0072014F">
              <w:rPr>
                <w:rFonts w:ascii="Times New Roman" w:eastAsia="Times New Roman" w:hAnsi="Times New Roman" w:cs="Times New Roman"/>
                <w:sz w:val="20"/>
                <w:szCs w:val="20"/>
                <w:lang w:val="uk-UA" w:eastAsia="ru-RU"/>
              </w:rPr>
              <w:lastRenderedPageBreak/>
              <w:t>я, що призвела до порушення прав і законних інтересів громадян.</w:t>
            </w:r>
          </w:p>
        </w:tc>
        <w:tc>
          <w:tcPr>
            <w:tcW w:w="1436" w:type="dxa"/>
            <w:tcBorders>
              <w:top w:val="single" w:sz="6" w:space="0" w:color="000000"/>
              <w:left w:val="single" w:sz="6" w:space="0" w:color="000000"/>
              <w:bottom w:val="single" w:sz="6" w:space="0" w:color="000000"/>
              <w:right w:val="single" w:sz="6" w:space="0" w:color="000000"/>
            </w:tcBorders>
          </w:tcPr>
          <w:p w:rsidR="0049094C" w:rsidRDefault="00B30FD0" w:rsidP="0049094C">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sidRPr="0072014F">
              <w:rPr>
                <w:rFonts w:ascii="Times New Roman" w:eastAsia="Times New Roman" w:hAnsi="Times New Roman" w:cs="Times New Roman"/>
                <w:sz w:val="20"/>
                <w:szCs w:val="20"/>
                <w:lang w:val="uk-UA" w:eastAsia="ru-RU"/>
              </w:rPr>
              <w:t>лудоманією</w:t>
            </w:r>
            <w:proofErr w:type="spellEnd"/>
            <w:r w:rsidRPr="0072014F">
              <w:rPr>
                <w:rFonts w:ascii="Times New Roman" w:eastAsia="Times New Roman" w:hAnsi="Times New Roman" w:cs="Times New Roman"/>
                <w:sz w:val="20"/>
                <w:szCs w:val="20"/>
                <w:lang w:val="uk-UA" w:eastAsia="ru-RU"/>
              </w:rPr>
              <w:t>)</w:t>
            </w:r>
            <w:r w:rsidR="0049094C">
              <w:rPr>
                <w:rFonts w:ascii="Times New Roman" w:eastAsia="Times New Roman" w:hAnsi="Times New Roman" w:cs="Times New Roman"/>
                <w:sz w:val="20"/>
                <w:szCs w:val="20"/>
                <w:lang w:val="uk-UA" w:eastAsia="ru-RU"/>
              </w:rPr>
              <w:t>.</w:t>
            </w:r>
          </w:p>
          <w:p w:rsidR="0049094C" w:rsidRDefault="0049094C" w:rsidP="0049094C">
            <w:pPr>
              <w:spacing w:after="0" w:line="240" w:lineRule="auto"/>
              <w:jc w:val="center"/>
              <w:rPr>
                <w:rFonts w:ascii="Times New Roman" w:eastAsia="Times New Roman" w:hAnsi="Times New Roman" w:cs="Times New Roman"/>
                <w:sz w:val="20"/>
                <w:szCs w:val="20"/>
                <w:lang w:val="uk-UA" w:eastAsia="ru-RU"/>
              </w:rPr>
            </w:pPr>
          </w:p>
          <w:p w:rsidR="00A30929" w:rsidRPr="0072014F" w:rsidRDefault="00EF6B8E" w:rsidP="0049094C">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br/>
            </w:r>
            <w:r w:rsidR="0049094C">
              <w:rPr>
                <w:rFonts w:ascii="Times New Roman" w:eastAsia="Times New Roman" w:hAnsi="Times New Roman" w:cs="Times New Roman"/>
                <w:sz w:val="20"/>
                <w:szCs w:val="20"/>
                <w:lang w:val="uk-UA" w:eastAsia="ru-RU"/>
              </w:rPr>
              <w:t>М</w:t>
            </w:r>
            <w:r w:rsidRPr="0072014F">
              <w:rPr>
                <w:rFonts w:ascii="Times New Roman" w:eastAsia="Times New Roman" w:hAnsi="Times New Roman" w:cs="Times New Roman"/>
                <w:sz w:val="20"/>
                <w:szCs w:val="20"/>
                <w:lang w:val="uk-UA" w:eastAsia="ru-RU"/>
              </w:rPr>
              <w:t xml:space="preserve">оральна шкода, заподіяна </w:t>
            </w:r>
            <w:r w:rsidRPr="0072014F">
              <w:rPr>
                <w:rFonts w:ascii="Times New Roman" w:eastAsia="Times New Roman" w:hAnsi="Times New Roman" w:cs="Times New Roman"/>
                <w:sz w:val="20"/>
                <w:szCs w:val="20"/>
                <w:lang w:val="uk-UA" w:eastAsia="ru-RU"/>
              </w:rPr>
              <w:lastRenderedPageBreak/>
              <w:t>окремим фізичним особам;</w:t>
            </w:r>
            <w:r w:rsidR="00B30FD0" w:rsidRPr="0072014F">
              <w:rPr>
                <w:rFonts w:ascii="Times New Roman" w:eastAsia="Times New Roman" w:hAnsi="Times New Roman" w:cs="Times New Roman"/>
                <w:sz w:val="20"/>
                <w:szCs w:val="20"/>
                <w:lang w:val="uk-UA" w:eastAsia="ru-RU"/>
              </w:rPr>
              <w:br/>
            </w:r>
            <w:r w:rsidR="003A45AF" w:rsidRPr="0072014F">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A30929" w:rsidRPr="0072014F" w:rsidRDefault="003A45AF"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3</w:t>
            </w:r>
          </w:p>
        </w:tc>
        <w:tc>
          <w:tcPr>
            <w:tcW w:w="2196" w:type="dxa"/>
            <w:tcBorders>
              <w:top w:val="single" w:sz="6" w:space="0" w:color="000000"/>
              <w:left w:val="single" w:sz="6" w:space="0" w:color="000000"/>
              <w:bottom w:val="single" w:sz="6" w:space="0" w:color="000000"/>
              <w:right w:val="single" w:sz="6" w:space="0" w:color="000000"/>
            </w:tcBorders>
          </w:tcPr>
          <w:p w:rsidR="00A30929" w:rsidRPr="0072014F" w:rsidRDefault="00A30929"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Суб'єкт господарювання не має працівників - фізичних осіб молодше 21 року</w:t>
            </w:r>
            <w:r w:rsidR="00BF1AC7" w:rsidRPr="0072014F">
              <w:rPr>
                <w:rFonts w:ascii="Times New Roman" w:hAnsi="Times New Roman" w:cs="Times New Roman"/>
                <w:sz w:val="20"/>
                <w:szCs w:val="20"/>
                <w:shd w:val="clear" w:color="auto" w:fill="FFFFFF"/>
                <w:lang w:val="uk-UA"/>
              </w:rPr>
              <w:t>.</w:t>
            </w:r>
          </w:p>
        </w:tc>
        <w:tc>
          <w:tcPr>
            <w:tcW w:w="486" w:type="dxa"/>
            <w:tcBorders>
              <w:top w:val="single" w:sz="6" w:space="0" w:color="000000"/>
              <w:left w:val="single" w:sz="6" w:space="0" w:color="000000"/>
              <w:bottom w:val="single" w:sz="6" w:space="0" w:color="000000"/>
              <w:right w:val="single" w:sz="4" w:space="0" w:color="auto"/>
            </w:tcBorders>
          </w:tcPr>
          <w:p w:rsidR="00A30929" w:rsidRPr="0072014F" w:rsidRDefault="00A30929" w:rsidP="00F74033">
            <w:pPr>
              <w:spacing w:after="0" w:line="240" w:lineRule="auto"/>
              <w:rPr>
                <w:rFonts w:ascii="Times New Roman" w:eastAsia="Times New Roman" w:hAnsi="Times New Roman" w:cs="Times New Roman"/>
                <w:sz w:val="20"/>
                <w:szCs w:val="20"/>
                <w:lang w:val="uk-UA" w:eastAsia="ru-RU"/>
              </w:rPr>
            </w:pPr>
          </w:p>
        </w:tc>
      </w:tr>
      <w:tr w:rsidR="00874FEA"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874FEA" w:rsidRPr="0072014F" w:rsidRDefault="00874FEA"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15.</w:t>
            </w:r>
          </w:p>
        </w:tc>
        <w:tc>
          <w:tcPr>
            <w:tcW w:w="2872" w:type="dxa"/>
            <w:tcBorders>
              <w:top w:val="single" w:sz="6" w:space="0" w:color="000000"/>
              <w:left w:val="single" w:sz="6" w:space="0" w:color="000000"/>
              <w:bottom w:val="single" w:sz="6" w:space="0" w:color="000000"/>
              <w:right w:val="single" w:sz="6" w:space="0" w:color="000000"/>
            </w:tcBorders>
          </w:tcPr>
          <w:p w:rsidR="00874FEA" w:rsidRPr="0072014F" w:rsidRDefault="00874FEA"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Працівниками організатора азартних ігор та іншими особами, залученими до надання послуг організаторам азартних ігор, не можуть бути особи, які на момент початку роботи не досягли 21-річного віку.</w:t>
            </w:r>
          </w:p>
        </w:tc>
        <w:tc>
          <w:tcPr>
            <w:tcW w:w="1560" w:type="dxa"/>
            <w:tcBorders>
              <w:top w:val="single" w:sz="6" w:space="0" w:color="000000"/>
              <w:left w:val="single" w:sz="6" w:space="0" w:color="000000"/>
              <w:bottom w:val="single" w:sz="6" w:space="0" w:color="000000"/>
              <w:right w:val="single" w:sz="6" w:space="0" w:color="000000"/>
            </w:tcBorders>
          </w:tcPr>
          <w:p w:rsidR="00874FEA" w:rsidRPr="0072014F" w:rsidRDefault="00714365" w:rsidP="00876904">
            <w:pPr>
              <w:pStyle w:val="tl"/>
              <w:spacing w:after="0"/>
              <w:jc w:val="center"/>
              <w:rPr>
                <w:sz w:val="20"/>
                <w:szCs w:val="20"/>
                <w:lang w:val="uk-UA"/>
              </w:rPr>
            </w:pPr>
            <w:hyperlink r:id="rId25" w:tgtFrame="_blank" w:history="1">
              <w:r w:rsidR="00874FEA" w:rsidRPr="0072014F">
                <w:rPr>
                  <w:rStyle w:val="hard-blue-color"/>
                  <w:sz w:val="20"/>
                  <w:szCs w:val="20"/>
                  <w:lang w:val="uk-UA"/>
                </w:rPr>
                <w:t>частина друга статті 19 Закону</w:t>
              </w:r>
            </w:hyperlink>
          </w:p>
          <w:p w:rsidR="00874FEA" w:rsidRPr="0072014F" w:rsidRDefault="00874FEA" w:rsidP="00876904">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874FEA" w:rsidRPr="0072014F" w:rsidRDefault="00874FEA"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874FEA" w:rsidRPr="0072014F" w:rsidRDefault="00874FEA"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874FEA" w:rsidRDefault="00874FE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Належна якість продукції, робіт та послуг (немайнові блага) (02).</w:t>
            </w:r>
          </w:p>
        </w:tc>
        <w:tc>
          <w:tcPr>
            <w:tcW w:w="1490" w:type="dxa"/>
            <w:tcBorders>
              <w:top w:val="single" w:sz="6" w:space="0" w:color="000000"/>
              <w:left w:val="single" w:sz="6" w:space="0" w:color="000000"/>
              <w:bottom w:val="single" w:sz="6" w:space="0" w:color="000000"/>
              <w:right w:val="single" w:sz="6" w:space="0" w:color="000000"/>
            </w:tcBorders>
          </w:tcPr>
          <w:p w:rsidR="00874FEA" w:rsidRDefault="00874FE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tc>
        <w:tc>
          <w:tcPr>
            <w:tcW w:w="1436" w:type="dxa"/>
            <w:tcBorders>
              <w:top w:val="single" w:sz="6" w:space="0" w:color="000000"/>
              <w:left w:val="single" w:sz="6" w:space="0" w:color="000000"/>
              <w:bottom w:val="single" w:sz="6" w:space="0" w:color="000000"/>
              <w:right w:val="single" w:sz="6" w:space="0" w:color="000000"/>
            </w:tcBorders>
          </w:tcPr>
          <w:p w:rsidR="00874FEA" w:rsidRDefault="00874FE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Моральна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874FEA" w:rsidRPr="0072014F" w:rsidRDefault="00874FEA"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1</w:t>
            </w:r>
          </w:p>
        </w:tc>
        <w:tc>
          <w:tcPr>
            <w:tcW w:w="2196" w:type="dxa"/>
            <w:tcBorders>
              <w:top w:val="single" w:sz="6" w:space="0" w:color="000000"/>
              <w:left w:val="single" w:sz="6" w:space="0" w:color="000000"/>
              <w:bottom w:val="single" w:sz="6" w:space="0" w:color="000000"/>
              <w:right w:val="single" w:sz="6" w:space="0" w:color="000000"/>
            </w:tcBorders>
          </w:tcPr>
          <w:p w:rsidR="00874FEA" w:rsidRPr="0072014F" w:rsidRDefault="00874FEA" w:rsidP="007F7F54">
            <w:pPr>
              <w:pStyle w:val="tl"/>
              <w:spacing w:after="0"/>
              <w:rPr>
                <w:sz w:val="20"/>
                <w:szCs w:val="20"/>
                <w:lang w:val="uk-UA"/>
              </w:rPr>
            </w:pPr>
            <w:r w:rsidRPr="0072014F">
              <w:rPr>
                <w:sz w:val="20"/>
                <w:szCs w:val="20"/>
                <w:lang w:val="uk-UA"/>
              </w:rPr>
              <w:t>Працівниками суб'єкта господарювання та іншими особами, залученими до надання послуг організаторам азартних ігор, є особи, які на момент початку роботи досягли 21-річного віку.</w:t>
            </w:r>
          </w:p>
        </w:tc>
        <w:tc>
          <w:tcPr>
            <w:tcW w:w="486" w:type="dxa"/>
            <w:tcBorders>
              <w:top w:val="single" w:sz="6" w:space="0" w:color="000000"/>
              <w:left w:val="single" w:sz="6" w:space="0" w:color="000000"/>
              <w:bottom w:val="single" w:sz="6" w:space="0" w:color="000000"/>
              <w:right w:val="single" w:sz="4" w:space="0" w:color="auto"/>
            </w:tcBorders>
          </w:tcPr>
          <w:p w:rsidR="00874FEA" w:rsidRPr="0072014F" w:rsidRDefault="00874FEA" w:rsidP="00F74033">
            <w:pPr>
              <w:spacing w:after="0" w:line="240" w:lineRule="auto"/>
              <w:rPr>
                <w:rFonts w:ascii="Times New Roman" w:eastAsia="Times New Roman" w:hAnsi="Times New Roman" w:cs="Times New Roman"/>
                <w:sz w:val="20"/>
                <w:szCs w:val="20"/>
                <w:lang w:val="uk-UA" w:eastAsia="ru-RU"/>
              </w:rPr>
            </w:pPr>
          </w:p>
        </w:tc>
      </w:tr>
      <w:tr w:rsidR="00874FEA" w:rsidRPr="00714365"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874FEA" w:rsidRPr="0072014F" w:rsidRDefault="00874FEA"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16.</w:t>
            </w:r>
          </w:p>
        </w:tc>
        <w:tc>
          <w:tcPr>
            <w:tcW w:w="2872" w:type="dxa"/>
            <w:tcBorders>
              <w:top w:val="single" w:sz="6" w:space="0" w:color="000000"/>
              <w:left w:val="single" w:sz="6" w:space="0" w:color="000000"/>
              <w:bottom w:val="single" w:sz="6" w:space="0" w:color="000000"/>
              <w:right w:val="single" w:sz="6" w:space="0" w:color="000000"/>
            </w:tcBorders>
          </w:tcPr>
          <w:p w:rsidR="00874FEA" w:rsidRPr="0072014F" w:rsidRDefault="00874FEA"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Організатори азартних ігор, їх посадові особи повинні відповідати іншим вимогам, передбаченим цим Законом, а також організаційним, кваліфікаційним, фінансово-економічним та іншим вимогам, передбаченим відповідними ліцензійними умовами.</w:t>
            </w:r>
          </w:p>
        </w:tc>
        <w:tc>
          <w:tcPr>
            <w:tcW w:w="1560" w:type="dxa"/>
            <w:tcBorders>
              <w:top w:val="single" w:sz="6" w:space="0" w:color="000000"/>
              <w:left w:val="single" w:sz="6" w:space="0" w:color="000000"/>
              <w:bottom w:val="single" w:sz="6" w:space="0" w:color="000000"/>
              <w:right w:val="single" w:sz="6" w:space="0" w:color="000000"/>
            </w:tcBorders>
          </w:tcPr>
          <w:p w:rsidR="00874FEA" w:rsidRPr="0072014F" w:rsidRDefault="00714365" w:rsidP="00876904">
            <w:pPr>
              <w:pStyle w:val="tl"/>
              <w:spacing w:after="0"/>
              <w:jc w:val="center"/>
              <w:rPr>
                <w:sz w:val="20"/>
                <w:szCs w:val="20"/>
                <w:lang w:val="uk-UA"/>
              </w:rPr>
            </w:pPr>
            <w:hyperlink r:id="rId26" w:tgtFrame="_blank" w:history="1">
              <w:r w:rsidR="00874FEA" w:rsidRPr="0072014F">
                <w:rPr>
                  <w:rStyle w:val="hard-blue-color"/>
                  <w:sz w:val="20"/>
                  <w:szCs w:val="20"/>
                  <w:lang w:val="uk-UA"/>
                </w:rPr>
                <w:t>частина п'ята статті 14 Закону</w:t>
              </w:r>
            </w:hyperlink>
          </w:p>
          <w:p w:rsidR="00874FEA" w:rsidRPr="0072014F" w:rsidRDefault="00874FEA" w:rsidP="00876904">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874FEA" w:rsidRPr="0072014F" w:rsidRDefault="00874FEA"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874FEA" w:rsidRPr="0072014F" w:rsidRDefault="00874FEA"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874FEA" w:rsidRDefault="00874FE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Діяльність суб’єкта господарювання, що призвела до порушення прав і законних інтересів </w:t>
            </w:r>
            <w:r>
              <w:rPr>
                <w:rFonts w:ascii="Times New Roman" w:eastAsia="Times New Roman" w:hAnsi="Times New Roman" w:cs="Times New Roman"/>
                <w:sz w:val="20"/>
                <w:szCs w:val="20"/>
                <w:lang w:val="uk-UA" w:eastAsia="ru-RU"/>
              </w:rPr>
              <w:lastRenderedPageBreak/>
              <w:t>громадян</w:t>
            </w: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 xml:space="preserve">негативний </w:t>
            </w:r>
            <w:r>
              <w:rPr>
                <w:rFonts w:ascii="Times New Roman" w:eastAsia="Times New Roman" w:hAnsi="Times New Roman" w:cs="Times New Roman"/>
                <w:sz w:val="20"/>
                <w:szCs w:val="20"/>
                <w:lang w:val="uk-UA" w:eastAsia="ru-RU"/>
              </w:rPr>
              <w:lastRenderedPageBreak/>
              <w:t>вплив на соціальні відносини.</w:t>
            </w:r>
          </w:p>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874FEA" w:rsidRPr="0072014F" w:rsidRDefault="00874FEA"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2</w:t>
            </w:r>
          </w:p>
        </w:tc>
        <w:tc>
          <w:tcPr>
            <w:tcW w:w="2196" w:type="dxa"/>
            <w:tcBorders>
              <w:top w:val="single" w:sz="6" w:space="0" w:color="000000"/>
              <w:left w:val="single" w:sz="6" w:space="0" w:color="000000"/>
              <w:bottom w:val="single" w:sz="6" w:space="0" w:color="000000"/>
              <w:right w:val="single" w:sz="6" w:space="0" w:color="000000"/>
            </w:tcBorders>
          </w:tcPr>
          <w:p w:rsidR="00874FEA" w:rsidRPr="0072014F" w:rsidRDefault="00874FEA" w:rsidP="007F7F54">
            <w:pPr>
              <w:pStyle w:val="tl"/>
              <w:spacing w:after="0"/>
              <w:rPr>
                <w:sz w:val="20"/>
                <w:szCs w:val="20"/>
                <w:lang w:val="uk-UA"/>
              </w:rPr>
            </w:pPr>
            <w:r w:rsidRPr="0072014F">
              <w:rPr>
                <w:sz w:val="20"/>
                <w:szCs w:val="20"/>
                <w:lang w:val="uk-UA"/>
              </w:rPr>
              <w:t xml:space="preserve">Суб'єкт господарювання, його посадові особи відповідають організаційним, кваліфікаційним, фінансово-економічним та іншим вимогам, передбаченим </w:t>
            </w:r>
            <w:r w:rsidR="00714365">
              <w:fldChar w:fldCharType="begin"/>
            </w:r>
            <w:r w:rsidR="00714365" w:rsidRPr="00714365">
              <w:rPr>
                <w:lang w:val="uk-UA"/>
              </w:rPr>
              <w:instrText xml:space="preserve"> </w:instrText>
            </w:r>
            <w:r w:rsidR="00714365">
              <w:instrText>HYPERLINK</w:instrText>
            </w:r>
            <w:r w:rsidR="00714365" w:rsidRPr="00714365">
              <w:rPr>
                <w:lang w:val="uk-UA"/>
              </w:rPr>
              <w:instrText xml:space="preserve"> "</w:instrText>
            </w:r>
            <w:r w:rsidR="00714365">
              <w:instrText>https</w:instrText>
            </w:r>
            <w:r w:rsidR="00714365" w:rsidRPr="00714365">
              <w:rPr>
                <w:lang w:val="uk-UA"/>
              </w:rPr>
              <w:instrText>://</w:instrText>
            </w:r>
            <w:r w:rsidR="00714365">
              <w:instrText>ips</w:instrText>
            </w:r>
            <w:r w:rsidR="00714365" w:rsidRPr="00714365">
              <w:rPr>
                <w:lang w:val="uk-UA"/>
              </w:rPr>
              <w:instrText>.</w:instrText>
            </w:r>
            <w:r w:rsidR="00714365">
              <w:instrText>ligazakon</w:instrText>
            </w:r>
            <w:r w:rsidR="00714365" w:rsidRPr="00714365">
              <w:rPr>
                <w:lang w:val="uk-UA"/>
              </w:rPr>
              <w:instrText>.</w:instrText>
            </w:r>
            <w:r w:rsidR="00714365">
              <w:instrText>net</w:instrText>
            </w:r>
            <w:r w:rsidR="00714365" w:rsidRPr="00714365">
              <w:rPr>
                <w:lang w:val="uk-UA"/>
              </w:rPr>
              <w:instrText>/</w:instrText>
            </w:r>
            <w:r w:rsidR="00714365">
              <w:instrText>document</w:instrText>
            </w:r>
            <w:r w:rsidR="00714365" w:rsidRPr="00714365">
              <w:rPr>
                <w:lang w:val="uk-UA"/>
              </w:rPr>
              <w:instrText>/</w:instrText>
            </w:r>
            <w:r w:rsidR="00714365">
              <w:instrText>view</w:instrText>
            </w:r>
            <w:r w:rsidR="00714365" w:rsidRPr="00714365">
              <w:rPr>
                <w:lang w:val="uk-UA"/>
              </w:rPr>
              <w:instrText>/</w:instrText>
            </w:r>
            <w:r w:rsidR="00714365">
              <w:instrText>t</w:instrText>
            </w:r>
            <w:r w:rsidR="00714365" w:rsidRPr="00714365">
              <w:rPr>
                <w:lang w:val="uk-UA"/>
              </w:rPr>
              <w:instrText>200768?</w:instrText>
            </w:r>
            <w:r w:rsidR="00714365">
              <w:instrText>ed</w:instrText>
            </w:r>
            <w:r w:rsidR="00714365" w:rsidRPr="00714365">
              <w:rPr>
                <w:lang w:val="uk-UA"/>
              </w:rPr>
              <w:instrText>=2020_07_14" \</w:instrText>
            </w:r>
            <w:r w:rsidR="00714365">
              <w:instrText>t</w:instrText>
            </w:r>
            <w:r w:rsidR="00714365" w:rsidRPr="00714365">
              <w:rPr>
                <w:lang w:val="uk-UA"/>
              </w:rPr>
              <w:instrText xml:space="preserve"> "_</w:instrText>
            </w:r>
            <w:r w:rsidR="00714365">
              <w:instrText>blank</w:instrText>
            </w:r>
            <w:r w:rsidR="00714365" w:rsidRPr="00714365">
              <w:rPr>
                <w:lang w:val="uk-UA"/>
              </w:rPr>
              <w:instrText xml:space="preserve">" </w:instrText>
            </w:r>
            <w:r w:rsidR="00714365">
              <w:fldChar w:fldCharType="separate"/>
            </w:r>
            <w:r w:rsidRPr="0072014F">
              <w:rPr>
                <w:rStyle w:val="hard-blue-color"/>
                <w:sz w:val="20"/>
                <w:szCs w:val="20"/>
                <w:lang w:val="uk-UA"/>
              </w:rPr>
              <w:t>Законом</w:t>
            </w:r>
            <w:r w:rsidR="00714365">
              <w:rPr>
                <w:rStyle w:val="hard-blue-color"/>
                <w:sz w:val="20"/>
                <w:szCs w:val="20"/>
                <w:lang w:val="uk-UA"/>
              </w:rPr>
              <w:fldChar w:fldCharType="end"/>
            </w:r>
            <w:r w:rsidRPr="0072014F">
              <w:rPr>
                <w:rStyle w:val="hard-blue-color"/>
                <w:sz w:val="20"/>
                <w:szCs w:val="20"/>
                <w:lang w:val="uk-UA"/>
              </w:rPr>
              <w:t xml:space="preserve"> </w:t>
            </w:r>
            <w:r w:rsidRPr="0072014F">
              <w:rPr>
                <w:sz w:val="20"/>
                <w:szCs w:val="20"/>
                <w:lang w:val="uk-UA"/>
              </w:rPr>
              <w:t>та ліцензійними умовами.</w:t>
            </w:r>
          </w:p>
        </w:tc>
        <w:tc>
          <w:tcPr>
            <w:tcW w:w="486" w:type="dxa"/>
            <w:tcBorders>
              <w:top w:val="single" w:sz="6" w:space="0" w:color="000000"/>
              <w:left w:val="single" w:sz="6" w:space="0" w:color="000000"/>
              <w:bottom w:val="single" w:sz="6" w:space="0" w:color="000000"/>
              <w:right w:val="single" w:sz="4" w:space="0" w:color="auto"/>
            </w:tcBorders>
          </w:tcPr>
          <w:p w:rsidR="00874FEA" w:rsidRPr="0072014F" w:rsidRDefault="00874FEA" w:rsidP="00F74033">
            <w:pPr>
              <w:spacing w:after="0" w:line="240" w:lineRule="auto"/>
              <w:rPr>
                <w:rFonts w:ascii="Times New Roman" w:eastAsia="Times New Roman" w:hAnsi="Times New Roman" w:cs="Times New Roman"/>
                <w:sz w:val="20"/>
                <w:szCs w:val="20"/>
                <w:lang w:val="uk-UA" w:eastAsia="ru-RU"/>
              </w:rPr>
            </w:pPr>
          </w:p>
        </w:tc>
      </w:tr>
      <w:tr w:rsidR="00874FEA"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shd w:val="clear" w:color="auto" w:fill="auto"/>
            <w:vAlign w:val="center"/>
          </w:tcPr>
          <w:p w:rsidR="00874FEA" w:rsidRPr="0072014F" w:rsidRDefault="00874FEA"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17.</w:t>
            </w:r>
          </w:p>
        </w:tc>
        <w:tc>
          <w:tcPr>
            <w:tcW w:w="2872" w:type="dxa"/>
            <w:tcBorders>
              <w:top w:val="single" w:sz="6" w:space="0" w:color="000000"/>
              <w:left w:val="single" w:sz="6" w:space="0" w:color="000000"/>
              <w:bottom w:val="single" w:sz="6" w:space="0" w:color="000000"/>
              <w:right w:val="single" w:sz="6" w:space="0" w:color="000000"/>
            </w:tcBorders>
            <w:shd w:val="clear" w:color="auto" w:fill="auto"/>
          </w:tcPr>
          <w:p w:rsidR="00874FEA" w:rsidRPr="0072014F" w:rsidRDefault="00874FEA" w:rsidP="00A81AEC">
            <w:pPr>
              <w:spacing w:after="0" w:line="240" w:lineRule="auto"/>
              <w:rPr>
                <w:rFonts w:ascii="Times New Roman" w:hAnsi="Times New Roman" w:cs="Times New Roman"/>
                <w:sz w:val="20"/>
                <w:szCs w:val="20"/>
                <w:shd w:val="clear" w:color="auto" w:fill="FFFFFF"/>
                <w:lang w:val="uk-UA"/>
              </w:rPr>
            </w:pPr>
            <w:r w:rsidRPr="0072014F">
              <w:rPr>
                <w:rFonts w:ascii="Times New Roman" w:hAnsi="Times New Roman" w:cs="Times New Roman"/>
                <w:sz w:val="20"/>
                <w:szCs w:val="20"/>
                <w:shd w:val="clear" w:color="auto" w:fill="FFFFFF"/>
                <w:lang w:val="uk-UA"/>
              </w:rPr>
              <w:t>У своїй діяльності організатор азартних ігор зобов'язаний</w:t>
            </w:r>
          </w:p>
          <w:p w:rsidR="00874FEA" w:rsidRPr="0072014F" w:rsidRDefault="00874FEA" w:rsidP="00A81AEC">
            <w:pPr>
              <w:spacing w:after="0" w:line="240" w:lineRule="auto"/>
              <w:rPr>
                <w:rFonts w:ascii="Times New Roman" w:hAnsi="Times New Roman" w:cs="Times New Roman"/>
                <w:sz w:val="20"/>
                <w:szCs w:val="20"/>
                <w:shd w:val="clear" w:color="auto" w:fill="FFFFFF"/>
                <w:lang w:val="uk-UA"/>
              </w:rPr>
            </w:pPr>
            <w:r w:rsidRPr="0072014F">
              <w:rPr>
                <w:rFonts w:ascii="Times New Roman" w:hAnsi="Times New Roman" w:cs="Times New Roman"/>
                <w:sz w:val="20"/>
                <w:szCs w:val="20"/>
                <w:shd w:val="clear" w:color="auto" w:fill="FFFFFF"/>
                <w:lang w:val="uk-UA"/>
              </w:rPr>
              <w:t>повідомляти Уповноважений орган про будь-які зміни даних, зазначені у документах організатора азартних ігор, що зберігаються в ліцензійній справі впродовж строку, встановленого законом.</w:t>
            </w:r>
          </w:p>
          <w:p w:rsidR="00874FEA" w:rsidRPr="0072014F" w:rsidRDefault="00874FEA" w:rsidP="00A81AEC">
            <w:pPr>
              <w:spacing w:after="0" w:line="240" w:lineRule="auto"/>
              <w:rPr>
                <w:rFonts w:ascii="Times New Roman" w:hAnsi="Times New Roman" w:cs="Times New Roman"/>
                <w:sz w:val="20"/>
                <w:szCs w:val="20"/>
                <w:shd w:val="clear" w:color="auto" w:fill="FFFFFF"/>
                <w:lang w:val="uk-UA"/>
              </w:rPr>
            </w:pPr>
          </w:p>
          <w:p w:rsidR="00874FEA" w:rsidRPr="0072014F" w:rsidRDefault="00874FEA" w:rsidP="00A81AEC">
            <w:pPr>
              <w:spacing w:after="0" w:line="240" w:lineRule="auto"/>
              <w:rPr>
                <w:rFonts w:ascii="Times New Roman" w:hAnsi="Times New Roman" w:cs="Times New Roman"/>
                <w:sz w:val="20"/>
                <w:szCs w:val="20"/>
                <w:shd w:val="clear" w:color="auto" w:fill="FFFFFF"/>
                <w:lang w:val="uk-UA"/>
              </w:rPr>
            </w:pPr>
            <w:r w:rsidRPr="0072014F">
              <w:rPr>
                <w:rFonts w:ascii="Times New Roman" w:hAnsi="Times New Roman" w:cs="Times New Roman"/>
                <w:sz w:val="20"/>
                <w:szCs w:val="20"/>
                <w:shd w:val="clear" w:color="auto" w:fill="FFFFFF"/>
                <w:lang w:val="uk-UA"/>
              </w:rPr>
              <w:t>Ліцензіат зобов'язаний повідомляти органу ліцензування про будь-які зміни даних, зазначені у документах організатора азартних ігор, що зберігаються в ліцензійній справі, протягом одного місяця з дня, наступного за днем їх настання. Інформація про зміни даних надсилається у будь-який зручний для ліцензіата спосіб (</w:t>
            </w:r>
            <w:proofErr w:type="spellStart"/>
            <w:r w:rsidRPr="0072014F">
              <w:rPr>
                <w:rFonts w:ascii="Times New Roman" w:hAnsi="Times New Roman" w:cs="Times New Roman"/>
                <w:sz w:val="20"/>
                <w:szCs w:val="20"/>
                <w:shd w:val="clear" w:color="auto" w:fill="FFFFFF"/>
                <w:lang w:val="uk-UA"/>
              </w:rPr>
              <w:t>нарочно</w:t>
            </w:r>
            <w:proofErr w:type="spellEnd"/>
            <w:r w:rsidRPr="0072014F">
              <w:rPr>
                <w:rFonts w:ascii="Times New Roman" w:hAnsi="Times New Roman" w:cs="Times New Roman"/>
                <w:sz w:val="20"/>
                <w:szCs w:val="20"/>
                <w:shd w:val="clear" w:color="auto" w:fill="FFFFFF"/>
                <w:lang w:val="uk-UA"/>
              </w:rPr>
              <w:t>, поштовим відправленням або в електронному вигляді) у довільній формі разом з документами або засвідченими в установленому порядку копіями, які підтверджують такі зміни.</w:t>
            </w:r>
          </w:p>
          <w:p w:rsidR="00874FEA" w:rsidRPr="0072014F" w:rsidRDefault="00874FEA" w:rsidP="00A81AEC">
            <w:pPr>
              <w:spacing w:after="0" w:line="240" w:lineRule="auto"/>
              <w:rPr>
                <w:rFonts w:ascii="Times New Roman" w:hAnsi="Times New Roman" w:cs="Times New Roman"/>
                <w:sz w:val="20"/>
                <w:szCs w:val="20"/>
                <w:shd w:val="clear" w:color="auto" w:fill="FFFFFF"/>
                <w:lang w:val="uk-UA"/>
              </w:rPr>
            </w:pPr>
          </w:p>
          <w:p w:rsidR="00874FEA" w:rsidRPr="0072014F" w:rsidRDefault="00874FEA" w:rsidP="00A81AEC">
            <w:pPr>
              <w:spacing w:after="0" w:line="240" w:lineRule="auto"/>
              <w:rPr>
                <w:rFonts w:ascii="Times New Roman" w:hAnsi="Times New Roman" w:cs="Times New Roman"/>
                <w:sz w:val="20"/>
                <w:szCs w:val="20"/>
                <w:shd w:val="clear" w:color="auto" w:fill="FFFFFF"/>
                <w:lang w:val="uk-UA"/>
              </w:rPr>
            </w:pPr>
            <w:r w:rsidRPr="0072014F">
              <w:rPr>
                <w:rFonts w:ascii="Times New Roman" w:hAnsi="Times New Roman" w:cs="Times New Roman"/>
                <w:sz w:val="20"/>
                <w:szCs w:val="20"/>
                <w:shd w:val="clear" w:color="auto" w:fill="FFFFFF"/>
                <w:lang w:val="uk-UA"/>
              </w:rPr>
              <w:t>Ліцензіат зобов'язаний повідомляти органу ліцензування про будь-які зміни даних, зазначених у документах організатора азартних ігор, що зберігаються в ліцензійній справі, протягом одного місяця з дня, наступного за днем їх настання. Інформація про зміни даних надсилається у будь-який зручний для ліцензіата спосіб (</w:t>
            </w:r>
            <w:proofErr w:type="spellStart"/>
            <w:r w:rsidRPr="0072014F">
              <w:rPr>
                <w:rFonts w:ascii="Times New Roman" w:hAnsi="Times New Roman" w:cs="Times New Roman"/>
                <w:sz w:val="20"/>
                <w:szCs w:val="20"/>
                <w:shd w:val="clear" w:color="auto" w:fill="FFFFFF"/>
                <w:lang w:val="uk-UA"/>
              </w:rPr>
              <w:t>нарочно</w:t>
            </w:r>
            <w:proofErr w:type="spellEnd"/>
            <w:r w:rsidRPr="0072014F">
              <w:rPr>
                <w:rFonts w:ascii="Times New Roman" w:hAnsi="Times New Roman" w:cs="Times New Roman"/>
                <w:sz w:val="20"/>
                <w:szCs w:val="20"/>
                <w:shd w:val="clear" w:color="auto" w:fill="FFFFFF"/>
                <w:lang w:val="uk-UA"/>
              </w:rPr>
              <w:t>, поштовим відправленням або в електронному вигляді) у довільній формі разом з документами або засвідченими в установленому порядку копіями, які підтверджують такі зміни.</w:t>
            </w:r>
          </w:p>
          <w:p w:rsidR="00874FEA" w:rsidRPr="0072014F" w:rsidRDefault="00874FEA" w:rsidP="00A81AEC">
            <w:pPr>
              <w:spacing w:after="0" w:line="240" w:lineRule="auto"/>
              <w:rPr>
                <w:rFonts w:ascii="Times New Roman" w:hAnsi="Times New Roman" w:cs="Times New Roman"/>
                <w:sz w:val="20"/>
                <w:szCs w:val="20"/>
                <w:shd w:val="clear" w:color="auto" w:fill="FFFFFF"/>
                <w:lang w:val="uk-UA"/>
              </w:rPr>
            </w:pPr>
          </w:p>
          <w:p w:rsidR="00874FEA" w:rsidRPr="0072014F" w:rsidRDefault="00874FEA" w:rsidP="00A81AEC">
            <w:pPr>
              <w:shd w:val="clear" w:color="auto" w:fill="FFFFFF"/>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Ліцензіат зобов'язаний повідомляти органу ліцензування про будь-які зміни даних, зазначені у документах організатора азартних ігор, що зберігаються в ліцензійній справі, протягом одного місяця з дня, наступного за днем їх настання. Інформація про зміни даних надсилається у будь-який зручний для ліцензіата спосіб (</w:t>
            </w:r>
            <w:proofErr w:type="spellStart"/>
            <w:r w:rsidRPr="0072014F">
              <w:rPr>
                <w:rFonts w:ascii="Times New Roman" w:eastAsia="Times New Roman" w:hAnsi="Times New Roman" w:cs="Times New Roman"/>
                <w:sz w:val="20"/>
                <w:szCs w:val="20"/>
                <w:lang w:val="uk-UA" w:eastAsia="ru-RU"/>
              </w:rPr>
              <w:t>нарочно</w:t>
            </w:r>
            <w:proofErr w:type="spellEnd"/>
            <w:r w:rsidRPr="0072014F">
              <w:rPr>
                <w:rFonts w:ascii="Times New Roman" w:eastAsia="Times New Roman" w:hAnsi="Times New Roman" w:cs="Times New Roman"/>
                <w:sz w:val="20"/>
                <w:szCs w:val="20"/>
                <w:lang w:val="uk-UA" w:eastAsia="ru-RU"/>
              </w:rPr>
              <w:t>, поштовим відправленням або в електронному вигляді) у довільній формі разом з документами або засвідченими в установленому порядку копіями, які підтверджують такі зміни.</w:t>
            </w:r>
          </w:p>
          <w:p w:rsidR="00874FEA" w:rsidRPr="0072014F" w:rsidRDefault="00874FEA" w:rsidP="00A81AEC">
            <w:pPr>
              <w:spacing w:after="0" w:line="240" w:lineRule="auto"/>
              <w:rPr>
                <w:rFonts w:ascii="Times New Roman" w:hAnsi="Times New Roman" w:cs="Times New Roman"/>
                <w:sz w:val="20"/>
                <w:szCs w:val="20"/>
                <w:lang w:val="uk-UA"/>
              </w:rPr>
            </w:pPr>
          </w:p>
          <w:p w:rsidR="00874FEA" w:rsidRPr="0072014F" w:rsidRDefault="00874FEA" w:rsidP="00A81AEC">
            <w:pPr>
              <w:spacing w:after="0" w:line="240" w:lineRule="auto"/>
              <w:rPr>
                <w:rFonts w:ascii="Times New Roman" w:hAnsi="Times New Roman" w:cs="Times New Roman"/>
                <w:sz w:val="20"/>
                <w:szCs w:val="20"/>
                <w:shd w:val="clear" w:color="auto" w:fill="FFFFFF"/>
                <w:lang w:val="uk-UA"/>
              </w:rPr>
            </w:pPr>
            <w:r w:rsidRPr="0072014F">
              <w:rPr>
                <w:rFonts w:ascii="Times New Roman" w:hAnsi="Times New Roman" w:cs="Times New Roman"/>
                <w:sz w:val="20"/>
                <w:szCs w:val="20"/>
                <w:shd w:val="clear" w:color="auto" w:fill="FFFFFF"/>
                <w:lang w:val="uk-UA"/>
              </w:rPr>
              <w:t xml:space="preserve">Ліцензіат зобов'язаний повідомляти органу ліцензування про будь-які зміни даних, зазначених у </w:t>
            </w:r>
            <w:r w:rsidRPr="0072014F">
              <w:rPr>
                <w:rFonts w:ascii="Times New Roman" w:hAnsi="Times New Roman" w:cs="Times New Roman"/>
                <w:sz w:val="20"/>
                <w:szCs w:val="20"/>
                <w:shd w:val="clear" w:color="auto" w:fill="FFFFFF"/>
                <w:lang w:val="uk-UA"/>
              </w:rPr>
              <w:lastRenderedPageBreak/>
              <w:t>документах організатора азартних ігор, що зберігаються в ліцензійній справі, протягом одного місяця з дня, наступного за днем їх настання. Інформація про зміни даних надсилається у будь-який зручний для ліцензіата спосіб (</w:t>
            </w:r>
            <w:proofErr w:type="spellStart"/>
            <w:r w:rsidRPr="0072014F">
              <w:rPr>
                <w:rFonts w:ascii="Times New Roman" w:hAnsi="Times New Roman" w:cs="Times New Roman"/>
                <w:sz w:val="20"/>
                <w:szCs w:val="20"/>
                <w:shd w:val="clear" w:color="auto" w:fill="FFFFFF"/>
                <w:lang w:val="uk-UA"/>
              </w:rPr>
              <w:t>нарочно</w:t>
            </w:r>
            <w:proofErr w:type="spellEnd"/>
            <w:r w:rsidRPr="0072014F">
              <w:rPr>
                <w:rFonts w:ascii="Times New Roman" w:hAnsi="Times New Roman" w:cs="Times New Roman"/>
                <w:sz w:val="20"/>
                <w:szCs w:val="20"/>
                <w:shd w:val="clear" w:color="auto" w:fill="FFFFFF"/>
                <w:lang w:val="uk-UA"/>
              </w:rPr>
              <w:t>, поштовим відправленням або в електронному вигляді) у довільній формі разом з документами або засвідченими в установленому порядку копіями, які підтверджують такі зміни.</w:t>
            </w:r>
          </w:p>
          <w:p w:rsidR="00874FEA" w:rsidRPr="0072014F" w:rsidRDefault="00874FEA" w:rsidP="00A81AEC">
            <w:pPr>
              <w:spacing w:after="0" w:line="240" w:lineRule="auto"/>
              <w:rPr>
                <w:rFonts w:ascii="Times New Roman" w:hAnsi="Times New Roman" w:cs="Times New Roman"/>
                <w:sz w:val="20"/>
                <w:szCs w:val="20"/>
                <w:shd w:val="clear" w:color="auto" w:fill="FFFFFF"/>
                <w:lang w:val="uk-UA"/>
              </w:rPr>
            </w:pPr>
          </w:p>
          <w:p w:rsidR="00874FEA" w:rsidRPr="0072014F" w:rsidRDefault="00874FEA" w:rsidP="00A81AEC">
            <w:pPr>
              <w:spacing w:after="0" w:line="240" w:lineRule="auto"/>
              <w:rPr>
                <w:rFonts w:ascii="Times New Roman" w:hAnsi="Times New Roman" w:cs="Times New Roman"/>
                <w:sz w:val="20"/>
                <w:szCs w:val="20"/>
                <w:lang w:val="uk-UA"/>
              </w:rPr>
            </w:pPr>
            <w:r w:rsidRPr="0072014F">
              <w:rPr>
                <w:rFonts w:ascii="Times New Roman" w:hAnsi="Times New Roman" w:cs="Times New Roman"/>
                <w:sz w:val="20"/>
                <w:szCs w:val="20"/>
                <w:shd w:val="clear" w:color="auto" w:fill="FFFFFF"/>
                <w:lang w:val="uk-UA"/>
              </w:rPr>
              <w:t>Ліцензіат зобов'язаний повідомляти органу ліцензування про будь-які зміни даних, зазначених у документах організатора азартних ігор, що зберігаються в ліцензійній справі, протягом одного місяця з дня, наступного за днем їх настання. Інформація про зміни даних надсилається у будь-який зручний для ліцензіата спосіб (</w:t>
            </w:r>
            <w:proofErr w:type="spellStart"/>
            <w:r w:rsidRPr="0072014F">
              <w:rPr>
                <w:rFonts w:ascii="Times New Roman" w:hAnsi="Times New Roman" w:cs="Times New Roman"/>
                <w:sz w:val="20"/>
                <w:szCs w:val="20"/>
                <w:shd w:val="clear" w:color="auto" w:fill="FFFFFF"/>
                <w:lang w:val="uk-UA"/>
              </w:rPr>
              <w:t>нарочно</w:t>
            </w:r>
            <w:proofErr w:type="spellEnd"/>
            <w:r w:rsidRPr="0072014F">
              <w:rPr>
                <w:rFonts w:ascii="Times New Roman" w:hAnsi="Times New Roman" w:cs="Times New Roman"/>
                <w:sz w:val="20"/>
                <w:szCs w:val="20"/>
                <w:shd w:val="clear" w:color="auto" w:fill="FFFFFF"/>
                <w:lang w:val="uk-UA"/>
              </w:rPr>
              <w:t>, поштовим відправленням або в електронному вигляді) у довільній формі разом з документами або засвідченими в установленому порядку копіями, які підтверджують такі зміни.</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74FEA" w:rsidRPr="0072014F" w:rsidRDefault="00714365" w:rsidP="00876904">
            <w:pPr>
              <w:spacing w:after="0" w:line="240" w:lineRule="auto"/>
              <w:jc w:val="center"/>
              <w:rPr>
                <w:rFonts w:ascii="Times New Roman" w:hAnsi="Times New Roman" w:cs="Times New Roman"/>
                <w:sz w:val="20"/>
                <w:szCs w:val="20"/>
                <w:shd w:val="clear" w:color="auto" w:fill="FFFFFF"/>
                <w:lang w:val="uk-UA"/>
              </w:rPr>
            </w:pPr>
            <w:hyperlink r:id="rId27" w:tgtFrame="_blank" w:history="1">
              <w:r w:rsidR="00874FEA" w:rsidRPr="0072014F">
                <w:rPr>
                  <w:rStyle w:val="hard-blue-color"/>
                  <w:rFonts w:ascii="Times New Roman" w:hAnsi="Times New Roman" w:cs="Times New Roman"/>
                  <w:sz w:val="20"/>
                  <w:szCs w:val="20"/>
                  <w:shd w:val="clear" w:color="auto" w:fill="FFFFFF"/>
                  <w:lang w:val="uk-UA"/>
                </w:rPr>
                <w:t>пункт 22 частина перша статті 15 Закону</w:t>
              </w:r>
            </w:hyperlink>
            <w:r w:rsidR="00874FEA" w:rsidRPr="0072014F">
              <w:rPr>
                <w:rFonts w:ascii="Times New Roman" w:hAnsi="Times New Roman" w:cs="Times New Roman"/>
                <w:sz w:val="20"/>
                <w:szCs w:val="20"/>
                <w:shd w:val="clear" w:color="auto" w:fill="FFFFFF"/>
                <w:lang w:val="uk-UA"/>
              </w:rPr>
              <w:t xml:space="preserve">; </w:t>
            </w:r>
            <w:r w:rsidR="00874FEA" w:rsidRPr="0072014F">
              <w:rPr>
                <w:rStyle w:val="hard-blue-color"/>
                <w:rFonts w:ascii="Times New Roman" w:hAnsi="Times New Roman" w:cs="Times New Roman"/>
                <w:sz w:val="20"/>
                <w:szCs w:val="20"/>
                <w:shd w:val="clear" w:color="auto" w:fill="FFFFFF"/>
                <w:lang w:val="uk-UA"/>
              </w:rPr>
              <w:t>пункт 13 Ліцензійних умов провадження діяльності у сфері організації та проведення азартних ігор у гральних закладах казино</w:t>
            </w:r>
            <w:r w:rsidR="00874FEA" w:rsidRPr="0072014F">
              <w:rPr>
                <w:rFonts w:ascii="Times New Roman" w:hAnsi="Times New Roman" w:cs="Times New Roman"/>
                <w:sz w:val="20"/>
                <w:szCs w:val="20"/>
                <w:shd w:val="clear" w:color="auto" w:fill="FFFFFF"/>
                <w:lang w:val="uk-UA"/>
              </w:rPr>
              <w:t>;</w:t>
            </w:r>
          </w:p>
          <w:p w:rsidR="00874FEA" w:rsidRPr="0072014F" w:rsidRDefault="00874FEA"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lang w:val="uk-UA"/>
              </w:rPr>
              <w:t xml:space="preserve">пункт 13 </w:t>
            </w:r>
            <w:r w:rsidRPr="0072014F">
              <w:rPr>
                <w:rStyle w:val="hard-blue-color"/>
                <w:rFonts w:ascii="Times New Roman" w:hAnsi="Times New Roman" w:cs="Times New Roman"/>
                <w:sz w:val="20"/>
                <w:szCs w:val="20"/>
                <w:shd w:val="clear" w:color="auto" w:fill="FFFFFF"/>
                <w:lang w:val="uk-UA"/>
              </w:rPr>
              <w:t>Ліцензійних умов провадження діяльності у сфері організації та проведення азартних ігор у залах гральних автоматів</w:t>
            </w:r>
            <w:r w:rsidRPr="0072014F">
              <w:rPr>
                <w:rFonts w:ascii="Times New Roman" w:hAnsi="Times New Roman" w:cs="Times New Roman"/>
                <w:sz w:val="20"/>
                <w:szCs w:val="20"/>
                <w:shd w:val="clear" w:color="auto" w:fill="FFFFFF"/>
                <w:lang w:val="uk-UA"/>
              </w:rPr>
              <w:t xml:space="preserve">; пункт 13 </w:t>
            </w:r>
            <w:r w:rsidRPr="0072014F">
              <w:rPr>
                <w:rStyle w:val="hard-blue-color"/>
                <w:rFonts w:ascii="Times New Roman" w:hAnsi="Times New Roman" w:cs="Times New Roman"/>
                <w:sz w:val="20"/>
                <w:szCs w:val="20"/>
                <w:shd w:val="clear" w:color="auto" w:fill="FFFFFF"/>
                <w:lang w:val="uk-UA"/>
              </w:rPr>
              <w:t xml:space="preserve">Ліцензійних умов провадження діяльності у сфері організації та проведення </w:t>
            </w:r>
            <w:r w:rsidRPr="0072014F">
              <w:rPr>
                <w:rStyle w:val="hard-blue-color"/>
                <w:rFonts w:ascii="Times New Roman" w:hAnsi="Times New Roman" w:cs="Times New Roman"/>
                <w:sz w:val="20"/>
                <w:szCs w:val="20"/>
                <w:shd w:val="clear" w:color="auto" w:fill="FFFFFF"/>
                <w:lang w:val="uk-UA"/>
              </w:rPr>
              <w:lastRenderedPageBreak/>
              <w:t>букмекерської діяльності в букмекерських пунктах та в мережі Інтернет</w:t>
            </w:r>
            <w:r w:rsidRPr="0072014F">
              <w:rPr>
                <w:rFonts w:ascii="Times New Roman" w:hAnsi="Times New Roman" w:cs="Times New Roman"/>
                <w:sz w:val="20"/>
                <w:szCs w:val="20"/>
                <w:shd w:val="clear" w:color="auto" w:fill="FFFFFF"/>
                <w:lang w:val="uk-UA"/>
              </w:rPr>
              <w:t xml:space="preserve">; пункт 13 </w:t>
            </w:r>
            <w:r w:rsidRPr="0072014F">
              <w:rPr>
                <w:rStyle w:val="hard-blue-color"/>
                <w:rFonts w:ascii="Times New Roman" w:hAnsi="Times New Roman" w:cs="Times New Roman"/>
                <w:sz w:val="20"/>
                <w:szCs w:val="20"/>
                <w:shd w:val="clear" w:color="auto" w:fill="FFFFFF"/>
                <w:lang w:val="uk-UA"/>
              </w:rPr>
              <w:t>Ліцензійних умов провадження діяльності у сфері організації та проведення азартних ігор казино в мережі Інтернет</w:t>
            </w:r>
            <w:r w:rsidRPr="0072014F">
              <w:rPr>
                <w:rFonts w:ascii="Times New Roman" w:hAnsi="Times New Roman" w:cs="Times New Roman"/>
                <w:sz w:val="20"/>
                <w:szCs w:val="20"/>
                <w:shd w:val="clear" w:color="auto" w:fill="FFFFFF"/>
                <w:lang w:val="uk-UA"/>
              </w:rPr>
              <w:t xml:space="preserve">; пункт 13 </w:t>
            </w:r>
            <w:r w:rsidR="00714365">
              <w:fldChar w:fldCharType="begin"/>
            </w:r>
            <w:r w:rsidR="00714365" w:rsidRPr="00714365">
              <w:rPr>
                <w:lang w:val="uk-UA"/>
              </w:rPr>
              <w:instrText xml:space="preserve"> </w:instrText>
            </w:r>
            <w:r w:rsidR="00714365">
              <w:instrText>HYPERLINK</w:instrText>
            </w:r>
            <w:r w:rsidR="00714365" w:rsidRPr="00714365">
              <w:rPr>
                <w:lang w:val="uk-UA"/>
              </w:rPr>
              <w:instrText xml:space="preserve"> "</w:instrText>
            </w:r>
            <w:r w:rsidR="00714365">
              <w:instrText>https</w:instrText>
            </w:r>
            <w:r w:rsidR="00714365" w:rsidRPr="00714365">
              <w:rPr>
                <w:lang w:val="uk-UA"/>
              </w:rPr>
              <w:instrText>://</w:instrText>
            </w:r>
            <w:r w:rsidR="00714365">
              <w:instrText>ips</w:instrText>
            </w:r>
            <w:r w:rsidR="00714365" w:rsidRPr="00714365">
              <w:rPr>
                <w:lang w:val="uk-UA"/>
              </w:rPr>
              <w:instrText>.</w:instrText>
            </w:r>
            <w:r w:rsidR="00714365">
              <w:instrText>ligazakon</w:instrText>
            </w:r>
            <w:r w:rsidR="00714365" w:rsidRPr="00714365">
              <w:rPr>
                <w:lang w:val="uk-UA"/>
              </w:rPr>
              <w:instrText>.</w:instrText>
            </w:r>
            <w:r w:rsidR="00714365">
              <w:instrText>net</w:instrText>
            </w:r>
            <w:r w:rsidR="00714365" w:rsidRPr="00714365">
              <w:rPr>
                <w:lang w:val="uk-UA"/>
              </w:rPr>
              <w:instrText>/</w:instrText>
            </w:r>
            <w:r w:rsidR="00714365">
              <w:instrText>document</w:instrText>
            </w:r>
            <w:r w:rsidR="00714365" w:rsidRPr="00714365">
              <w:rPr>
                <w:lang w:val="uk-UA"/>
              </w:rPr>
              <w:instrText>/</w:instrText>
            </w:r>
            <w:r w:rsidR="00714365">
              <w:instrText>view</w:instrText>
            </w:r>
            <w:r w:rsidR="00714365" w:rsidRPr="00714365">
              <w:rPr>
                <w:lang w:val="uk-UA"/>
              </w:rPr>
              <w:instrText>/</w:instrText>
            </w:r>
            <w:r w:rsidR="00714365">
              <w:instrText>kp</w:instrText>
            </w:r>
            <w:r w:rsidR="00714365" w:rsidRPr="00714365">
              <w:rPr>
                <w:lang w:val="uk-UA"/>
              </w:rPr>
              <w:instrText>201341?</w:instrText>
            </w:r>
            <w:r w:rsidR="00714365">
              <w:instrText>ed</w:instrText>
            </w:r>
            <w:r w:rsidR="00714365" w:rsidRPr="00714365">
              <w:rPr>
                <w:lang w:val="uk-UA"/>
              </w:rPr>
              <w:instrText>=2020_12_21&amp;</w:instrText>
            </w:r>
            <w:r w:rsidR="00714365">
              <w:instrText>an</w:instrText>
            </w:r>
            <w:r w:rsidR="00714365" w:rsidRPr="00714365">
              <w:rPr>
                <w:lang w:val="uk-UA"/>
              </w:rPr>
              <w:instrText>=1738" \</w:instrText>
            </w:r>
            <w:r w:rsidR="00714365">
              <w:instrText>t</w:instrText>
            </w:r>
            <w:r w:rsidR="00714365" w:rsidRPr="00714365">
              <w:rPr>
                <w:lang w:val="uk-UA"/>
              </w:rPr>
              <w:instrText xml:space="preserve"> "_</w:instrText>
            </w:r>
            <w:r w:rsidR="00714365">
              <w:instrText>blank</w:instrText>
            </w:r>
            <w:r w:rsidR="00714365" w:rsidRPr="00714365">
              <w:rPr>
                <w:lang w:val="uk-UA"/>
              </w:rPr>
              <w:instrText xml:space="preserve">" </w:instrText>
            </w:r>
            <w:r w:rsidR="00714365">
              <w:fldChar w:fldCharType="separate"/>
            </w:r>
            <w:r w:rsidRPr="0072014F">
              <w:rPr>
                <w:rStyle w:val="hard-blue-color"/>
                <w:rFonts w:ascii="Times New Roman" w:hAnsi="Times New Roman" w:cs="Times New Roman"/>
                <w:sz w:val="20"/>
                <w:szCs w:val="20"/>
                <w:shd w:val="clear" w:color="auto" w:fill="FFFFFF"/>
                <w:lang w:val="uk-UA"/>
              </w:rPr>
              <w:t>Ліцензійних умов провадження діяльності у сфері організації та проведення азартних ігор в покер в мережі Інтернет</w:t>
            </w:r>
            <w:r w:rsidR="00714365">
              <w:rPr>
                <w:rStyle w:val="hard-blue-color"/>
                <w:rFonts w:ascii="Times New Roman" w:hAnsi="Times New Roman" w:cs="Times New Roman"/>
                <w:sz w:val="20"/>
                <w:szCs w:val="20"/>
                <w:shd w:val="clear" w:color="auto" w:fill="FFFFFF"/>
                <w:lang w:val="uk-UA"/>
              </w:rPr>
              <w:fldChar w:fldCharType="end"/>
            </w:r>
            <w:r w:rsidRPr="0072014F">
              <w:rPr>
                <w:rFonts w:ascii="Times New Roman" w:hAnsi="Times New Roman" w:cs="Times New Roman"/>
                <w:sz w:val="20"/>
                <w:szCs w:val="20"/>
                <w:lang w:val="uk-UA"/>
              </w:rPr>
              <w:t>.</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874FEA" w:rsidRPr="0072014F" w:rsidRDefault="00874FEA"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lastRenderedPageBreak/>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874FEA" w:rsidRPr="0072014F" w:rsidRDefault="00874FEA"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shd w:val="clear" w:color="auto" w:fill="auto"/>
          </w:tcPr>
          <w:p w:rsidR="00874FEA" w:rsidRDefault="00874FE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874FEA" w:rsidRDefault="00874FEA">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Pr>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shd w:val="clear" w:color="auto" w:fill="auto"/>
          </w:tcPr>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4FEA" w:rsidRPr="0072014F" w:rsidRDefault="00874FEA"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2</w:t>
            </w:r>
          </w:p>
        </w:tc>
        <w:tc>
          <w:tcPr>
            <w:tcW w:w="2196" w:type="dxa"/>
            <w:tcBorders>
              <w:top w:val="single" w:sz="6" w:space="0" w:color="000000"/>
              <w:left w:val="single" w:sz="6" w:space="0" w:color="000000"/>
              <w:bottom w:val="single" w:sz="6" w:space="0" w:color="000000"/>
              <w:right w:val="single" w:sz="6" w:space="0" w:color="000000"/>
            </w:tcBorders>
            <w:shd w:val="clear" w:color="auto" w:fill="auto"/>
          </w:tcPr>
          <w:p w:rsidR="00874FEA" w:rsidRPr="0072014F" w:rsidRDefault="00874FEA"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Суб'єкт господарювання повідомив КРАІЛ про будь-які зміни даних, зазначені у документах організатора азартних ігор, що зберігаються в ліцензійній справі протягом одного місяця з дня, наступного за днем їх настання.</w:t>
            </w:r>
          </w:p>
        </w:tc>
        <w:tc>
          <w:tcPr>
            <w:tcW w:w="486" w:type="dxa"/>
            <w:tcBorders>
              <w:top w:val="single" w:sz="6" w:space="0" w:color="000000"/>
              <w:left w:val="single" w:sz="6" w:space="0" w:color="000000"/>
              <w:bottom w:val="single" w:sz="6" w:space="0" w:color="000000"/>
              <w:right w:val="single" w:sz="4" w:space="0" w:color="auto"/>
            </w:tcBorders>
          </w:tcPr>
          <w:p w:rsidR="00874FEA" w:rsidRPr="0072014F" w:rsidRDefault="00874FEA" w:rsidP="00F74033">
            <w:pPr>
              <w:spacing w:after="0" w:line="240" w:lineRule="auto"/>
              <w:rPr>
                <w:rFonts w:ascii="Times New Roman" w:eastAsia="Times New Roman" w:hAnsi="Times New Roman" w:cs="Times New Roman"/>
                <w:sz w:val="20"/>
                <w:szCs w:val="20"/>
                <w:lang w:val="uk-UA" w:eastAsia="ru-RU"/>
              </w:rPr>
            </w:pPr>
          </w:p>
        </w:tc>
      </w:tr>
      <w:tr w:rsidR="00874FEA"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874FEA" w:rsidRPr="0072014F" w:rsidRDefault="00874FEA"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18.</w:t>
            </w:r>
          </w:p>
        </w:tc>
        <w:tc>
          <w:tcPr>
            <w:tcW w:w="2872" w:type="dxa"/>
            <w:tcBorders>
              <w:top w:val="single" w:sz="6" w:space="0" w:color="000000"/>
              <w:left w:val="single" w:sz="6" w:space="0" w:color="000000"/>
              <w:bottom w:val="single" w:sz="6" w:space="0" w:color="000000"/>
              <w:right w:val="single" w:sz="6" w:space="0" w:color="000000"/>
            </w:tcBorders>
          </w:tcPr>
          <w:p w:rsidR="00874FEA" w:rsidRPr="0072014F" w:rsidRDefault="00874FEA"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Визначені цією частиною види діяльності у сфері організації та проведення азартних ігор на території України можуть проводитися виключно за наявності у суб'єкта господарювання відповідних передбачених цим Законом ліцензій із використанням </w:t>
            </w:r>
            <w:r w:rsidRPr="0072014F">
              <w:rPr>
                <w:rFonts w:ascii="Times New Roman" w:hAnsi="Times New Roman" w:cs="Times New Roman"/>
                <w:sz w:val="20"/>
                <w:szCs w:val="20"/>
                <w:shd w:val="clear" w:color="auto" w:fill="FFFFFF"/>
                <w:lang w:val="uk-UA"/>
              </w:rPr>
              <w:lastRenderedPageBreak/>
              <w:t xml:space="preserve">сертифікованого відповідно до цього Закону та підключеного до Державної системи </w:t>
            </w:r>
            <w:proofErr w:type="spellStart"/>
            <w:r w:rsidRPr="0072014F">
              <w:rPr>
                <w:rFonts w:ascii="Times New Roman" w:hAnsi="Times New Roman" w:cs="Times New Roman"/>
                <w:sz w:val="20"/>
                <w:szCs w:val="20"/>
                <w:shd w:val="clear" w:color="auto" w:fill="FFFFFF"/>
                <w:lang w:val="uk-UA"/>
              </w:rPr>
              <w:t>онлайн-моніторингу</w:t>
            </w:r>
            <w:proofErr w:type="spellEnd"/>
            <w:r w:rsidRPr="0072014F">
              <w:rPr>
                <w:rFonts w:ascii="Times New Roman" w:hAnsi="Times New Roman" w:cs="Times New Roman"/>
                <w:sz w:val="20"/>
                <w:szCs w:val="20"/>
                <w:shd w:val="clear" w:color="auto" w:fill="FFFFFF"/>
                <w:lang w:val="uk-UA"/>
              </w:rPr>
              <w:t xml:space="preserve"> грального обладнання та </w:t>
            </w:r>
            <w:proofErr w:type="spellStart"/>
            <w:r w:rsidRPr="0072014F">
              <w:rPr>
                <w:rFonts w:ascii="Times New Roman" w:hAnsi="Times New Roman" w:cs="Times New Roman"/>
                <w:sz w:val="20"/>
                <w:szCs w:val="20"/>
                <w:shd w:val="clear" w:color="auto" w:fill="FFFFFF"/>
                <w:lang w:val="uk-UA"/>
              </w:rPr>
              <w:t>онлайн-систем</w:t>
            </w:r>
            <w:proofErr w:type="spellEnd"/>
            <w:r w:rsidRPr="0072014F">
              <w:rPr>
                <w:rFonts w:ascii="Times New Roman" w:hAnsi="Times New Roman" w:cs="Times New Roman"/>
                <w:sz w:val="20"/>
                <w:szCs w:val="20"/>
                <w:shd w:val="clear" w:color="auto" w:fill="FFFFFF"/>
                <w:lang w:val="uk-UA"/>
              </w:rPr>
              <w:t xml:space="preserve"> організаторів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874FEA" w:rsidRPr="0072014F" w:rsidRDefault="00874FEA" w:rsidP="00876904">
            <w:pPr>
              <w:pStyle w:val="tl"/>
              <w:spacing w:after="0"/>
              <w:jc w:val="center"/>
              <w:rPr>
                <w:sz w:val="20"/>
                <w:szCs w:val="20"/>
                <w:lang w:val="uk-UA"/>
              </w:rPr>
            </w:pPr>
            <w:r w:rsidRPr="0072014F">
              <w:rPr>
                <w:sz w:val="20"/>
                <w:szCs w:val="20"/>
                <w:lang w:val="uk-UA"/>
              </w:rPr>
              <w:lastRenderedPageBreak/>
              <w:t xml:space="preserve">абзац сьомий </w:t>
            </w:r>
            <w:hyperlink r:id="rId28" w:tgtFrame="_blank" w:history="1">
              <w:r w:rsidRPr="0072014F">
                <w:rPr>
                  <w:rStyle w:val="hard-blue-color"/>
                  <w:sz w:val="20"/>
                  <w:szCs w:val="20"/>
                  <w:lang w:val="uk-UA"/>
                </w:rPr>
                <w:t>частини перша статті 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874FEA" w:rsidRPr="0072014F" w:rsidRDefault="00874FEA"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до діяльності у сфері організації та проведення </w:t>
            </w:r>
            <w:r w:rsidRPr="0072014F">
              <w:rPr>
                <w:rFonts w:ascii="Times New Roman" w:eastAsia="Times New Roman" w:hAnsi="Times New Roman" w:cs="Times New Roman"/>
                <w:sz w:val="20"/>
                <w:szCs w:val="20"/>
                <w:lang w:val="uk-UA" w:eastAsia="ru-RU"/>
              </w:rPr>
              <w:lastRenderedPageBreak/>
              <w:t>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874FEA" w:rsidRPr="0072014F" w:rsidRDefault="00874FEA"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874FEA" w:rsidRDefault="00874FE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874FEA" w:rsidRDefault="00874FEA">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прав і законних інтересів громадян</w:t>
            </w: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p>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негативний вплив на соціальні </w:t>
            </w:r>
            <w:r>
              <w:rPr>
                <w:rFonts w:ascii="Times New Roman" w:eastAsia="Times New Roman" w:hAnsi="Times New Roman" w:cs="Times New Roman"/>
                <w:sz w:val="20"/>
                <w:szCs w:val="20"/>
                <w:lang w:val="uk-UA" w:eastAsia="ru-RU"/>
              </w:rPr>
              <w:lastRenderedPageBreak/>
              <w:t>відносини.</w:t>
            </w: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874FEA" w:rsidRPr="0072014F" w:rsidRDefault="00874FEA"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874FEA" w:rsidRPr="0072014F" w:rsidRDefault="00874FEA" w:rsidP="007F7F54">
            <w:pPr>
              <w:pStyle w:val="tl"/>
              <w:spacing w:after="0"/>
              <w:rPr>
                <w:sz w:val="20"/>
                <w:szCs w:val="20"/>
                <w:lang w:val="uk-UA"/>
              </w:rPr>
            </w:pPr>
            <w:r w:rsidRPr="0072014F">
              <w:rPr>
                <w:sz w:val="20"/>
                <w:szCs w:val="20"/>
                <w:lang w:val="uk-UA"/>
              </w:rPr>
              <w:t>Суб'єкт господарювання проводить діяльність з використанням сертифікованого грального обладнання.</w:t>
            </w:r>
          </w:p>
        </w:tc>
        <w:tc>
          <w:tcPr>
            <w:tcW w:w="486" w:type="dxa"/>
            <w:tcBorders>
              <w:top w:val="single" w:sz="6" w:space="0" w:color="000000"/>
              <w:left w:val="single" w:sz="6" w:space="0" w:color="000000"/>
              <w:bottom w:val="single" w:sz="6" w:space="0" w:color="000000"/>
              <w:right w:val="single" w:sz="4" w:space="0" w:color="auto"/>
            </w:tcBorders>
          </w:tcPr>
          <w:p w:rsidR="00874FEA" w:rsidRPr="0072014F" w:rsidRDefault="00874FEA" w:rsidP="00F74033">
            <w:pPr>
              <w:spacing w:after="0" w:line="240" w:lineRule="auto"/>
              <w:rPr>
                <w:rFonts w:ascii="Times New Roman" w:eastAsia="Times New Roman" w:hAnsi="Times New Roman" w:cs="Times New Roman"/>
                <w:sz w:val="20"/>
                <w:szCs w:val="20"/>
                <w:lang w:val="uk-UA" w:eastAsia="ru-RU"/>
              </w:rPr>
            </w:pPr>
          </w:p>
        </w:tc>
      </w:tr>
      <w:tr w:rsidR="00874FEA" w:rsidRPr="00714365"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874FEA" w:rsidRPr="0072014F" w:rsidRDefault="00874FEA"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19.</w:t>
            </w:r>
          </w:p>
        </w:tc>
        <w:tc>
          <w:tcPr>
            <w:tcW w:w="2872" w:type="dxa"/>
            <w:tcBorders>
              <w:top w:val="single" w:sz="6" w:space="0" w:color="000000"/>
              <w:left w:val="single" w:sz="6" w:space="0" w:color="000000"/>
              <w:bottom w:val="single" w:sz="6" w:space="0" w:color="000000"/>
              <w:right w:val="single" w:sz="6" w:space="0" w:color="000000"/>
            </w:tcBorders>
          </w:tcPr>
          <w:p w:rsidR="00874FEA" w:rsidRPr="0072014F" w:rsidRDefault="00874FEA" w:rsidP="00A81AEC">
            <w:pPr>
              <w:spacing w:after="0" w:line="240" w:lineRule="auto"/>
              <w:rPr>
                <w:rFonts w:ascii="Times New Roman" w:hAnsi="Times New Roman" w:cs="Times New Roman"/>
                <w:sz w:val="20"/>
                <w:szCs w:val="20"/>
                <w:shd w:val="clear" w:color="auto" w:fill="FFFFFF"/>
                <w:lang w:val="uk-UA"/>
              </w:rPr>
            </w:pPr>
            <w:r w:rsidRPr="0072014F">
              <w:rPr>
                <w:rFonts w:ascii="Times New Roman" w:hAnsi="Times New Roman" w:cs="Times New Roman"/>
                <w:sz w:val="20"/>
                <w:szCs w:val="20"/>
                <w:shd w:val="clear" w:color="auto" w:fill="FFFFFF"/>
                <w:lang w:val="uk-UA"/>
              </w:rPr>
              <w:t xml:space="preserve">В Україні також забороняється проводити азартні ігри без використання </w:t>
            </w:r>
            <w:proofErr w:type="spellStart"/>
            <w:r w:rsidRPr="0072014F">
              <w:rPr>
                <w:rFonts w:ascii="Times New Roman" w:hAnsi="Times New Roman" w:cs="Times New Roman"/>
                <w:sz w:val="20"/>
                <w:szCs w:val="20"/>
                <w:shd w:val="clear" w:color="auto" w:fill="FFFFFF"/>
                <w:lang w:val="uk-UA"/>
              </w:rPr>
              <w:t>онлайн-системи</w:t>
            </w:r>
            <w:proofErr w:type="spellEnd"/>
            <w:r w:rsidRPr="0072014F">
              <w:rPr>
                <w:rFonts w:ascii="Times New Roman" w:hAnsi="Times New Roman" w:cs="Times New Roman"/>
                <w:sz w:val="20"/>
                <w:szCs w:val="20"/>
                <w:shd w:val="clear" w:color="auto" w:fill="FFFFFF"/>
                <w:lang w:val="uk-UA"/>
              </w:rPr>
              <w:t xml:space="preserve"> організатора азартних ігор, що пов'язана каналами зв'язку із Державною системою </w:t>
            </w:r>
            <w:proofErr w:type="spellStart"/>
            <w:r w:rsidRPr="0072014F">
              <w:rPr>
                <w:rFonts w:ascii="Times New Roman" w:hAnsi="Times New Roman" w:cs="Times New Roman"/>
                <w:sz w:val="20"/>
                <w:szCs w:val="20"/>
                <w:shd w:val="clear" w:color="auto" w:fill="FFFFFF"/>
                <w:lang w:val="uk-UA"/>
              </w:rPr>
              <w:t>онлайн-моніторингу</w:t>
            </w:r>
            <w:proofErr w:type="spellEnd"/>
            <w:r w:rsidRPr="0072014F">
              <w:rPr>
                <w:rFonts w:ascii="Times New Roman" w:hAnsi="Times New Roman" w:cs="Times New Roman"/>
                <w:sz w:val="20"/>
                <w:szCs w:val="20"/>
                <w:shd w:val="clear" w:color="auto" w:fill="FFFFFF"/>
                <w:lang w:val="uk-UA"/>
              </w:rPr>
              <w:t>, у випадках, коли використання такої системи є обов'язковим для організатора азартних ігор відповідно до цього Закону.</w:t>
            </w:r>
          </w:p>
          <w:p w:rsidR="00874FEA" w:rsidRPr="0072014F" w:rsidRDefault="00874FEA" w:rsidP="00A81AEC">
            <w:pPr>
              <w:spacing w:after="0" w:line="240" w:lineRule="auto"/>
              <w:rPr>
                <w:rFonts w:ascii="Times New Roman" w:hAnsi="Times New Roman" w:cs="Times New Roman"/>
                <w:sz w:val="20"/>
                <w:szCs w:val="20"/>
                <w:shd w:val="clear" w:color="auto" w:fill="FFFFFF"/>
                <w:lang w:val="uk-UA"/>
              </w:rPr>
            </w:pPr>
          </w:p>
          <w:p w:rsidR="00874FEA" w:rsidRPr="0072014F" w:rsidRDefault="00874FEA" w:rsidP="00A81AEC">
            <w:pPr>
              <w:spacing w:after="0" w:line="240" w:lineRule="auto"/>
              <w:rPr>
                <w:rFonts w:ascii="Times New Roman" w:hAnsi="Times New Roman" w:cs="Times New Roman"/>
                <w:sz w:val="20"/>
                <w:szCs w:val="20"/>
                <w:shd w:val="clear" w:color="auto" w:fill="FFFFFF"/>
                <w:lang w:val="uk-UA"/>
              </w:rPr>
            </w:pPr>
            <w:r w:rsidRPr="0072014F">
              <w:rPr>
                <w:rFonts w:ascii="Times New Roman" w:hAnsi="Times New Roman" w:cs="Times New Roman"/>
                <w:sz w:val="20"/>
                <w:szCs w:val="20"/>
                <w:shd w:val="clear" w:color="auto" w:fill="FFFFFF"/>
                <w:lang w:val="uk-UA"/>
              </w:rPr>
              <w:t xml:space="preserve">Визначені цією частиною види діяльності у сфері організації та проведення азартних ігор на території України можуть проводитися виключно за наявності у суб'єкта господарювання відповідних передбачених цим Законом ліцензій із використанням сертифікованого відповідно до цього Закону та підключеного до Державної системи </w:t>
            </w:r>
            <w:proofErr w:type="spellStart"/>
            <w:r w:rsidRPr="0072014F">
              <w:rPr>
                <w:rFonts w:ascii="Times New Roman" w:hAnsi="Times New Roman" w:cs="Times New Roman"/>
                <w:sz w:val="20"/>
                <w:szCs w:val="20"/>
                <w:shd w:val="clear" w:color="auto" w:fill="FFFFFF"/>
                <w:lang w:val="uk-UA"/>
              </w:rPr>
              <w:t>онлайн-моніторингу</w:t>
            </w:r>
            <w:proofErr w:type="spellEnd"/>
            <w:r w:rsidRPr="0072014F">
              <w:rPr>
                <w:rFonts w:ascii="Times New Roman" w:hAnsi="Times New Roman" w:cs="Times New Roman"/>
                <w:sz w:val="20"/>
                <w:szCs w:val="20"/>
                <w:shd w:val="clear" w:color="auto" w:fill="FFFFFF"/>
                <w:lang w:val="uk-UA"/>
              </w:rPr>
              <w:t xml:space="preserve"> грального обладнання та </w:t>
            </w:r>
            <w:proofErr w:type="spellStart"/>
            <w:r w:rsidRPr="0072014F">
              <w:rPr>
                <w:rFonts w:ascii="Times New Roman" w:hAnsi="Times New Roman" w:cs="Times New Roman"/>
                <w:sz w:val="20"/>
                <w:szCs w:val="20"/>
                <w:shd w:val="clear" w:color="auto" w:fill="FFFFFF"/>
                <w:lang w:val="uk-UA"/>
              </w:rPr>
              <w:t>онлайн-систем</w:t>
            </w:r>
            <w:proofErr w:type="spellEnd"/>
            <w:r w:rsidRPr="0072014F">
              <w:rPr>
                <w:rFonts w:ascii="Times New Roman" w:hAnsi="Times New Roman" w:cs="Times New Roman"/>
                <w:sz w:val="20"/>
                <w:szCs w:val="20"/>
                <w:shd w:val="clear" w:color="auto" w:fill="FFFFFF"/>
                <w:lang w:val="uk-UA"/>
              </w:rPr>
              <w:t xml:space="preserve"> організаторів азартних ігор.</w:t>
            </w:r>
          </w:p>
          <w:p w:rsidR="00874FEA" w:rsidRPr="0072014F" w:rsidRDefault="00874FEA" w:rsidP="00A81AEC">
            <w:pPr>
              <w:spacing w:after="0" w:line="240" w:lineRule="auto"/>
              <w:rPr>
                <w:rFonts w:ascii="Times New Roman" w:hAnsi="Times New Roman" w:cs="Times New Roman"/>
                <w:sz w:val="20"/>
                <w:szCs w:val="20"/>
                <w:shd w:val="clear" w:color="auto" w:fill="FFFFFF"/>
                <w:lang w:val="uk-UA"/>
              </w:rPr>
            </w:pPr>
          </w:p>
          <w:p w:rsidR="00874FEA" w:rsidRPr="0072014F" w:rsidRDefault="00874FEA" w:rsidP="00A81AEC">
            <w:pPr>
              <w:spacing w:after="0" w:line="240" w:lineRule="auto"/>
              <w:rPr>
                <w:rFonts w:ascii="Times New Roman" w:hAnsi="Times New Roman" w:cs="Times New Roman"/>
                <w:sz w:val="20"/>
                <w:szCs w:val="20"/>
                <w:shd w:val="clear" w:color="auto" w:fill="FFFFFF"/>
                <w:lang w:val="uk-UA"/>
              </w:rPr>
            </w:pPr>
            <w:r w:rsidRPr="0072014F">
              <w:rPr>
                <w:rFonts w:ascii="Times New Roman" w:hAnsi="Times New Roman" w:cs="Times New Roman"/>
                <w:sz w:val="20"/>
                <w:szCs w:val="20"/>
                <w:shd w:val="clear" w:color="auto" w:fill="FFFFFF"/>
                <w:lang w:val="uk-UA"/>
              </w:rPr>
              <w:t xml:space="preserve">В Україні також забороняється використовувати </w:t>
            </w:r>
            <w:proofErr w:type="spellStart"/>
            <w:r w:rsidRPr="0072014F">
              <w:rPr>
                <w:rFonts w:ascii="Times New Roman" w:hAnsi="Times New Roman" w:cs="Times New Roman"/>
                <w:sz w:val="20"/>
                <w:szCs w:val="20"/>
                <w:shd w:val="clear" w:color="auto" w:fill="FFFFFF"/>
                <w:lang w:val="uk-UA"/>
              </w:rPr>
              <w:t>несертифіковане</w:t>
            </w:r>
            <w:proofErr w:type="spellEnd"/>
            <w:r w:rsidRPr="0072014F">
              <w:rPr>
                <w:rFonts w:ascii="Times New Roman" w:hAnsi="Times New Roman" w:cs="Times New Roman"/>
                <w:sz w:val="20"/>
                <w:szCs w:val="20"/>
                <w:shd w:val="clear" w:color="auto" w:fill="FFFFFF"/>
                <w:lang w:val="uk-UA"/>
              </w:rPr>
              <w:t xml:space="preserve"> гральне </w:t>
            </w:r>
            <w:r w:rsidRPr="0072014F">
              <w:rPr>
                <w:rFonts w:ascii="Times New Roman" w:hAnsi="Times New Roman" w:cs="Times New Roman"/>
                <w:sz w:val="20"/>
                <w:szCs w:val="20"/>
                <w:shd w:val="clear" w:color="auto" w:fill="FFFFFF"/>
                <w:lang w:val="uk-UA"/>
              </w:rPr>
              <w:lastRenderedPageBreak/>
              <w:t>обладнання для проведення азартних ігор, у випадках, коли Уповноваженим органом встановлена вимога щодо сертифікації такого обладнання.</w:t>
            </w:r>
          </w:p>
          <w:p w:rsidR="00874FEA" w:rsidRPr="0072014F" w:rsidRDefault="00874FEA" w:rsidP="00A81AEC">
            <w:pPr>
              <w:spacing w:after="0" w:line="240" w:lineRule="auto"/>
              <w:rPr>
                <w:rFonts w:ascii="Times New Roman" w:hAnsi="Times New Roman" w:cs="Times New Roman"/>
                <w:sz w:val="20"/>
                <w:szCs w:val="20"/>
                <w:shd w:val="clear" w:color="auto" w:fill="FFFFFF"/>
                <w:lang w:val="uk-UA"/>
              </w:rPr>
            </w:pPr>
          </w:p>
          <w:p w:rsidR="00874FEA" w:rsidRPr="0072014F" w:rsidRDefault="00874FEA" w:rsidP="00A81AEC">
            <w:pPr>
              <w:spacing w:after="0" w:line="240" w:lineRule="auto"/>
              <w:rPr>
                <w:rFonts w:ascii="Times New Roman" w:eastAsia="Times New Roman" w:hAnsi="Times New Roman" w:cs="Times New Roman"/>
                <w:sz w:val="20"/>
                <w:szCs w:val="20"/>
                <w:lang w:val="uk-UA" w:eastAsia="ru-RU"/>
              </w:rPr>
            </w:pPr>
            <w:proofErr w:type="spellStart"/>
            <w:r w:rsidRPr="0072014F">
              <w:rPr>
                <w:rFonts w:ascii="Times New Roman" w:hAnsi="Times New Roman" w:cs="Times New Roman"/>
                <w:sz w:val="20"/>
                <w:szCs w:val="20"/>
                <w:shd w:val="clear" w:color="auto" w:fill="FFFFFF"/>
                <w:lang w:val="uk-UA"/>
              </w:rPr>
              <w:t>Онлайн-система</w:t>
            </w:r>
            <w:proofErr w:type="spellEnd"/>
            <w:r w:rsidRPr="0072014F">
              <w:rPr>
                <w:rFonts w:ascii="Times New Roman" w:hAnsi="Times New Roman" w:cs="Times New Roman"/>
                <w:sz w:val="20"/>
                <w:szCs w:val="20"/>
                <w:shd w:val="clear" w:color="auto" w:fill="FFFFFF"/>
                <w:lang w:val="uk-UA"/>
              </w:rPr>
              <w:t xml:space="preserve"> організатора азартних ігор має бути пов'язана каналами зв'язку з Державною системою </w:t>
            </w:r>
            <w:proofErr w:type="spellStart"/>
            <w:r w:rsidRPr="0072014F">
              <w:rPr>
                <w:rFonts w:ascii="Times New Roman" w:hAnsi="Times New Roman" w:cs="Times New Roman"/>
                <w:sz w:val="20"/>
                <w:szCs w:val="20"/>
                <w:shd w:val="clear" w:color="auto" w:fill="FFFFFF"/>
                <w:lang w:val="uk-UA"/>
              </w:rPr>
              <w:t>онлайн-моніторингу</w:t>
            </w:r>
            <w:proofErr w:type="spellEnd"/>
            <w:r w:rsidRPr="0072014F">
              <w:rPr>
                <w:rFonts w:ascii="Times New Roman" w:hAnsi="Times New Roman" w:cs="Times New Roman"/>
                <w:sz w:val="20"/>
                <w:szCs w:val="20"/>
                <w:shd w:val="clear" w:color="auto" w:fill="FFFFFF"/>
                <w:lang w:val="uk-UA"/>
              </w:rPr>
              <w:t xml:space="preserve"> відповідно до вимог цього Закону.</w:t>
            </w:r>
          </w:p>
        </w:tc>
        <w:tc>
          <w:tcPr>
            <w:tcW w:w="1560" w:type="dxa"/>
            <w:tcBorders>
              <w:top w:val="single" w:sz="6" w:space="0" w:color="000000"/>
              <w:left w:val="single" w:sz="6" w:space="0" w:color="000000"/>
              <w:bottom w:val="single" w:sz="6" w:space="0" w:color="000000"/>
              <w:right w:val="single" w:sz="6" w:space="0" w:color="000000"/>
            </w:tcBorders>
          </w:tcPr>
          <w:p w:rsidR="00874FEA" w:rsidRPr="0072014F" w:rsidRDefault="00714365" w:rsidP="00876904">
            <w:pPr>
              <w:pStyle w:val="tl"/>
              <w:spacing w:after="0"/>
              <w:jc w:val="center"/>
              <w:rPr>
                <w:sz w:val="20"/>
                <w:szCs w:val="20"/>
                <w:lang w:val="uk-UA"/>
              </w:rPr>
            </w:pPr>
            <w:hyperlink r:id="rId29" w:tgtFrame="_blank" w:history="1">
              <w:r w:rsidR="00874FEA" w:rsidRPr="0072014F">
                <w:rPr>
                  <w:rStyle w:val="hard-blue-color"/>
                  <w:sz w:val="20"/>
                  <w:szCs w:val="20"/>
                  <w:lang w:val="uk-UA"/>
                </w:rPr>
                <w:t>пункт 4 частини шостої статті 2 Закону</w:t>
              </w:r>
            </w:hyperlink>
            <w:r w:rsidR="00874FEA" w:rsidRPr="0072014F">
              <w:rPr>
                <w:sz w:val="20"/>
                <w:szCs w:val="20"/>
                <w:lang w:val="uk-UA"/>
              </w:rPr>
              <w:t xml:space="preserve">; </w:t>
            </w:r>
            <w:r w:rsidR="00874FEA" w:rsidRPr="0072014F">
              <w:rPr>
                <w:sz w:val="20"/>
                <w:szCs w:val="20"/>
                <w:lang w:val="uk-UA"/>
              </w:rPr>
              <w:br/>
              <w:t xml:space="preserve">абзац сьомий </w:t>
            </w:r>
            <w:hyperlink r:id="rId30" w:tgtFrame="_blank" w:history="1">
              <w:r w:rsidR="00874FEA" w:rsidRPr="0072014F">
                <w:rPr>
                  <w:rStyle w:val="hard-blue-color"/>
                  <w:sz w:val="20"/>
                  <w:szCs w:val="20"/>
                  <w:lang w:val="uk-UA"/>
                </w:rPr>
                <w:t>частини першої статті 2 Закону</w:t>
              </w:r>
            </w:hyperlink>
            <w:r w:rsidR="00874FEA" w:rsidRPr="0072014F">
              <w:rPr>
                <w:sz w:val="20"/>
                <w:szCs w:val="20"/>
                <w:lang w:val="uk-UA"/>
              </w:rPr>
              <w:t xml:space="preserve">; </w:t>
            </w:r>
            <w:r w:rsidR="00874FEA" w:rsidRPr="0072014F">
              <w:rPr>
                <w:sz w:val="20"/>
                <w:szCs w:val="20"/>
                <w:lang w:val="uk-UA"/>
              </w:rPr>
              <w:br/>
            </w:r>
            <w:hyperlink r:id="rId31" w:tgtFrame="_blank" w:history="1">
              <w:r w:rsidR="00874FEA" w:rsidRPr="0072014F">
                <w:rPr>
                  <w:rStyle w:val="hard-blue-color"/>
                  <w:sz w:val="20"/>
                  <w:szCs w:val="20"/>
                  <w:lang w:val="uk-UA"/>
                </w:rPr>
                <w:t>пункт 5 частини шостої статті 2 Закону</w:t>
              </w:r>
            </w:hyperlink>
            <w:r w:rsidR="00874FEA" w:rsidRPr="0072014F">
              <w:rPr>
                <w:sz w:val="20"/>
                <w:szCs w:val="20"/>
                <w:lang w:val="uk-UA"/>
              </w:rPr>
              <w:t xml:space="preserve">; </w:t>
            </w:r>
            <w:r w:rsidR="00874FEA" w:rsidRPr="0072014F">
              <w:rPr>
                <w:sz w:val="20"/>
                <w:szCs w:val="20"/>
                <w:lang w:val="uk-UA"/>
              </w:rPr>
              <w:br/>
            </w:r>
            <w:hyperlink r:id="rId32" w:tgtFrame="_blank" w:history="1">
              <w:r w:rsidR="00874FEA" w:rsidRPr="0072014F">
                <w:rPr>
                  <w:rStyle w:val="hard-blue-color"/>
                  <w:sz w:val="20"/>
                  <w:szCs w:val="20"/>
                  <w:lang w:val="uk-UA"/>
                </w:rPr>
                <w:t>частини другої статті 23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874FEA" w:rsidRPr="0072014F" w:rsidRDefault="00874FEA"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874FEA" w:rsidRPr="0072014F" w:rsidRDefault="00874FEA"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874FEA" w:rsidRDefault="00874FE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874FEA" w:rsidRDefault="00874FEA">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874FEA" w:rsidRPr="0072014F" w:rsidRDefault="00874FEA"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874FEA" w:rsidRPr="0072014F" w:rsidRDefault="00874FEA"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Суб'єкт господарювання проводить азартні ігри з використанням сертифікованого грального обладнання підключеного до </w:t>
            </w:r>
            <w:proofErr w:type="spellStart"/>
            <w:r w:rsidRPr="0072014F">
              <w:rPr>
                <w:rFonts w:ascii="Times New Roman" w:hAnsi="Times New Roman" w:cs="Times New Roman"/>
                <w:sz w:val="20"/>
                <w:szCs w:val="20"/>
                <w:shd w:val="clear" w:color="auto" w:fill="FFFFFF"/>
                <w:lang w:val="uk-UA"/>
              </w:rPr>
              <w:t>онлайн-системи</w:t>
            </w:r>
            <w:proofErr w:type="spellEnd"/>
            <w:r w:rsidRPr="0072014F">
              <w:rPr>
                <w:rFonts w:ascii="Times New Roman" w:hAnsi="Times New Roman" w:cs="Times New Roman"/>
                <w:sz w:val="20"/>
                <w:szCs w:val="20"/>
                <w:shd w:val="clear" w:color="auto" w:fill="FFFFFF"/>
                <w:lang w:val="uk-UA"/>
              </w:rPr>
              <w:t xml:space="preserve"> організатора азартних ігор, яка пов'язана каналами зв'язку із Державною системою </w:t>
            </w:r>
            <w:proofErr w:type="spellStart"/>
            <w:r w:rsidRPr="0072014F">
              <w:rPr>
                <w:rFonts w:ascii="Times New Roman" w:hAnsi="Times New Roman" w:cs="Times New Roman"/>
                <w:sz w:val="20"/>
                <w:szCs w:val="20"/>
                <w:shd w:val="clear" w:color="auto" w:fill="FFFFFF"/>
                <w:lang w:val="uk-UA"/>
              </w:rPr>
              <w:t>онлайн-моніторингу</w:t>
            </w:r>
            <w:proofErr w:type="spellEnd"/>
            <w:r w:rsidRPr="0072014F">
              <w:rPr>
                <w:rFonts w:ascii="Times New Roman" w:hAnsi="Times New Roman" w:cs="Times New Roman"/>
                <w:sz w:val="20"/>
                <w:szCs w:val="20"/>
                <w:shd w:val="clear" w:color="auto" w:fill="FFFFFF"/>
                <w:lang w:val="uk-UA"/>
              </w:rPr>
              <w:t>.**</w:t>
            </w:r>
          </w:p>
        </w:tc>
        <w:tc>
          <w:tcPr>
            <w:tcW w:w="486" w:type="dxa"/>
            <w:tcBorders>
              <w:top w:val="single" w:sz="6" w:space="0" w:color="000000"/>
              <w:left w:val="single" w:sz="6" w:space="0" w:color="000000"/>
              <w:bottom w:val="single" w:sz="6" w:space="0" w:color="000000"/>
              <w:right w:val="single" w:sz="4" w:space="0" w:color="auto"/>
            </w:tcBorders>
          </w:tcPr>
          <w:p w:rsidR="00874FEA" w:rsidRPr="0072014F" w:rsidRDefault="00874FEA" w:rsidP="00F74033">
            <w:pPr>
              <w:spacing w:after="0" w:line="240" w:lineRule="auto"/>
              <w:rPr>
                <w:rFonts w:ascii="Times New Roman" w:eastAsia="Times New Roman" w:hAnsi="Times New Roman" w:cs="Times New Roman"/>
                <w:sz w:val="20"/>
                <w:szCs w:val="20"/>
                <w:lang w:val="uk-UA" w:eastAsia="ru-RU"/>
              </w:rPr>
            </w:pPr>
          </w:p>
        </w:tc>
      </w:tr>
      <w:tr w:rsidR="00874FEA" w:rsidRPr="00714365"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874FEA" w:rsidRPr="0072014F" w:rsidRDefault="00874FEA"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20.</w:t>
            </w:r>
          </w:p>
        </w:tc>
        <w:tc>
          <w:tcPr>
            <w:tcW w:w="2872" w:type="dxa"/>
            <w:tcBorders>
              <w:top w:val="single" w:sz="6" w:space="0" w:color="000000"/>
              <w:left w:val="single" w:sz="6" w:space="0" w:color="000000"/>
              <w:bottom w:val="single" w:sz="6" w:space="0" w:color="000000"/>
              <w:right w:val="single" w:sz="6" w:space="0" w:color="000000"/>
            </w:tcBorders>
          </w:tcPr>
          <w:p w:rsidR="00874FEA" w:rsidRPr="0072014F" w:rsidRDefault="00874FEA" w:rsidP="00A81AEC">
            <w:pPr>
              <w:spacing w:after="0" w:line="240" w:lineRule="auto"/>
              <w:rPr>
                <w:rFonts w:ascii="Times New Roman" w:hAnsi="Times New Roman" w:cs="Times New Roman"/>
                <w:sz w:val="20"/>
                <w:szCs w:val="20"/>
                <w:shd w:val="clear" w:color="auto" w:fill="FFFFFF"/>
                <w:lang w:val="uk-UA"/>
              </w:rPr>
            </w:pPr>
            <w:proofErr w:type="spellStart"/>
            <w:r w:rsidRPr="0072014F">
              <w:rPr>
                <w:rFonts w:ascii="Times New Roman" w:hAnsi="Times New Roman" w:cs="Times New Roman"/>
                <w:sz w:val="20"/>
                <w:szCs w:val="20"/>
                <w:shd w:val="clear" w:color="auto" w:fill="FFFFFF"/>
                <w:lang w:val="uk-UA"/>
              </w:rPr>
              <w:t>Онлайн-система</w:t>
            </w:r>
            <w:proofErr w:type="spellEnd"/>
            <w:r w:rsidRPr="0072014F">
              <w:rPr>
                <w:rFonts w:ascii="Times New Roman" w:hAnsi="Times New Roman" w:cs="Times New Roman"/>
                <w:sz w:val="20"/>
                <w:szCs w:val="20"/>
                <w:shd w:val="clear" w:color="auto" w:fill="FFFFFF"/>
                <w:lang w:val="uk-UA"/>
              </w:rPr>
              <w:t xml:space="preserve"> має забезпечити прийняття ставок, захист даних від втрати, перекручення, підробки, знищення, копіювання, несанкціонованого доступу та будь-якого іншого стороннього (несанкціонованого) втручання в роботу </w:t>
            </w:r>
            <w:proofErr w:type="spellStart"/>
            <w:r w:rsidRPr="0072014F">
              <w:rPr>
                <w:rFonts w:ascii="Times New Roman" w:hAnsi="Times New Roman" w:cs="Times New Roman"/>
                <w:sz w:val="20"/>
                <w:szCs w:val="20"/>
                <w:shd w:val="clear" w:color="auto" w:fill="FFFFFF"/>
                <w:lang w:val="uk-UA"/>
              </w:rPr>
              <w:t>онлайн-системи</w:t>
            </w:r>
            <w:proofErr w:type="spellEnd"/>
            <w:r w:rsidRPr="0072014F">
              <w:rPr>
                <w:rFonts w:ascii="Times New Roman" w:hAnsi="Times New Roman" w:cs="Times New Roman"/>
                <w:sz w:val="20"/>
                <w:szCs w:val="20"/>
                <w:shd w:val="clear" w:color="auto" w:fill="FFFFFF"/>
                <w:lang w:val="uk-UA"/>
              </w:rPr>
              <w:t xml:space="preserve">. Технічні засоби </w:t>
            </w:r>
            <w:proofErr w:type="spellStart"/>
            <w:r w:rsidRPr="0072014F">
              <w:rPr>
                <w:rFonts w:ascii="Times New Roman" w:hAnsi="Times New Roman" w:cs="Times New Roman"/>
                <w:sz w:val="20"/>
                <w:szCs w:val="20"/>
                <w:shd w:val="clear" w:color="auto" w:fill="FFFFFF"/>
                <w:lang w:val="uk-UA"/>
              </w:rPr>
              <w:t>онлайн-системи</w:t>
            </w:r>
            <w:proofErr w:type="spellEnd"/>
            <w:r w:rsidRPr="0072014F">
              <w:rPr>
                <w:rFonts w:ascii="Times New Roman" w:hAnsi="Times New Roman" w:cs="Times New Roman"/>
                <w:sz w:val="20"/>
                <w:szCs w:val="20"/>
                <w:shd w:val="clear" w:color="auto" w:fill="FFFFFF"/>
                <w:lang w:val="uk-UA"/>
              </w:rPr>
              <w:t xml:space="preserve"> організації азартних ігор, за допомогою яких надаються послуги, повинні розміщуватися виключно на території України. Інформація в </w:t>
            </w:r>
            <w:proofErr w:type="spellStart"/>
            <w:r w:rsidRPr="0072014F">
              <w:rPr>
                <w:rFonts w:ascii="Times New Roman" w:hAnsi="Times New Roman" w:cs="Times New Roman"/>
                <w:sz w:val="20"/>
                <w:szCs w:val="20"/>
                <w:shd w:val="clear" w:color="auto" w:fill="FFFFFF"/>
                <w:lang w:val="uk-UA"/>
              </w:rPr>
              <w:t>онлайн-системі</w:t>
            </w:r>
            <w:proofErr w:type="spellEnd"/>
            <w:r w:rsidRPr="0072014F">
              <w:rPr>
                <w:rFonts w:ascii="Times New Roman" w:hAnsi="Times New Roman" w:cs="Times New Roman"/>
                <w:sz w:val="20"/>
                <w:szCs w:val="20"/>
                <w:shd w:val="clear" w:color="auto" w:fill="FFFFFF"/>
                <w:lang w:val="uk-UA"/>
              </w:rPr>
              <w:t xml:space="preserve"> повинна оброблятися виключно на території України.</w:t>
            </w:r>
          </w:p>
          <w:p w:rsidR="00874FEA" w:rsidRPr="0072014F" w:rsidRDefault="00874FEA" w:rsidP="00A81AEC">
            <w:pPr>
              <w:spacing w:after="0" w:line="240" w:lineRule="auto"/>
              <w:rPr>
                <w:rFonts w:ascii="Times New Roman" w:hAnsi="Times New Roman" w:cs="Times New Roman"/>
                <w:sz w:val="20"/>
                <w:szCs w:val="20"/>
                <w:shd w:val="clear" w:color="auto" w:fill="FFFFFF"/>
                <w:lang w:val="uk-UA"/>
              </w:rPr>
            </w:pPr>
          </w:p>
          <w:p w:rsidR="00874FEA" w:rsidRPr="0072014F" w:rsidRDefault="00874FEA" w:rsidP="00A81AEC">
            <w:pPr>
              <w:spacing w:after="0" w:line="240" w:lineRule="auto"/>
              <w:rPr>
                <w:rFonts w:ascii="Times New Roman" w:hAnsi="Times New Roman" w:cs="Times New Roman"/>
                <w:sz w:val="20"/>
                <w:szCs w:val="20"/>
                <w:shd w:val="clear" w:color="auto" w:fill="FFFFFF"/>
                <w:lang w:val="uk-UA"/>
              </w:rPr>
            </w:pPr>
            <w:r w:rsidRPr="0072014F">
              <w:rPr>
                <w:rFonts w:ascii="Times New Roman" w:hAnsi="Times New Roman" w:cs="Times New Roman"/>
                <w:sz w:val="20"/>
                <w:szCs w:val="20"/>
                <w:shd w:val="clear" w:color="auto" w:fill="FFFFFF"/>
                <w:lang w:val="uk-UA"/>
              </w:rPr>
              <w:t xml:space="preserve">У своїй діяльності організатор азартних ігор зобов’язаний використовувати під час організації та проведення азартних ігор </w:t>
            </w:r>
            <w:proofErr w:type="spellStart"/>
            <w:r w:rsidRPr="0072014F">
              <w:rPr>
                <w:rFonts w:ascii="Times New Roman" w:hAnsi="Times New Roman" w:cs="Times New Roman"/>
                <w:sz w:val="20"/>
                <w:szCs w:val="20"/>
                <w:shd w:val="clear" w:color="auto" w:fill="FFFFFF"/>
                <w:lang w:val="uk-UA"/>
              </w:rPr>
              <w:t>онлайн-системи</w:t>
            </w:r>
            <w:proofErr w:type="spellEnd"/>
            <w:r w:rsidRPr="0072014F">
              <w:rPr>
                <w:rFonts w:ascii="Times New Roman" w:hAnsi="Times New Roman" w:cs="Times New Roman"/>
                <w:sz w:val="20"/>
                <w:szCs w:val="20"/>
                <w:shd w:val="clear" w:color="auto" w:fill="FFFFFF"/>
                <w:lang w:val="uk-UA"/>
              </w:rPr>
              <w:t>, що виключають можливість несанкціонованого втручання у їх роботу або створення умов для заздалегідь визначеного результату гри.</w:t>
            </w:r>
          </w:p>
        </w:tc>
        <w:tc>
          <w:tcPr>
            <w:tcW w:w="1560" w:type="dxa"/>
            <w:tcBorders>
              <w:top w:val="single" w:sz="6" w:space="0" w:color="000000"/>
              <w:left w:val="single" w:sz="6" w:space="0" w:color="000000"/>
              <w:bottom w:val="single" w:sz="6" w:space="0" w:color="000000"/>
              <w:right w:val="single" w:sz="6" w:space="0" w:color="000000"/>
            </w:tcBorders>
          </w:tcPr>
          <w:p w:rsidR="00874FEA" w:rsidRPr="0072014F" w:rsidRDefault="00714365" w:rsidP="00876904">
            <w:pPr>
              <w:pStyle w:val="tl"/>
              <w:spacing w:after="0"/>
              <w:jc w:val="center"/>
              <w:rPr>
                <w:sz w:val="20"/>
                <w:szCs w:val="20"/>
                <w:lang w:val="uk-UA"/>
              </w:rPr>
            </w:pPr>
            <w:hyperlink r:id="rId33" w:tgtFrame="_blank" w:history="1">
              <w:r w:rsidR="00874FEA" w:rsidRPr="0072014F">
                <w:rPr>
                  <w:rStyle w:val="hard-blue-color"/>
                  <w:sz w:val="20"/>
                  <w:szCs w:val="20"/>
                  <w:lang w:val="uk-UA"/>
                </w:rPr>
                <w:t>частина третя статті 23 Закону</w:t>
              </w:r>
            </w:hyperlink>
            <w:r w:rsidR="00874FEA" w:rsidRPr="0072014F">
              <w:rPr>
                <w:sz w:val="20"/>
                <w:szCs w:val="20"/>
                <w:lang w:val="uk-UA"/>
              </w:rPr>
              <w:t>;</w:t>
            </w:r>
            <w:r w:rsidR="00874FEA" w:rsidRPr="0072014F">
              <w:rPr>
                <w:sz w:val="20"/>
                <w:szCs w:val="20"/>
                <w:lang w:val="uk-UA"/>
              </w:rPr>
              <w:br/>
            </w:r>
            <w:hyperlink r:id="rId34" w:tgtFrame="_blank" w:history="1">
              <w:r w:rsidR="00874FEA" w:rsidRPr="0072014F">
                <w:rPr>
                  <w:rStyle w:val="hard-blue-color"/>
                  <w:sz w:val="20"/>
                  <w:szCs w:val="20"/>
                  <w:lang w:val="uk-UA"/>
                </w:rPr>
                <w:t>пункт 19 частини першої статті 15 Закону</w:t>
              </w:r>
            </w:hyperlink>
          </w:p>
          <w:p w:rsidR="00874FEA" w:rsidRPr="0072014F" w:rsidRDefault="00874FEA" w:rsidP="00876904">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874FEA" w:rsidRPr="0072014F" w:rsidRDefault="00874FEA"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874FEA" w:rsidRPr="0072014F" w:rsidRDefault="00874FEA"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874FEA" w:rsidRDefault="00874FE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874FEA" w:rsidRDefault="00874FEA">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874FEA" w:rsidRPr="0072014F" w:rsidRDefault="00874FEA"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874FEA" w:rsidRPr="0072014F" w:rsidRDefault="00874FEA" w:rsidP="007F7F54">
            <w:pPr>
              <w:pStyle w:val="tl"/>
              <w:spacing w:after="0"/>
              <w:rPr>
                <w:sz w:val="20"/>
                <w:szCs w:val="20"/>
                <w:lang w:val="uk-UA"/>
              </w:rPr>
            </w:pPr>
            <w:proofErr w:type="spellStart"/>
            <w:r w:rsidRPr="0072014F">
              <w:rPr>
                <w:sz w:val="20"/>
                <w:szCs w:val="20"/>
                <w:lang w:val="uk-UA"/>
              </w:rPr>
              <w:t>Онлайн-система</w:t>
            </w:r>
            <w:proofErr w:type="spellEnd"/>
            <w:r w:rsidRPr="0072014F">
              <w:rPr>
                <w:sz w:val="20"/>
                <w:szCs w:val="20"/>
                <w:lang w:val="uk-UA"/>
              </w:rPr>
              <w:t xml:space="preserve"> суб'єкта господарювання забезпечує прийняття ставок, захист даних від втрати, перекручення, підробки, знищення, копіювання, несанкціонованого доступу та будь-якого іншого стороннього (несанкціонованого) втручання в роботу </w:t>
            </w:r>
            <w:proofErr w:type="spellStart"/>
            <w:r w:rsidRPr="0072014F">
              <w:rPr>
                <w:sz w:val="20"/>
                <w:szCs w:val="20"/>
                <w:lang w:val="uk-UA"/>
              </w:rPr>
              <w:t>онлайн-системи</w:t>
            </w:r>
            <w:proofErr w:type="spellEnd"/>
            <w:r w:rsidRPr="0072014F">
              <w:rPr>
                <w:sz w:val="20"/>
                <w:szCs w:val="20"/>
                <w:lang w:val="uk-UA"/>
              </w:rPr>
              <w:t xml:space="preserve"> або створення умов для заздалегідь визначеного результату гри**</w:t>
            </w:r>
          </w:p>
        </w:tc>
        <w:tc>
          <w:tcPr>
            <w:tcW w:w="486" w:type="dxa"/>
            <w:tcBorders>
              <w:top w:val="single" w:sz="6" w:space="0" w:color="000000"/>
              <w:left w:val="single" w:sz="6" w:space="0" w:color="000000"/>
              <w:bottom w:val="single" w:sz="6" w:space="0" w:color="000000"/>
              <w:right w:val="single" w:sz="4" w:space="0" w:color="auto"/>
            </w:tcBorders>
          </w:tcPr>
          <w:p w:rsidR="00874FEA" w:rsidRPr="0072014F" w:rsidRDefault="00874FEA" w:rsidP="00F74033">
            <w:pPr>
              <w:spacing w:after="0" w:line="240" w:lineRule="auto"/>
              <w:rPr>
                <w:rFonts w:ascii="Times New Roman" w:eastAsia="Times New Roman" w:hAnsi="Times New Roman" w:cs="Times New Roman"/>
                <w:sz w:val="20"/>
                <w:szCs w:val="20"/>
                <w:lang w:val="uk-UA" w:eastAsia="ru-RU"/>
              </w:rPr>
            </w:pPr>
          </w:p>
        </w:tc>
      </w:tr>
      <w:tr w:rsidR="00874FEA" w:rsidRPr="00714365"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874FEA" w:rsidRPr="0072014F" w:rsidRDefault="00874FEA"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21.</w:t>
            </w:r>
          </w:p>
        </w:tc>
        <w:tc>
          <w:tcPr>
            <w:tcW w:w="2872" w:type="dxa"/>
            <w:tcBorders>
              <w:top w:val="single" w:sz="6" w:space="0" w:color="000000"/>
              <w:left w:val="single" w:sz="6" w:space="0" w:color="000000"/>
              <w:bottom w:val="single" w:sz="6" w:space="0" w:color="000000"/>
              <w:right w:val="single" w:sz="6" w:space="0" w:color="000000"/>
            </w:tcBorders>
          </w:tcPr>
          <w:p w:rsidR="00874FEA" w:rsidRPr="0072014F" w:rsidRDefault="00874FEA" w:rsidP="00A81AEC">
            <w:pPr>
              <w:spacing w:after="0" w:line="240" w:lineRule="auto"/>
              <w:rPr>
                <w:rFonts w:ascii="Times New Roman" w:eastAsia="Times New Roman" w:hAnsi="Times New Roman" w:cs="Times New Roman"/>
                <w:sz w:val="20"/>
                <w:szCs w:val="20"/>
                <w:lang w:val="uk-UA" w:eastAsia="ru-RU"/>
              </w:rPr>
            </w:pPr>
            <w:proofErr w:type="spellStart"/>
            <w:r w:rsidRPr="0072014F">
              <w:rPr>
                <w:rFonts w:ascii="Times New Roman" w:hAnsi="Times New Roman" w:cs="Times New Roman"/>
                <w:sz w:val="20"/>
                <w:szCs w:val="20"/>
                <w:shd w:val="clear" w:color="auto" w:fill="FFFFFF"/>
                <w:lang w:val="uk-UA"/>
              </w:rPr>
              <w:t>Онлайн-система</w:t>
            </w:r>
            <w:proofErr w:type="spellEnd"/>
            <w:r w:rsidRPr="0072014F">
              <w:rPr>
                <w:rFonts w:ascii="Times New Roman" w:hAnsi="Times New Roman" w:cs="Times New Roman"/>
                <w:sz w:val="20"/>
                <w:szCs w:val="20"/>
                <w:shd w:val="clear" w:color="auto" w:fill="FFFFFF"/>
                <w:lang w:val="uk-UA"/>
              </w:rPr>
              <w:t xml:space="preserve"> має забезпечити прийняття ставок, </w:t>
            </w:r>
            <w:r w:rsidRPr="0072014F">
              <w:rPr>
                <w:rFonts w:ascii="Times New Roman" w:hAnsi="Times New Roman" w:cs="Times New Roman"/>
                <w:sz w:val="20"/>
                <w:szCs w:val="20"/>
                <w:shd w:val="clear" w:color="auto" w:fill="FFFFFF"/>
                <w:lang w:val="uk-UA"/>
              </w:rPr>
              <w:lastRenderedPageBreak/>
              <w:t xml:space="preserve">захист даних від втрати, перекручення, підробки, знищення, копіювання, несанкціонованого доступу та будь-якого іншого стороннього (несанкціонованого) втручання в роботу </w:t>
            </w:r>
            <w:proofErr w:type="spellStart"/>
            <w:r w:rsidRPr="0072014F">
              <w:rPr>
                <w:rFonts w:ascii="Times New Roman" w:hAnsi="Times New Roman" w:cs="Times New Roman"/>
                <w:sz w:val="20"/>
                <w:szCs w:val="20"/>
                <w:shd w:val="clear" w:color="auto" w:fill="FFFFFF"/>
                <w:lang w:val="uk-UA"/>
              </w:rPr>
              <w:t>онлайн-системи</w:t>
            </w:r>
            <w:proofErr w:type="spellEnd"/>
            <w:r w:rsidRPr="0072014F">
              <w:rPr>
                <w:rFonts w:ascii="Times New Roman" w:hAnsi="Times New Roman" w:cs="Times New Roman"/>
                <w:sz w:val="20"/>
                <w:szCs w:val="20"/>
                <w:shd w:val="clear" w:color="auto" w:fill="FFFFFF"/>
                <w:lang w:val="uk-UA"/>
              </w:rPr>
              <w:t xml:space="preserve">. Технічні засоби </w:t>
            </w:r>
            <w:proofErr w:type="spellStart"/>
            <w:r w:rsidRPr="0072014F">
              <w:rPr>
                <w:rFonts w:ascii="Times New Roman" w:hAnsi="Times New Roman" w:cs="Times New Roman"/>
                <w:sz w:val="20"/>
                <w:szCs w:val="20"/>
                <w:shd w:val="clear" w:color="auto" w:fill="FFFFFF"/>
                <w:lang w:val="uk-UA"/>
              </w:rPr>
              <w:t>онлайн-системи</w:t>
            </w:r>
            <w:proofErr w:type="spellEnd"/>
            <w:r w:rsidRPr="0072014F">
              <w:rPr>
                <w:rFonts w:ascii="Times New Roman" w:hAnsi="Times New Roman" w:cs="Times New Roman"/>
                <w:sz w:val="20"/>
                <w:szCs w:val="20"/>
                <w:shd w:val="clear" w:color="auto" w:fill="FFFFFF"/>
                <w:lang w:val="uk-UA"/>
              </w:rPr>
              <w:t xml:space="preserve"> організації азартних ігор, за допомогою яких надаються послуги, повинні розміщуватися виключно на території України. Інформація в </w:t>
            </w:r>
            <w:proofErr w:type="spellStart"/>
            <w:r w:rsidRPr="0072014F">
              <w:rPr>
                <w:rFonts w:ascii="Times New Roman" w:hAnsi="Times New Roman" w:cs="Times New Roman"/>
                <w:sz w:val="20"/>
                <w:szCs w:val="20"/>
                <w:shd w:val="clear" w:color="auto" w:fill="FFFFFF"/>
                <w:lang w:val="uk-UA"/>
              </w:rPr>
              <w:t>онлайн-системі</w:t>
            </w:r>
            <w:proofErr w:type="spellEnd"/>
            <w:r w:rsidRPr="0072014F">
              <w:rPr>
                <w:rFonts w:ascii="Times New Roman" w:hAnsi="Times New Roman" w:cs="Times New Roman"/>
                <w:sz w:val="20"/>
                <w:szCs w:val="20"/>
                <w:shd w:val="clear" w:color="auto" w:fill="FFFFFF"/>
                <w:lang w:val="uk-UA"/>
              </w:rPr>
              <w:t xml:space="preserve"> повинна оброблятися виключно на території України.</w:t>
            </w:r>
          </w:p>
        </w:tc>
        <w:tc>
          <w:tcPr>
            <w:tcW w:w="1560" w:type="dxa"/>
            <w:tcBorders>
              <w:top w:val="single" w:sz="6" w:space="0" w:color="000000"/>
              <w:left w:val="single" w:sz="6" w:space="0" w:color="000000"/>
              <w:bottom w:val="single" w:sz="6" w:space="0" w:color="000000"/>
              <w:right w:val="single" w:sz="6" w:space="0" w:color="000000"/>
            </w:tcBorders>
          </w:tcPr>
          <w:p w:rsidR="00874FEA" w:rsidRPr="0072014F" w:rsidRDefault="00714365" w:rsidP="00876904">
            <w:pPr>
              <w:spacing w:after="0" w:line="240" w:lineRule="auto"/>
              <w:jc w:val="center"/>
              <w:rPr>
                <w:rFonts w:ascii="Times New Roman" w:eastAsia="Times New Roman" w:hAnsi="Times New Roman" w:cs="Times New Roman"/>
                <w:sz w:val="20"/>
                <w:szCs w:val="20"/>
                <w:lang w:val="uk-UA" w:eastAsia="ru-RU"/>
              </w:rPr>
            </w:pPr>
            <w:hyperlink r:id="rId35" w:tgtFrame="_blank" w:history="1">
              <w:r w:rsidR="00874FEA" w:rsidRPr="0072014F">
                <w:rPr>
                  <w:rStyle w:val="hard-blue-color"/>
                  <w:rFonts w:ascii="Times New Roman" w:hAnsi="Times New Roman" w:cs="Times New Roman"/>
                  <w:sz w:val="20"/>
                  <w:szCs w:val="20"/>
                  <w:shd w:val="clear" w:color="auto" w:fill="FFFFFF"/>
                  <w:lang w:val="uk-UA"/>
                </w:rPr>
                <w:t>частина третя статті 23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874FEA" w:rsidRPr="0072014F" w:rsidRDefault="00874FEA"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 xml:space="preserve">Дотримання суб'єктом </w:t>
            </w:r>
            <w:r w:rsidRPr="0072014F">
              <w:rPr>
                <w:rFonts w:ascii="Times New Roman" w:eastAsia="Times New Roman" w:hAnsi="Times New Roman" w:cs="Times New Roman"/>
                <w:sz w:val="20"/>
                <w:szCs w:val="20"/>
                <w:lang w:val="uk-UA" w:eastAsia="ru-RU"/>
              </w:rPr>
              <w:lastRenderedPageBreak/>
              <w:t>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874FEA" w:rsidRPr="0072014F" w:rsidRDefault="00874FEA"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 xml:space="preserve">Організування азартних ігор </w:t>
            </w:r>
            <w:r w:rsidRPr="0072014F">
              <w:rPr>
                <w:rFonts w:ascii="Times New Roman" w:eastAsia="Times New Roman" w:hAnsi="Times New Roman" w:cs="Times New Roman"/>
                <w:sz w:val="20"/>
                <w:szCs w:val="20"/>
                <w:lang w:val="uk-UA" w:eastAsia="ru-RU"/>
              </w:rPr>
              <w:lastRenderedPageBreak/>
              <w:t>(92)</w:t>
            </w:r>
          </w:p>
        </w:tc>
        <w:tc>
          <w:tcPr>
            <w:tcW w:w="1486" w:type="dxa"/>
            <w:tcBorders>
              <w:top w:val="single" w:sz="6" w:space="0" w:color="000000"/>
              <w:left w:val="single" w:sz="6" w:space="0" w:color="000000"/>
              <w:bottom w:val="single" w:sz="6" w:space="0" w:color="000000"/>
              <w:right w:val="single" w:sz="6" w:space="0" w:color="000000"/>
            </w:tcBorders>
          </w:tcPr>
          <w:p w:rsidR="00874FEA" w:rsidRDefault="00874FE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Належна якість продукції, </w:t>
            </w:r>
            <w:r>
              <w:rPr>
                <w:rFonts w:ascii="Times New Roman" w:eastAsia="Times New Roman" w:hAnsi="Times New Roman" w:cs="Times New Roman"/>
                <w:sz w:val="20"/>
                <w:szCs w:val="20"/>
                <w:lang w:val="uk-UA" w:eastAsia="ru-RU"/>
              </w:rPr>
              <w:lastRenderedPageBreak/>
              <w:t>робіт та послуг (немайнові блага) (02)</w:t>
            </w: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874FEA" w:rsidRDefault="00874FEA">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Діяльність суб’єкта </w:t>
            </w:r>
            <w:r>
              <w:rPr>
                <w:rFonts w:ascii="Times New Roman" w:eastAsia="Times New Roman" w:hAnsi="Times New Roman" w:cs="Times New Roman"/>
                <w:sz w:val="20"/>
                <w:szCs w:val="20"/>
                <w:lang w:val="uk-UA" w:eastAsia="ru-RU"/>
              </w:rPr>
              <w:lastRenderedPageBreak/>
              <w:t>господарювання, що призвела до порушення прав і законних інтересів громадян</w:t>
            </w: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Моральна шкода, </w:t>
            </w:r>
            <w:r>
              <w:rPr>
                <w:rFonts w:ascii="Times New Roman" w:eastAsia="Times New Roman" w:hAnsi="Times New Roman" w:cs="Times New Roman"/>
                <w:sz w:val="20"/>
                <w:szCs w:val="20"/>
                <w:lang w:val="uk-UA" w:eastAsia="ru-RU"/>
              </w:rPr>
              <w:lastRenderedPageBreak/>
              <w:t>заподіяна окремим фізичним особам;</w:t>
            </w:r>
          </w:p>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874FEA" w:rsidRPr="0072014F" w:rsidRDefault="00874FEA"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3</w:t>
            </w:r>
          </w:p>
        </w:tc>
        <w:tc>
          <w:tcPr>
            <w:tcW w:w="2196" w:type="dxa"/>
            <w:tcBorders>
              <w:top w:val="single" w:sz="6" w:space="0" w:color="000000"/>
              <w:left w:val="single" w:sz="6" w:space="0" w:color="000000"/>
              <w:bottom w:val="single" w:sz="6" w:space="0" w:color="000000"/>
              <w:right w:val="single" w:sz="6" w:space="0" w:color="000000"/>
            </w:tcBorders>
          </w:tcPr>
          <w:p w:rsidR="00874FEA" w:rsidRPr="0072014F" w:rsidRDefault="00874FEA" w:rsidP="007F7F54">
            <w:pPr>
              <w:pStyle w:val="tl"/>
              <w:spacing w:after="0"/>
              <w:rPr>
                <w:sz w:val="20"/>
                <w:szCs w:val="20"/>
                <w:lang w:val="uk-UA"/>
              </w:rPr>
            </w:pPr>
            <w:r w:rsidRPr="0072014F">
              <w:rPr>
                <w:sz w:val="20"/>
                <w:szCs w:val="20"/>
                <w:lang w:val="uk-UA"/>
              </w:rPr>
              <w:t xml:space="preserve">Технічні засоби </w:t>
            </w:r>
            <w:proofErr w:type="spellStart"/>
            <w:r w:rsidRPr="0072014F">
              <w:rPr>
                <w:sz w:val="20"/>
                <w:szCs w:val="20"/>
                <w:lang w:val="uk-UA"/>
              </w:rPr>
              <w:t>онлайн-системи</w:t>
            </w:r>
            <w:proofErr w:type="spellEnd"/>
            <w:r w:rsidRPr="0072014F">
              <w:rPr>
                <w:sz w:val="20"/>
                <w:szCs w:val="20"/>
                <w:lang w:val="uk-UA"/>
              </w:rPr>
              <w:t xml:space="preserve"> </w:t>
            </w:r>
            <w:r w:rsidRPr="0072014F">
              <w:rPr>
                <w:sz w:val="20"/>
                <w:szCs w:val="20"/>
                <w:lang w:val="uk-UA"/>
              </w:rPr>
              <w:lastRenderedPageBreak/>
              <w:t>організації азартних ігор, за допомогою яких суб'єкт господарювання надає послуги, розміщуються виключно на території України.</w:t>
            </w:r>
          </w:p>
        </w:tc>
        <w:tc>
          <w:tcPr>
            <w:tcW w:w="486" w:type="dxa"/>
            <w:tcBorders>
              <w:top w:val="single" w:sz="6" w:space="0" w:color="000000"/>
              <w:left w:val="single" w:sz="6" w:space="0" w:color="000000"/>
              <w:bottom w:val="single" w:sz="6" w:space="0" w:color="000000"/>
              <w:right w:val="single" w:sz="4" w:space="0" w:color="auto"/>
            </w:tcBorders>
          </w:tcPr>
          <w:p w:rsidR="00874FEA" w:rsidRPr="0072014F" w:rsidRDefault="00874FEA" w:rsidP="00F74033">
            <w:pPr>
              <w:spacing w:after="0" w:line="240" w:lineRule="auto"/>
              <w:rPr>
                <w:rFonts w:ascii="Times New Roman" w:eastAsia="Times New Roman" w:hAnsi="Times New Roman" w:cs="Times New Roman"/>
                <w:sz w:val="20"/>
                <w:szCs w:val="20"/>
                <w:lang w:val="uk-UA" w:eastAsia="ru-RU"/>
              </w:rPr>
            </w:pPr>
          </w:p>
        </w:tc>
      </w:tr>
      <w:tr w:rsidR="00874FEA"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874FEA" w:rsidRPr="0072014F" w:rsidRDefault="00874FEA"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22.</w:t>
            </w:r>
          </w:p>
        </w:tc>
        <w:tc>
          <w:tcPr>
            <w:tcW w:w="2872" w:type="dxa"/>
            <w:tcBorders>
              <w:top w:val="single" w:sz="6" w:space="0" w:color="000000"/>
              <w:left w:val="single" w:sz="6" w:space="0" w:color="000000"/>
              <w:bottom w:val="single" w:sz="6" w:space="0" w:color="000000"/>
              <w:right w:val="single" w:sz="6" w:space="0" w:color="000000"/>
            </w:tcBorders>
          </w:tcPr>
          <w:p w:rsidR="00874FEA" w:rsidRPr="0072014F" w:rsidRDefault="00874FEA" w:rsidP="00A81AEC">
            <w:pPr>
              <w:spacing w:after="0" w:line="240" w:lineRule="auto"/>
              <w:rPr>
                <w:rFonts w:ascii="Times New Roman" w:eastAsia="Times New Roman" w:hAnsi="Times New Roman" w:cs="Times New Roman"/>
                <w:sz w:val="20"/>
                <w:szCs w:val="20"/>
                <w:lang w:val="uk-UA" w:eastAsia="ru-RU"/>
              </w:rPr>
            </w:pPr>
            <w:proofErr w:type="spellStart"/>
            <w:r w:rsidRPr="0072014F">
              <w:rPr>
                <w:rFonts w:ascii="Times New Roman" w:hAnsi="Times New Roman" w:cs="Times New Roman"/>
                <w:sz w:val="20"/>
                <w:szCs w:val="20"/>
                <w:shd w:val="clear" w:color="auto" w:fill="FFFFFF"/>
                <w:lang w:val="uk-UA"/>
              </w:rPr>
              <w:t>Онлайн-система</w:t>
            </w:r>
            <w:proofErr w:type="spellEnd"/>
            <w:r w:rsidRPr="0072014F">
              <w:rPr>
                <w:rFonts w:ascii="Times New Roman" w:hAnsi="Times New Roman" w:cs="Times New Roman"/>
                <w:sz w:val="20"/>
                <w:szCs w:val="20"/>
                <w:shd w:val="clear" w:color="auto" w:fill="FFFFFF"/>
                <w:lang w:val="uk-UA"/>
              </w:rPr>
              <w:t xml:space="preserve"> має забезпечити прийняття ставок, захист даних від втрати, перекручення, підробки, знищення, копіювання, несанкціонованого доступу та будь-якого іншого стороннього (несанкціонованого) втручання в роботу </w:t>
            </w:r>
            <w:proofErr w:type="spellStart"/>
            <w:r w:rsidRPr="0072014F">
              <w:rPr>
                <w:rFonts w:ascii="Times New Roman" w:hAnsi="Times New Roman" w:cs="Times New Roman"/>
                <w:sz w:val="20"/>
                <w:szCs w:val="20"/>
                <w:shd w:val="clear" w:color="auto" w:fill="FFFFFF"/>
                <w:lang w:val="uk-UA"/>
              </w:rPr>
              <w:t>онлайн-системи</w:t>
            </w:r>
            <w:proofErr w:type="spellEnd"/>
            <w:r w:rsidRPr="0072014F">
              <w:rPr>
                <w:rFonts w:ascii="Times New Roman" w:hAnsi="Times New Roman" w:cs="Times New Roman"/>
                <w:sz w:val="20"/>
                <w:szCs w:val="20"/>
                <w:shd w:val="clear" w:color="auto" w:fill="FFFFFF"/>
                <w:lang w:val="uk-UA"/>
              </w:rPr>
              <w:t xml:space="preserve">. Технічні засоби </w:t>
            </w:r>
            <w:proofErr w:type="spellStart"/>
            <w:r w:rsidRPr="0072014F">
              <w:rPr>
                <w:rFonts w:ascii="Times New Roman" w:hAnsi="Times New Roman" w:cs="Times New Roman"/>
                <w:sz w:val="20"/>
                <w:szCs w:val="20"/>
                <w:shd w:val="clear" w:color="auto" w:fill="FFFFFF"/>
                <w:lang w:val="uk-UA"/>
              </w:rPr>
              <w:t>онлайн-системи</w:t>
            </w:r>
            <w:proofErr w:type="spellEnd"/>
            <w:r w:rsidRPr="0072014F">
              <w:rPr>
                <w:rFonts w:ascii="Times New Roman" w:hAnsi="Times New Roman" w:cs="Times New Roman"/>
                <w:sz w:val="20"/>
                <w:szCs w:val="20"/>
                <w:shd w:val="clear" w:color="auto" w:fill="FFFFFF"/>
                <w:lang w:val="uk-UA"/>
              </w:rPr>
              <w:t xml:space="preserve"> організації азартних ігор, за допомогою яких надаються послуги, повинні розміщуватися виключно на території України. Інформація в </w:t>
            </w:r>
            <w:proofErr w:type="spellStart"/>
            <w:r w:rsidRPr="0072014F">
              <w:rPr>
                <w:rFonts w:ascii="Times New Roman" w:hAnsi="Times New Roman" w:cs="Times New Roman"/>
                <w:sz w:val="20"/>
                <w:szCs w:val="20"/>
                <w:shd w:val="clear" w:color="auto" w:fill="FFFFFF"/>
                <w:lang w:val="uk-UA"/>
              </w:rPr>
              <w:t>онлайн-системі</w:t>
            </w:r>
            <w:proofErr w:type="spellEnd"/>
            <w:r w:rsidRPr="0072014F">
              <w:rPr>
                <w:rFonts w:ascii="Times New Roman" w:hAnsi="Times New Roman" w:cs="Times New Roman"/>
                <w:sz w:val="20"/>
                <w:szCs w:val="20"/>
                <w:shd w:val="clear" w:color="auto" w:fill="FFFFFF"/>
                <w:lang w:val="uk-UA"/>
              </w:rPr>
              <w:t xml:space="preserve"> повинна оброблятися виключно на території України.</w:t>
            </w:r>
          </w:p>
        </w:tc>
        <w:tc>
          <w:tcPr>
            <w:tcW w:w="1560" w:type="dxa"/>
            <w:tcBorders>
              <w:top w:val="single" w:sz="6" w:space="0" w:color="000000"/>
              <w:left w:val="single" w:sz="6" w:space="0" w:color="000000"/>
              <w:bottom w:val="single" w:sz="6" w:space="0" w:color="000000"/>
              <w:right w:val="single" w:sz="6" w:space="0" w:color="000000"/>
            </w:tcBorders>
          </w:tcPr>
          <w:p w:rsidR="00874FEA" w:rsidRPr="0072014F" w:rsidRDefault="00714365" w:rsidP="00876904">
            <w:pPr>
              <w:pStyle w:val="tl"/>
              <w:spacing w:after="0"/>
              <w:jc w:val="center"/>
              <w:rPr>
                <w:sz w:val="20"/>
                <w:szCs w:val="20"/>
                <w:lang w:val="uk-UA"/>
              </w:rPr>
            </w:pPr>
            <w:hyperlink r:id="rId36" w:tgtFrame="_blank" w:history="1">
              <w:r w:rsidR="00874FEA" w:rsidRPr="0072014F">
                <w:rPr>
                  <w:rStyle w:val="hard-blue-color"/>
                  <w:sz w:val="20"/>
                  <w:szCs w:val="20"/>
                  <w:lang w:val="uk-UA"/>
                </w:rPr>
                <w:t>частина третя статті 23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874FEA" w:rsidRPr="0072014F" w:rsidRDefault="00874FEA" w:rsidP="00876904">
            <w:pPr>
              <w:spacing w:after="0" w:line="240" w:lineRule="auto"/>
              <w:jc w:val="center"/>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874FEA" w:rsidRPr="0072014F" w:rsidRDefault="00874FEA"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874FEA" w:rsidRDefault="00874FE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874FEA" w:rsidRDefault="00874FEA">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874FEA" w:rsidRPr="0072014F" w:rsidRDefault="00874FEA"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874FEA" w:rsidRPr="0072014F" w:rsidRDefault="00874FEA"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Інформація в </w:t>
            </w:r>
            <w:proofErr w:type="spellStart"/>
            <w:r w:rsidRPr="0072014F">
              <w:rPr>
                <w:rFonts w:ascii="Times New Roman" w:hAnsi="Times New Roman" w:cs="Times New Roman"/>
                <w:sz w:val="20"/>
                <w:szCs w:val="20"/>
                <w:shd w:val="clear" w:color="auto" w:fill="FFFFFF"/>
                <w:lang w:val="uk-UA"/>
              </w:rPr>
              <w:t>онлайн-системі</w:t>
            </w:r>
            <w:proofErr w:type="spellEnd"/>
            <w:r w:rsidRPr="0072014F">
              <w:rPr>
                <w:rFonts w:ascii="Times New Roman" w:hAnsi="Times New Roman" w:cs="Times New Roman"/>
                <w:sz w:val="20"/>
                <w:szCs w:val="20"/>
                <w:shd w:val="clear" w:color="auto" w:fill="FFFFFF"/>
                <w:lang w:val="uk-UA"/>
              </w:rPr>
              <w:t xml:space="preserve"> суб'єкта господарювання обробляється виключно на території України.</w:t>
            </w:r>
          </w:p>
        </w:tc>
        <w:tc>
          <w:tcPr>
            <w:tcW w:w="486" w:type="dxa"/>
            <w:tcBorders>
              <w:top w:val="single" w:sz="6" w:space="0" w:color="000000"/>
              <w:left w:val="single" w:sz="6" w:space="0" w:color="000000"/>
              <w:bottom w:val="single" w:sz="6" w:space="0" w:color="000000"/>
              <w:right w:val="single" w:sz="4" w:space="0" w:color="auto"/>
            </w:tcBorders>
          </w:tcPr>
          <w:p w:rsidR="00874FEA" w:rsidRPr="0072014F" w:rsidRDefault="00874FEA" w:rsidP="00F74033">
            <w:pPr>
              <w:spacing w:after="0" w:line="240" w:lineRule="auto"/>
              <w:rPr>
                <w:rFonts w:ascii="Times New Roman" w:eastAsia="Times New Roman" w:hAnsi="Times New Roman" w:cs="Times New Roman"/>
                <w:sz w:val="20"/>
                <w:szCs w:val="20"/>
                <w:lang w:val="uk-UA" w:eastAsia="ru-RU"/>
              </w:rPr>
            </w:pPr>
          </w:p>
        </w:tc>
      </w:tr>
      <w:tr w:rsidR="00874FEA" w:rsidRPr="00714365"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874FEA" w:rsidRPr="0072014F" w:rsidRDefault="00874FEA"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23.</w:t>
            </w:r>
          </w:p>
        </w:tc>
        <w:tc>
          <w:tcPr>
            <w:tcW w:w="2872" w:type="dxa"/>
            <w:tcBorders>
              <w:top w:val="single" w:sz="6" w:space="0" w:color="000000"/>
              <w:left w:val="single" w:sz="6" w:space="0" w:color="000000"/>
              <w:bottom w:val="single" w:sz="6" w:space="0" w:color="000000"/>
              <w:right w:val="single" w:sz="6" w:space="0" w:color="000000"/>
            </w:tcBorders>
          </w:tcPr>
          <w:p w:rsidR="00874FEA" w:rsidRPr="0072014F" w:rsidRDefault="00874FEA"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Організатор азартних ігор забезпечує проведення </w:t>
            </w:r>
            <w:r w:rsidRPr="0072014F">
              <w:rPr>
                <w:rFonts w:ascii="Times New Roman" w:hAnsi="Times New Roman" w:cs="Times New Roman"/>
                <w:sz w:val="20"/>
                <w:szCs w:val="20"/>
                <w:shd w:val="clear" w:color="auto" w:fill="FFFFFF"/>
                <w:lang w:val="uk-UA"/>
              </w:rPr>
              <w:lastRenderedPageBreak/>
              <w:t xml:space="preserve">сертифікації та інспектування </w:t>
            </w:r>
            <w:proofErr w:type="spellStart"/>
            <w:r w:rsidRPr="0072014F">
              <w:rPr>
                <w:rFonts w:ascii="Times New Roman" w:hAnsi="Times New Roman" w:cs="Times New Roman"/>
                <w:sz w:val="20"/>
                <w:szCs w:val="20"/>
                <w:shd w:val="clear" w:color="auto" w:fill="FFFFFF"/>
                <w:lang w:val="uk-UA"/>
              </w:rPr>
              <w:t>онлайн-системи</w:t>
            </w:r>
            <w:proofErr w:type="spellEnd"/>
            <w:r w:rsidRPr="0072014F">
              <w:rPr>
                <w:rFonts w:ascii="Times New Roman" w:hAnsi="Times New Roman" w:cs="Times New Roman"/>
                <w:sz w:val="20"/>
                <w:szCs w:val="20"/>
                <w:shd w:val="clear" w:color="auto" w:fill="FFFFFF"/>
                <w:lang w:val="uk-UA"/>
              </w:rPr>
              <w:t xml:space="preserve"> організатора азартних ігор суб'єктами сертифікації, внесеними Уповноваженим органом до переліку суб'єктів сертифікації.</w:t>
            </w:r>
          </w:p>
        </w:tc>
        <w:tc>
          <w:tcPr>
            <w:tcW w:w="1560" w:type="dxa"/>
            <w:tcBorders>
              <w:top w:val="single" w:sz="6" w:space="0" w:color="000000"/>
              <w:left w:val="single" w:sz="6" w:space="0" w:color="000000"/>
              <w:bottom w:val="single" w:sz="6" w:space="0" w:color="000000"/>
              <w:right w:val="single" w:sz="6" w:space="0" w:color="000000"/>
            </w:tcBorders>
          </w:tcPr>
          <w:p w:rsidR="00874FEA" w:rsidRPr="0072014F" w:rsidRDefault="00714365" w:rsidP="00876904">
            <w:pPr>
              <w:spacing w:after="0" w:line="240" w:lineRule="auto"/>
              <w:jc w:val="center"/>
              <w:rPr>
                <w:rFonts w:ascii="Times New Roman" w:eastAsia="Times New Roman" w:hAnsi="Times New Roman" w:cs="Times New Roman"/>
                <w:sz w:val="20"/>
                <w:szCs w:val="20"/>
                <w:lang w:val="uk-UA" w:eastAsia="ru-RU"/>
              </w:rPr>
            </w:pPr>
            <w:hyperlink r:id="rId37" w:tgtFrame="_blank" w:history="1">
              <w:r w:rsidR="00874FEA" w:rsidRPr="0072014F">
                <w:rPr>
                  <w:rStyle w:val="hard-blue-color"/>
                  <w:rFonts w:ascii="Times New Roman" w:hAnsi="Times New Roman" w:cs="Times New Roman"/>
                  <w:sz w:val="20"/>
                  <w:szCs w:val="20"/>
                  <w:shd w:val="clear" w:color="auto" w:fill="FFFFFF"/>
                  <w:lang w:val="uk-UA"/>
                </w:rPr>
                <w:t xml:space="preserve">частина четверта статті </w:t>
              </w:r>
              <w:r w:rsidR="00874FEA" w:rsidRPr="0072014F">
                <w:rPr>
                  <w:rStyle w:val="hard-blue-color"/>
                  <w:rFonts w:ascii="Times New Roman" w:hAnsi="Times New Roman" w:cs="Times New Roman"/>
                  <w:sz w:val="20"/>
                  <w:szCs w:val="20"/>
                  <w:shd w:val="clear" w:color="auto" w:fill="FFFFFF"/>
                  <w:lang w:val="uk-UA"/>
                </w:rPr>
                <w:lastRenderedPageBreak/>
                <w:t>23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874FEA" w:rsidRPr="0072014F" w:rsidRDefault="00874FEA"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lastRenderedPageBreak/>
              <w:t xml:space="preserve">Дотримання суб'єктом </w:t>
            </w:r>
            <w:r w:rsidRPr="0072014F">
              <w:rPr>
                <w:rFonts w:ascii="Times New Roman" w:eastAsia="Times New Roman" w:hAnsi="Times New Roman" w:cs="Times New Roman"/>
                <w:sz w:val="20"/>
                <w:szCs w:val="20"/>
                <w:lang w:val="uk-UA" w:eastAsia="ru-RU"/>
              </w:rPr>
              <w:lastRenderedPageBreak/>
              <w:t>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874FEA" w:rsidRPr="0072014F" w:rsidRDefault="00874FEA"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 xml:space="preserve">Організування азартних ігор </w:t>
            </w:r>
            <w:r w:rsidRPr="0072014F">
              <w:rPr>
                <w:rFonts w:ascii="Times New Roman" w:eastAsia="Times New Roman" w:hAnsi="Times New Roman" w:cs="Times New Roman"/>
                <w:sz w:val="20"/>
                <w:szCs w:val="20"/>
                <w:lang w:val="uk-UA" w:eastAsia="ru-RU"/>
              </w:rPr>
              <w:lastRenderedPageBreak/>
              <w:t>(92)</w:t>
            </w:r>
          </w:p>
        </w:tc>
        <w:tc>
          <w:tcPr>
            <w:tcW w:w="1486" w:type="dxa"/>
            <w:tcBorders>
              <w:top w:val="single" w:sz="6" w:space="0" w:color="000000"/>
              <w:left w:val="single" w:sz="6" w:space="0" w:color="000000"/>
              <w:bottom w:val="single" w:sz="6" w:space="0" w:color="000000"/>
              <w:right w:val="single" w:sz="6" w:space="0" w:color="000000"/>
            </w:tcBorders>
          </w:tcPr>
          <w:p w:rsidR="00874FEA" w:rsidRDefault="00874FE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Належна якість продукції, </w:t>
            </w:r>
            <w:r>
              <w:rPr>
                <w:rFonts w:ascii="Times New Roman" w:eastAsia="Times New Roman" w:hAnsi="Times New Roman" w:cs="Times New Roman"/>
                <w:sz w:val="20"/>
                <w:szCs w:val="20"/>
                <w:lang w:val="uk-UA" w:eastAsia="ru-RU"/>
              </w:rPr>
              <w:lastRenderedPageBreak/>
              <w:t>робіт та послуг (немайнові блага) (02)</w:t>
            </w: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874FEA" w:rsidRDefault="00874FEA">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Діяльність суб’єкта </w:t>
            </w:r>
            <w:r>
              <w:rPr>
                <w:rFonts w:ascii="Times New Roman" w:eastAsia="Times New Roman" w:hAnsi="Times New Roman" w:cs="Times New Roman"/>
                <w:sz w:val="20"/>
                <w:szCs w:val="20"/>
                <w:lang w:val="uk-UA" w:eastAsia="ru-RU"/>
              </w:rPr>
              <w:lastRenderedPageBreak/>
              <w:t>господарювання, що призвела до порушення прав і законних інтересів громадян</w:t>
            </w: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Моральна шкода, </w:t>
            </w:r>
            <w:r>
              <w:rPr>
                <w:rFonts w:ascii="Times New Roman" w:eastAsia="Times New Roman" w:hAnsi="Times New Roman" w:cs="Times New Roman"/>
                <w:sz w:val="20"/>
                <w:szCs w:val="20"/>
                <w:lang w:val="uk-UA" w:eastAsia="ru-RU"/>
              </w:rPr>
              <w:lastRenderedPageBreak/>
              <w:t>заподіяна окремим фізичним особам;</w:t>
            </w:r>
          </w:p>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874FEA" w:rsidRPr="0072014F" w:rsidRDefault="00874FEA"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874FEA" w:rsidRPr="0072014F" w:rsidRDefault="00874FEA" w:rsidP="007F7F54">
            <w:pPr>
              <w:pStyle w:val="tl"/>
              <w:spacing w:after="0"/>
              <w:rPr>
                <w:sz w:val="20"/>
                <w:szCs w:val="20"/>
                <w:lang w:val="uk-UA"/>
              </w:rPr>
            </w:pPr>
            <w:r w:rsidRPr="0072014F">
              <w:rPr>
                <w:sz w:val="20"/>
                <w:szCs w:val="20"/>
                <w:lang w:val="uk-UA"/>
              </w:rPr>
              <w:t xml:space="preserve">Суб'єкт господарювання </w:t>
            </w:r>
            <w:r w:rsidRPr="0072014F">
              <w:rPr>
                <w:sz w:val="20"/>
                <w:szCs w:val="20"/>
                <w:lang w:val="uk-UA"/>
              </w:rPr>
              <w:lastRenderedPageBreak/>
              <w:t xml:space="preserve">забезпечує проведення сертифікації та інспектування </w:t>
            </w:r>
            <w:proofErr w:type="spellStart"/>
            <w:r w:rsidRPr="0072014F">
              <w:rPr>
                <w:sz w:val="20"/>
                <w:szCs w:val="20"/>
                <w:lang w:val="uk-UA"/>
              </w:rPr>
              <w:t>онлайн-системи</w:t>
            </w:r>
            <w:proofErr w:type="spellEnd"/>
            <w:r w:rsidRPr="0072014F">
              <w:rPr>
                <w:sz w:val="20"/>
                <w:szCs w:val="20"/>
                <w:lang w:val="uk-UA"/>
              </w:rPr>
              <w:t xml:space="preserve"> організатора азартних ігор суб'єктами сертифікації, внесеними КРАІЛ до переліку суб'єктів сертифікації.</w:t>
            </w:r>
          </w:p>
        </w:tc>
        <w:tc>
          <w:tcPr>
            <w:tcW w:w="486" w:type="dxa"/>
            <w:tcBorders>
              <w:top w:val="single" w:sz="6" w:space="0" w:color="000000"/>
              <w:left w:val="single" w:sz="6" w:space="0" w:color="000000"/>
              <w:bottom w:val="single" w:sz="6" w:space="0" w:color="000000"/>
              <w:right w:val="single" w:sz="4" w:space="0" w:color="auto"/>
            </w:tcBorders>
          </w:tcPr>
          <w:p w:rsidR="00874FEA" w:rsidRPr="0072014F" w:rsidRDefault="00874FEA" w:rsidP="00F74033">
            <w:pPr>
              <w:spacing w:after="0" w:line="240" w:lineRule="auto"/>
              <w:rPr>
                <w:rFonts w:ascii="Times New Roman" w:eastAsia="Times New Roman" w:hAnsi="Times New Roman" w:cs="Times New Roman"/>
                <w:sz w:val="20"/>
                <w:szCs w:val="20"/>
                <w:lang w:val="uk-UA" w:eastAsia="ru-RU"/>
              </w:rPr>
            </w:pPr>
          </w:p>
        </w:tc>
      </w:tr>
      <w:tr w:rsidR="00874FEA" w:rsidRPr="00714365"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874FEA" w:rsidRPr="0072014F" w:rsidRDefault="00874FEA"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24.</w:t>
            </w:r>
          </w:p>
        </w:tc>
        <w:tc>
          <w:tcPr>
            <w:tcW w:w="2872" w:type="dxa"/>
            <w:tcBorders>
              <w:top w:val="single" w:sz="6" w:space="0" w:color="000000"/>
              <w:left w:val="single" w:sz="6" w:space="0" w:color="000000"/>
              <w:bottom w:val="single" w:sz="6" w:space="0" w:color="000000"/>
              <w:right w:val="single" w:sz="6" w:space="0" w:color="000000"/>
            </w:tcBorders>
          </w:tcPr>
          <w:p w:rsidR="00874FEA" w:rsidRPr="0072014F" w:rsidRDefault="00874FEA" w:rsidP="00A81AEC">
            <w:pPr>
              <w:spacing w:after="0" w:line="240" w:lineRule="auto"/>
              <w:rPr>
                <w:rFonts w:ascii="Times New Roman" w:eastAsia="Times New Roman" w:hAnsi="Times New Roman" w:cs="Times New Roman"/>
                <w:sz w:val="20"/>
                <w:szCs w:val="20"/>
                <w:lang w:val="uk-UA" w:eastAsia="ru-RU"/>
              </w:rPr>
            </w:pPr>
            <w:proofErr w:type="spellStart"/>
            <w:r w:rsidRPr="0072014F">
              <w:rPr>
                <w:rFonts w:ascii="Times New Roman" w:hAnsi="Times New Roman" w:cs="Times New Roman"/>
                <w:sz w:val="20"/>
                <w:szCs w:val="20"/>
                <w:shd w:val="clear" w:color="auto" w:fill="FFFFFF"/>
                <w:lang w:val="uk-UA"/>
              </w:rPr>
              <w:t>Онлайн-системи</w:t>
            </w:r>
            <w:proofErr w:type="spellEnd"/>
            <w:r w:rsidRPr="0072014F">
              <w:rPr>
                <w:rFonts w:ascii="Times New Roman" w:hAnsi="Times New Roman" w:cs="Times New Roman"/>
                <w:sz w:val="20"/>
                <w:szCs w:val="20"/>
                <w:shd w:val="clear" w:color="auto" w:fill="FFFFFF"/>
                <w:lang w:val="uk-UA"/>
              </w:rPr>
              <w:t xml:space="preserve"> організаторів азартних ігор повинні містити інформацію, передбачену цією частиною для Державної системи </w:t>
            </w:r>
            <w:proofErr w:type="spellStart"/>
            <w:r w:rsidRPr="0072014F">
              <w:rPr>
                <w:rFonts w:ascii="Times New Roman" w:hAnsi="Times New Roman" w:cs="Times New Roman"/>
                <w:sz w:val="20"/>
                <w:szCs w:val="20"/>
                <w:shd w:val="clear" w:color="auto" w:fill="FFFFFF"/>
                <w:lang w:val="uk-UA"/>
              </w:rPr>
              <w:t>онлайн-моніторингу</w:t>
            </w:r>
            <w:proofErr w:type="spellEnd"/>
            <w:r w:rsidRPr="0072014F">
              <w:rPr>
                <w:rFonts w:ascii="Times New Roman" w:hAnsi="Times New Roman" w:cs="Times New Roman"/>
                <w:sz w:val="20"/>
                <w:szCs w:val="20"/>
                <w:shd w:val="clear" w:color="auto" w:fill="FFFFFF"/>
                <w:lang w:val="uk-UA"/>
              </w:rPr>
              <w:t xml:space="preserve">, та передавати таку інформацію до Державної системи </w:t>
            </w:r>
            <w:proofErr w:type="spellStart"/>
            <w:r w:rsidRPr="0072014F">
              <w:rPr>
                <w:rFonts w:ascii="Times New Roman" w:hAnsi="Times New Roman" w:cs="Times New Roman"/>
                <w:sz w:val="20"/>
                <w:szCs w:val="20"/>
                <w:shd w:val="clear" w:color="auto" w:fill="FFFFFF"/>
                <w:lang w:val="uk-UA"/>
              </w:rPr>
              <w:t>онлайн-моніторингу</w:t>
            </w:r>
            <w:proofErr w:type="spellEnd"/>
            <w:r w:rsidRPr="0072014F">
              <w:rPr>
                <w:rFonts w:ascii="Times New Roman" w:hAnsi="Times New Roman" w:cs="Times New Roman"/>
                <w:sz w:val="20"/>
                <w:szCs w:val="20"/>
                <w:shd w:val="clear" w:color="auto" w:fill="FFFFFF"/>
                <w:lang w:val="uk-UA"/>
              </w:rPr>
              <w:t xml:space="preserve"> в режимі реального часу.</w:t>
            </w:r>
          </w:p>
        </w:tc>
        <w:tc>
          <w:tcPr>
            <w:tcW w:w="1560" w:type="dxa"/>
            <w:tcBorders>
              <w:top w:val="single" w:sz="6" w:space="0" w:color="000000"/>
              <w:left w:val="single" w:sz="6" w:space="0" w:color="000000"/>
              <w:bottom w:val="single" w:sz="6" w:space="0" w:color="000000"/>
              <w:right w:val="single" w:sz="6" w:space="0" w:color="000000"/>
            </w:tcBorders>
          </w:tcPr>
          <w:p w:rsidR="00874FEA" w:rsidRPr="0072014F" w:rsidRDefault="00874FEA" w:rsidP="00876904">
            <w:pPr>
              <w:pStyle w:val="tl"/>
              <w:spacing w:after="0"/>
              <w:jc w:val="center"/>
              <w:rPr>
                <w:sz w:val="20"/>
                <w:szCs w:val="20"/>
                <w:lang w:val="uk-UA"/>
              </w:rPr>
            </w:pPr>
            <w:r w:rsidRPr="0072014F">
              <w:rPr>
                <w:sz w:val="20"/>
                <w:szCs w:val="20"/>
                <w:lang w:val="uk-UA"/>
              </w:rPr>
              <w:t xml:space="preserve">абзац четвертий </w:t>
            </w:r>
            <w:hyperlink r:id="rId38" w:tgtFrame="_blank" w:history="1">
              <w:r w:rsidRPr="0072014F">
                <w:rPr>
                  <w:rStyle w:val="hard-blue-color"/>
                  <w:sz w:val="20"/>
                  <w:szCs w:val="20"/>
                  <w:lang w:val="uk-UA"/>
                </w:rPr>
                <w:t>частини другої статті 13 Закону</w:t>
              </w:r>
            </w:hyperlink>
          </w:p>
          <w:p w:rsidR="00874FEA" w:rsidRPr="0072014F" w:rsidRDefault="00874FEA" w:rsidP="00876904">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874FEA" w:rsidRPr="0072014F" w:rsidRDefault="00874FEA"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874FEA" w:rsidRPr="0072014F" w:rsidRDefault="00874FEA"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874FEA" w:rsidRDefault="00874FE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874FEA" w:rsidRDefault="00874FEA">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874FEA" w:rsidRPr="0072014F" w:rsidRDefault="00874FEA"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874FEA" w:rsidRPr="0072014F" w:rsidRDefault="00874FEA" w:rsidP="007F7F54">
            <w:pPr>
              <w:spacing w:after="0" w:line="240" w:lineRule="auto"/>
              <w:rPr>
                <w:rFonts w:ascii="Times New Roman" w:eastAsia="Times New Roman" w:hAnsi="Times New Roman" w:cs="Times New Roman"/>
                <w:sz w:val="20"/>
                <w:szCs w:val="20"/>
                <w:lang w:val="uk-UA" w:eastAsia="ru-RU"/>
              </w:rPr>
            </w:pPr>
            <w:proofErr w:type="spellStart"/>
            <w:r w:rsidRPr="0072014F">
              <w:rPr>
                <w:rFonts w:ascii="Times New Roman" w:hAnsi="Times New Roman" w:cs="Times New Roman"/>
                <w:sz w:val="20"/>
                <w:szCs w:val="20"/>
                <w:shd w:val="clear" w:color="auto" w:fill="FFFFFF"/>
                <w:lang w:val="uk-UA"/>
              </w:rPr>
              <w:t>Онлайн-системи</w:t>
            </w:r>
            <w:proofErr w:type="spellEnd"/>
            <w:r w:rsidRPr="0072014F">
              <w:rPr>
                <w:rFonts w:ascii="Times New Roman" w:hAnsi="Times New Roman" w:cs="Times New Roman"/>
                <w:sz w:val="20"/>
                <w:szCs w:val="20"/>
                <w:shd w:val="clear" w:color="auto" w:fill="FFFFFF"/>
                <w:lang w:val="uk-UA"/>
              </w:rPr>
              <w:t xml:space="preserve"> організаторів азартних ігор містить інформацію, передбачену </w:t>
            </w:r>
            <w:r w:rsidR="00714365">
              <w:fldChar w:fldCharType="begin"/>
            </w:r>
            <w:r w:rsidR="00714365" w:rsidRPr="00714365">
              <w:rPr>
                <w:lang w:val="uk-UA"/>
              </w:rPr>
              <w:instrText xml:space="preserve"> </w:instrText>
            </w:r>
            <w:r w:rsidR="00714365">
              <w:instrText>HYPERLINK</w:instrText>
            </w:r>
            <w:r w:rsidR="00714365" w:rsidRPr="00714365">
              <w:rPr>
                <w:lang w:val="uk-UA"/>
              </w:rPr>
              <w:instrText xml:space="preserve"> "</w:instrText>
            </w:r>
            <w:r w:rsidR="00714365">
              <w:instrText>https</w:instrText>
            </w:r>
            <w:r w:rsidR="00714365" w:rsidRPr="00714365">
              <w:rPr>
                <w:lang w:val="uk-UA"/>
              </w:rPr>
              <w:instrText>://</w:instrText>
            </w:r>
            <w:r w:rsidR="00714365">
              <w:instrText>ips</w:instrText>
            </w:r>
            <w:r w:rsidR="00714365" w:rsidRPr="00714365">
              <w:rPr>
                <w:lang w:val="uk-UA"/>
              </w:rPr>
              <w:instrText>.</w:instrText>
            </w:r>
            <w:r w:rsidR="00714365">
              <w:instrText>ligazakon</w:instrText>
            </w:r>
            <w:r w:rsidR="00714365" w:rsidRPr="00714365">
              <w:rPr>
                <w:lang w:val="uk-UA"/>
              </w:rPr>
              <w:instrText>.</w:instrText>
            </w:r>
            <w:r w:rsidR="00714365">
              <w:instrText>net</w:instrText>
            </w:r>
            <w:r w:rsidR="00714365" w:rsidRPr="00714365">
              <w:rPr>
                <w:lang w:val="uk-UA"/>
              </w:rPr>
              <w:instrText>/</w:instrText>
            </w:r>
            <w:r w:rsidR="00714365">
              <w:instrText>document</w:instrText>
            </w:r>
            <w:r w:rsidR="00714365" w:rsidRPr="00714365">
              <w:rPr>
                <w:lang w:val="uk-UA"/>
              </w:rPr>
              <w:instrText>/</w:instrText>
            </w:r>
            <w:r w:rsidR="00714365">
              <w:instrText>view</w:instrText>
            </w:r>
            <w:r w:rsidR="00714365" w:rsidRPr="00714365">
              <w:rPr>
                <w:lang w:val="uk-UA"/>
              </w:rPr>
              <w:instrText>/</w:instrText>
            </w:r>
            <w:r w:rsidR="00714365">
              <w:instrText>t</w:instrText>
            </w:r>
            <w:r w:rsidR="00714365" w:rsidRPr="00714365">
              <w:rPr>
                <w:lang w:val="uk-UA"/>
              </w:rPr>
              <w:instrText>200768?</w:instrText>
            </w:r>
            <w:r w:rsidR="00714365">
              <w:instrText>ed</w:instrText>
            </w:r>
            <w:r w:rsidR="00714365" w:rsidRPr="00714365">
              <w:rPr>
                <w:lang w:val="uk-UA"/>
              </w:rPr>
              <w:instrText>=2020_07_14&amp;</w:instrText>
            </w:r>
            <w:r w:rsidR="00714365">
              <w:instrText>an</w:instrText>
            </w:r>
            <w:r w:rsidR="00714365" w:rsidRPr="00714365">
              <w:rPr>
                <w:lang w:val="uk-UA"/>
              </w:rPr>
              <w:instrText>=351" \</w:instrText>
            </w:r>
            <w:r w:rsidR="00714365">
              <w:instrText>t</w:instrText>
            </w:r>
            <w:r w:rsidR="00714365" w:rsidRPr="00714365">
              <w:rPr>
                <w:lang w:val="uk-UA"/>
              </w:rPr>
              <w:instrText xml:space="preserve"> "_</w:instrText>
            </w:r>
            <w:r w:rsidR="00714365">
              <w:instrText>blank</w:instrText>
            </w:r>
            <w:r w:rsidR="00714365" w:rsidRPr="00714365">
              <w:rPr>
                <w:lang w:val="uk-UA"/>
              </w:rPr>
              <w:instrText xml:space="preserve">" </w:instrText>
            </w:r>
            <w:r w:rsidR="00714365">
              <w:fldChar w:fldCharType="separate"/>
            </w:r>
            <w:r w:rsidRPr="0072014F">
              <w:rPr>
                <w:rStyle w:val="hard-blue-color"/>
                <w:rFonts w:ascii="Times New Roman" w:hAnsi="Times New Roman" w:cs="Times New Roman"/>
                <w:sz w:val="20"/>
                <w:szCs w:val="20"/>
                <w:shd w:val="clear" w:color="auto" w:fill="FFFFFF"/>
                <w:lang w:val="uk-UA"/>
              </w:rPr>
              <w:t>частиною другою статті 13 Закону</w:t>
            </w:r>
            <w:r w:rsidR="00714365">
              <w:rPr>
                <w:rStyle w:val="hard-blue-color"/>
                <w:rFonts w:ascii="Times New Roman" w:hAnsi="Times New Roman" w:cs="Times New Roman"/>
                <w:sz w:val="20"/>
                <w:szCs w:val="20"/>
                <w:shd w:val="clear" w:color="auto" w:fill="FFFFFF"/>
                <w:lang w:val="uk-UA"/>
              </w:rPr>
              <w:fldChar w:fldCharType="end"/>
            </w:r>
            <w:r w:rsidRPr="0072014F">
              <w:rPr>
                <w:rFonts w:ascii="Times New Roman" w:hAnsi="Times New Roman" w:cs="Times New Roman"/>
                <w:sz w:val="20"/>
                <w:szCs w:val="20"/>
                <w:shd w:val="clear" w:color="auto" w:fill="FFFFFF"/>
                <w:lang w:val="uk-UA"/>
              </w:rPr>
              <w:t xml:space="preserve"> та передає таку інформацію до Державної системи </w:t>
            </w:r>
            <w:proofErr w:type="spellStart"/>
            <w:r w:rsidRPr="0072014F">
              <w:rPr>
                <w:rFonts w:ascii="Times New Roman" w:hAnsi="Times New Roman" w:cs="Times New Roman"/>
                <w:sz w:val="20"/>
                <w:szCs w:val="20"/>
                <w:shd w:val="clear" w:color="auto" w:fill="FFFFFF"/>
                <w:lang w:val="uk-UA"/>
              </w:rPr>
              <w:t>онлайн-моніторингу</w:t>
            </w:r>
            <w:proofErr w:type="spellEnd"/>
            <w:r w:rsidRPr="0072014F">
              <w:rPr>
                <w:rFonts w:ascii="Times New Roman" w:hAnsi="Times New Roman" w:cs="Times New Roman"/>
                <w:sz w:val="20"/>
                <w:szCs w:val="20"/>
                <w:shd w:val="clear" w:color="auto" w:fill="FFFFFF"/>
                <w:lang w:val="uk-UA"/>
              </w:rPr>
              <w:t xml:space="preserve"> в режимі реального часу.**</w:t>
            </w:r>
          </w:p>
        </w:tc>
        <w:tc>
          <w:tcPr>
            <w:tcW w:w="486" w:type="dxa"/>
            <w:tcBorders>
              <w:top w:val="single" w:sz="6" w:space="0" w:color="000000"/>
              <w:left w:val="single" w:sz="6" w:space="0" w:color="000000"/>
              <w:bottom w:val="single" w:sz="6" w:space="0" w:color="000000"/>
              <w:right w:val="single" w:sz="4" w:space="0" w:color="auto"/>
            </w:tcBorders>
          </w:tcPr>
          <w:p w:rsidR="00874FEA" w:rsidRPr="0072014F" w:rsidRDefault="00874FEA" w:rsidP="00F74033">
            <w:pPr>
              <w:spacing w:after="0" w:line="240" w:lineRule="auto"/>
              <w:rPr>
                <w:rFonts w:ascii="Times New Roman" w:eastAsia="Times New Roman" w:hAnsi="Times New Roman" w:cs="Times New Roman"/>
                <w:sz w:val="20"/>
                <w:szCs w:val="20"/>
                <w:lang w:val="uk-UA" w:eastAsia="ru-RU"/>
              </w:rPr>
            </w:pPr>
          </w:p>
        </w:tc>
      </w:tr>
      <w:tr w:rsidR="00874FEA" w:rsidRPr="00714365"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874FEA" w:rsidRPr="0072014F" w:rsidRDefault="00874FEA"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25.</w:t>
            </w:r>
          </w:p>
        </w:tc>
        <w:tc>
          <w:tcPr>
            <w:tcW w:w="2872" w:type="dxa"/>
            <w:tcBorders>
              <w:top w:val="single" w:sz="6" w:space="0" w:color="000000"/>
              <w:left w:val="single" w:sz="6" w:space="0" w:color="000000"/>
              <w:bottom w:val="single" w:sz="6" w:space="0" w:color="000000"/>
              <w:right w:val="single" w:sz="6" w:space="0" w:color="000000"/>
            </w:tcBorders>
          </w:tcPr>
          <w:p w:rsidR="00874FEA" w:rsidRPr="0072014F" w:rsidRDefault="00874FEA"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Суб'єкти господарювання - резиденти України мають право </w:t>
            </w:r>
            <w:r w:rsidRPr="0072014F">
              <w:rPr>
                <w:rFonts w:ascii="Times New Roman" w:hAnsi="Times New Roman" w:cs="Times New Roman"/>
                <w:sz w:val="20"/>
                <w:szCs w:val="20"/>
                <w:shd w:val="clear" w:color="auto" w:fill="FFFFFF"/>
                <w:lang w:val="uk-UA"/>
              </w:rPr>
              <w:lastRenderedPageBreak/>
              <w:t>надавати послуги з постачання та/або надання програмного забезпечення, що безпосередньо використовується у сфері організації та проведення азартних ігор, у тому числі, але не виключно, організаторам азартних ігор та нерезидентам України, які мають іноземну ліцензію на здійснення діяльності у сфері азартних ігор, виключно на підставі ліцензії з надання послуг у сфері організації та проведення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874FEA" w:rsidRPr="0072014F" w:rsidRDefault="00714365" w:rsidP="00876904">
            <w:pPr>
              <w:pStyle w:val="tl"/>
              <w:spacing w:after="0"/>
              <w:jc w:val="center"/>
              <w:rPr>
                <w:sz w:val="20"/>
                <w:szCs w:val="20"/>
                <w:lang w:val="uk-UA"/>
              </w:rPr>
            </w:pPr>
            <w:hyperlink r:id="rId39" w:tgtFrame="_blank" w:history="1">
              <w:r w:rsidR="00874FEA" w:rsidRPr="0072014F">
                <w:rPr>
                  <w:rStyle w:val="hard-blue-color"/>
                  <w:sz w:val="20"/>
                  <w:szCs w:val="20"/>
                  <w:lang w:val="uk-UA"/>
                </w:rPr>
                <w:t xml:space="preserve">частини другої </w:t>
              </w:r>
              <w:r w:rsidR="00874FEA" w:rsidRPr="0072014F">
                <w:rPr>
                  <w:rStyle w:val="hard-blue-color"/>
                  <w:sz w:val="20"/>
                  <w:szCs w:val="20"/>
                  <w:lang w:val="uk-UA"/>
                </w:rPr>
                <w:lastRenderedPageBreak/>
                <w:t>статті 2 Закону</w:t>
              </w:r>
            </w:hyperlink>
          </w:p>
          <w:p w:rsidR="00874FEA" w:rsidRPr="0072014F" w:rsidRDefault="00874FEA" w:rsidP="00876904">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874FEA" w:rsidRPr="0072014F" w:rsidRDefault="00874FEA"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lastRenderedPageBreak/>
              <w:t xml:space="preserve">Дотримання суб'єктом </w:t>
            </w:r>
            <w:r w:rsidRPr="0072014F">
              <w:rPr>
                <w:rFonts w:ascii="Times New Roman" w:eastAsia="Times New Roman" w:hAnsi="Times New Roman" w:cs="Times New Roman"/>
                <w:sz w:val="20"/>
                <w:szCs w:val="20"/>
                <w:lang w:val="uk-UA" w:eastAsia="ru-RU"/>
              </w:rPr>
              <w:lastRenderedPageBreak/>
              <w:t>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874FEA" w:rsidRPr="0072014F" w:rsidRDefault="00874FEA"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 xml:space="preserve">Організування азартних ігор </w:t>
            </w:r>
            <w:r w:rsidRPr="0072014F">
              <w:rPr>
                <w:rFonts w:ascii="Times New Roman" w:eastAsia="Times New Roman" w:hAnsi="Times New Roman" w:cs="Times New Roman"/>
                <w:sz w:val="20"/>
                <w:szCs w:val="20"/>
                <w:lang w:val="uk-UA" w:eastAsia="ru-RU"/>
              </w:rPr>
              <w:lastRenderedPageBreak/>
              <w:t>(92)</w:t>
            </w:r>
          </w:p>
        </w:tc>
        <w:tc>
          <w:tcPr>
            <w:tcW w:w="1486" w:type="dxa"/>
            <w:tcBorders>
              <w:top w:val="single" w:sz="6" w:space="0" w:color="000000"/>
              <w:left w:val="single" w:sz="6" w:space="0" w:color="000000"/>
              <w:bottom w:val="single" w:sz="6" w:space="0" w:color="000000"/>
              <w:right w:val="single" w:sz="6" w:space="0" w:color="000000"/>
            </w:tcBorders>
          </w:tcPr>
          <w:p w:rsidR="00874FEA" w:rsidRDefault="00874FE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Належна якість продукції, </w:t>
            </w:r>
            <w:r>
              <w:rPr>
                <w:rFonts w:ascii="Times New Roman" w:eastAsia="Times New Roman" w:hAnsi="Times New Roman" w:cs="Times New Roman"/>
                <w:sz w:val="20"/>
                <w:szCs w:val="20"/>
                <w:lang w:val="uk-UA" w:eastAsia="ru-RU"/>
              </w:rPr>
              <w:lastRenderedPageBreak/>
              <w:t>робіт та послуг (немайнові блага) (02)</w:t>
            </w: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874FEA" w:rsidRDefault="00874FEA">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Діяльність суб’єкта </w:t>
            </w:r>
            <w:r>
              <w:rPr>
                <w:rFonts w:ascii="Times New Roman" w:eastAsia="Times New Roman" w:hAnsi="Times New Roman" w:cs="Times New Roman"/>
                <w:sz w:val="20"/>
                <w:szCs w:val="20"/>
                <w:lang w:val="uk-UA" w:eastAsia="ru-RU"/>
              </w:rPr>
              <w:lastRenderedPageBreak/>
              <w:t>господарювання, що призвела до порушення прав і законних інтересів громадян</w:t>
            </w: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Моральна шкода, </w:t>
            </w:r>
            <w:r>
              <w:rPr>
                <w:rFonts w:ascii="Times New Roman" w:eastAsia="Times New Roman" w:hAnsi="Times New Roman" w:cs="Times New Roman"/>
                <w:sz w:val="20"/>
                <w:szCs w:val="20"/>
                <w:lang w:val="uk-UA" w:eastAsia="ru-RU"/>
              </w:rPr>
              <w:lastRenderedPageBreak/>
              <w:t>заподіяна окремим фізичним особам;</w:t>
            </w:r>
          </w:p>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874FEA" w:rsidRDefault="00874FEA">
            <w:pPr>
              <w:spacing w:after="0" w:line="240" w:lineRule="auto"/>
              <w:rPr>
                <w:rFonts w:ascii="Times New Roman" w:eastAsia="Times New Roman" w:hAnsi="Times New Roman" w:cs="Times New Roman"/>
                <w:sz w:val="20"/>
                <w:szCs w:val="20"/>
                <w:lang w:val="uk-UA" w:eastAsia="ru-RU"/>
              </w:rPr>
            </w:pPr>
          </w:p>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874FEA" w:rsidRDefault="00874FE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874FEA" w:rsidRPr="0072014F" w:rsidRDefault="00874FEA"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3</w:t>
            </w:r>
          </w:p>
        </w:tc>
        <w:tc>
          <w:tcPr>
            <w:tcW w:w="2196" w:type="dxa"/>
            <w:tcBorders>
              <w:top w:val="single" w:sz="6" w:space="0" w:color="000000"/>
              <w:left w:val="single" w:sz="6" w:space="0" w:color="000000"/>
              <w:bottom w:val="single" w:sz="6" w:space="0" w:color="000000"/>
              <w:right w:val="single" w:sz="6" w:space="0" w:color="000000"/>
            </w:tcBorders>
          </w:tcPr>
          <w:p w:rsidR="00874FEA" w:rsidRPr="0072014F" w:rsidRDefault="00874FEA" w:rsidP="007F7F54">
            <w:pPr>
              <w:pStyle w:val="tl"/>
              <w:spacing w:after="0"/>
              <w:rPr>
                <w:sz w:val="20"/>
                <w:szCs w:val="20"/>
                <w:lang w:val="uk-UA"/>
              </w:rPr>
            </w:pPr>
            <w:r w:rsidRPr="0072014F">
              <w:rPr>
                <w:sz w:val="20"/>
                <w:szCs w:val="20"/>
                <w:lang w:val="uk-UA"/>
              </w:rPr>
              <w:t xml:space="preserve">Суб'єкт господарювання </w:t>
            </w:r>
            <w:r w:rsidRPr="0072014F">
              <w:rPr>
                <w:sz w:val="20"/>
                <w:szCs w:val="20"/>
                <w:lang w:val="uk-UA"/>
              </w:rPr>
              <w:lastRenderedPageBreak/>
              <w:t>використовує послуги з постачання та/або надання програмного забезпечення, що безпосередньо використовується у сфері організації та проведення азартних ігор, від суб'єктів, які мають ліцензію з надання послуг у сфері організації та проведення азартних ігор.</w:t>
            </w:r>
          </w:p>
        </w:tc>
        <w:tc>
          <w:tcPr>
            <w:tcW w:w="486" w:type="dxa"/>
            <w:tcBorders>
              <w:top w:val="single" w:sz="6" w:space="0" w:color="000000"/>
              <w:left w:val="single" w:sz="6" w:space="0" w:color="000000"/>
              <w:bottom w:val="single" w:sz="6" w:space="0" w:color="000000"/>
              <w:right w:val="single" w:sz="4" w:space="0" w:color="auto"/>
            </w:tcBorders>
          </w:tcPr>
          <w:p w:rsidR="00874FEA" w:rsidRPr="0072014F" w:rsidRDefault="00874FEA" w:rsidP="00F74033">
            <w:pPr>
              <w:spacing w:after="0" w:line="240" w:lineRule="auto"/>
              <w:rPr>
                <w:rFonts w:ascii="Times New Roman" w:eastAsia="Times New Roman" w:hAnsi="Times New Roman" w:cs="Times New Roman"/>
                <w:sz w:val="20"/>
                <w:szCs w:val="20"/>
                <w:lang w:val="uk-UA" w:eastAsia="ru-RU"/>
              </w:rPr>
            </w:pPr>
          </w:p>
        </w:tc>
      </w:tr>
      <w:tr w:rsidR="00874FEA"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874FEA" w:rsidRPr="0072014F" w:rsidRDefault="00874FEA" w:rsidP="00F74033">
            <w:pPr>
              <w:spacing w:after="0" w:line="240" w:lineRule="auto"/>
              <w:rPr>
                <w:rFonts w:ascii="Times New Roman" w:hAnsi="Times New Roman" w:cs="Times New Roman"/>
                <w:sz w:val="20"/>
                <w:szCs w:val="20"/>
                <w:shd w:val="clear" w:color="auto" w:fill="FFFFFF"/>
                <w:lang w:val="uk-UA"/>
              </w:rPr>
            </w:pPr>
            <w:r w:rsidRPr="0072014F">
              <w:rPr>
                <w:rFonts w:ascii="Times New Roman" w:hAnsi="Times New Roman" w:cs="Times New Roman"/>
                <w:sz w:val="20"/>
                <w:szCs w:val="20"/>
                <w:shd w:val="clear" w:color="auto" w:fill="FFFFFF"/>
                <w:lang w:val="uk-UA"/>
              </w:rPr>
              <w:lastRenderedPageBreak/>
              <w:t>26.</w:t>
            </w:r>
          </w:p>
        </w:tc>
        <w:tc>
          <w:tcPr>
            <w:tcW w:w="2872" w:type="dxa"/>
            <w:tcBorders>
              <w:top w:val="single" w:sz="6" w:space="0" w:color="000000"/>
              <w:left w:val="single" w:sz="6" w:space="0" w:color="000000"/>
              <w:bottom w:val="single" w:sz="6" w:space="0" w:color="000000"/>
              <w:right w:val="single" w:sz="6" w:space="0" w:color="000000"/>
            </w:tcBorders>
          </w:tcPr>
          <w:p w:rsidR="00874FEA" w:rsidRPr="0072014F" w:rsidRDefault="00874FEA" w:rsidP="00A81AEC">
            <w:pPr>
              <w:spacing w:after="0" w:line="240" w:lineRule="auto"/>
              <w:rPr>
                <w:rFonts w:ascii="Times New Roman" w:hAnsi="Times New Roman" w:cs="Times New Roman"/>
                <w:sz w:val="20"/>
                <w:szCs w:val="20"/>
                <w:shd w:val="clear" w:color="auto" w:fill="FFFFFF"/>
                <w:lang w:val="uk-UA"/>
              </w:rPr>
            </w:pPr>
            <w:r w:rsidRPr="0072014F">
              <w:rPr>
                <w:rFonts w:ascii="Times New Roman" w:hAnsi="Times New Roman" w:cs="Times New Roman"/>
                <w:sz w:val="20"/>
                <w:szCs w:val="20"/>
                <w:shd w:val="clear" w:color="auto" w:fill="FFFFFF"/>
                <w:lang w:val="uk-UA"/>
              </w:rPr>
              <w:t>Дані Реєстру осіб, яким обмежено доступ до гральних закладів та/або участь в азартних іграх, є інформацією з обмеженим доступом. Доступ до такої інформації надається виключно Уповноваженому органу та організаторам азартних ігор для виконання покладених на них цим Законом обов’язків.</w:t>
            </w:r>
          </w:p>
        </w:tc>
        <w:tc>
          <w:tcPr>
            <w:tcW w:w="1560" w:type="dxa"/>
            <w:tcBorders>
              <w:top w:val="single" w:sz="6" w:space="0" w:color="000000"/>
              <w:left w:val="single" w:sz="6" w:space="0" w:color="000000"/>
              <w:bottom w:val="single" w:sz="6" w:space="0" w:color="000000"/>
              <w:right w:val="single" w:sz="6" w:space="0" w:color="000000"/>
            </w:tcBorders>
          </w:tcPr>
          <w:p w:rsidR="00874FEA" w:rsidRPr="0072014F" w:rsidRDefault="00714365" w:rsidP="00876904">
            <w:pPr>
              <w:pStyle w:val="tl"/>
              <w:spacing w:after="0"/>
              <w:jc w:val="center"/>
              <w:rPr>
                <w:rFonts w:eastAsiaTheme="minorHAnsi"/>
                <w:sz w:val="20"/>
                <w:szCs w:val="20"/>
                <w:shd w:val="clear" w:color="auto" w:fill="FFFFFF"/>
                <w:lang w:val="uk-UA" w:eastAsia="en-US"/>
              </w:rPr>
            </w:pPr>
            <w:hyperlink r:id="rId40" w:tgtFrame="_blank" w:history="1">
              <w:proofErr w:type="spellStart"/>
              <w:r w:rsidR="00874FEA" w:rsidRPr="0072014F">
                <w:rPr>
                  <w:rFonts w:eastAsiaTheme="minorHAnsi"/>
                  <w:sz w:val="20"/>
                  <w:szCs w:val="20"/>
                  <w:shd w:val="clear" w:color="auto" w:fill="FFFFFF"/>
                  <w:lang w:eastAsia="en-US"/>
                </w:rPr>
                <w:t>частина</w:t>
              </w:r>
              <w:proofErr w:type="spellEnd"/>
              <w:r w:rsidR="00874FEA" w:rsidRPr="0072014F">
                <w:rPr>
                  <w:rFonts w:eastAsiaTheme="minorHAnsi"/>
                  <w:sz w:val="20"/>
                  <w:szCs w:val="20"/>
                  <w:shd w:val="clear" w:color="auto" w:fill="FFFFFF"/>
                  <w:lang w:eastAsia="en-US"/>
                </w:rPr>
                <w:t xml:space="preserve"> </w:t>
              </w:r>
              <w:proofErr w:type="spellStart"/>
              <w:r w:rsidR="00874FEA" w:rsidRPr="0072014F">
                <w:rPr>
                  <w:rFonts w:eastAsiaTheme="minorHAnsi"/>
                  <w:sz w:val="20"/>
                  <w:szCs w:val="20"/>
                  <w:shd w:val="clear" w:color="auto" w:fill="FFFFFF"/>
                  <w:lang w:eastAsia="en-US"/>
                </w:rPr>
                <w:t>третя</w:t>
              </w:r>
              <w:proofErr w:type="spellEnd"/>
              <w:r w:rsidR="00874FEA" w:rsidRPr="0072014F">
                <w:rPr>
                  <w:rFonts w:eastAsiaTheme="minorHAnsi"/>
                  <w:sz w:val="20"/>
                  <w:szCs w:val="20"/>
                  <w:shd w:val="clear" w:color="auto" w:fill="FFFFFF"/>
                  <w:lang w:eastAsia="en-US"/>
                </w:rPr>
                <w:t xml:space="preserve"> </w:t>
              </w:r>
              <w:proofErr w:type="spellStart"/>
              <w:r w:rsidR="00874FEA" w:rsidRPr="0072014F">
                <w:rPr>
                  <w:rFonts w:eastAsiaTheme="minorHAnsi"/>
                  <w:sz w:val="20"/>
                  <w:szCs w:val="20"/>
                  <w:shd w:val="clear" w:color="auto" w:fill="FFFFFF"/>
                  <w:lang w:eastAsia="en-US"/>
                </w:rPr>
                <w:t>статті</w:t>
              </w:r>
              <w:proofErr w:type="spellEnd"/>
              <w:r w:rsidR="00874FEA" w:rsidRPr="0072014F">
                <w:rPr>
                  <w:rFonts w:eastAsiaTheme="minorHAnsi"/>
                  <w:sz w:val="20"/>
                  <w:szCs w:val="20"/>
                  <w:shd w:val="clear" w:color="auto" w:fill="FFFFFF"/>
                  <w:lang w:eastAsia="en-US"/>
                </w:rPr>
                <w:t xml:space="preserve"> 5 Закон</w:t>
              </w:r>
            </w:hyperlink>
            <w:r w:rsidR="00874FEA" w:rsidRPr="0072014F">
              <w:rPr>
                <w:rFonts w:eastAsiaTheme="minorHAnsi"/>
                <w:sz w:val="20"/>
                <w:szCs w:val="20"/>
                <w:shd w:val="clear" w:color="auto" w:fill="FFFFFF"/>
                <w:lang w:val="uk-UA" w:eastAsia="en-US"/>
              </w:rPr>
              <w:t>у</w:t>
            </w:r>
          </w:p>
          <w:p w:rsidR="00874FEA" w:rsidRPr="0072014F" w:rsidRDefault="00874FEA" w:rsidP="00876904">
            <w:pPr>
              <w:spacing w:after="0" w:line="240" w:lineRule="auto"/>
              <w:jc w:val="center"/>
              <w:rPr>
                <w:rFonts w:ascii="Times New Roman" w:hAnsi="Times New Roman" w:cs="Times New Roman"/>
                <w:sz w:val="20"/>
                <w:szCs w:val="20"/>
                <w:shd w:val="clear" w:color="auto" w:fill="FFFFFF"/>
                <w:lang w:val="uk-UA"/>
              </w:rPr>
            </w:pPr>
          </w:p>
        </w:tc>
        <w:tc>
          <w:tcPr>
            <w:tcW w:w="1419" w:type="dxa"/>
            <w:tcBorders>
              <w:top w:val="single" w:sz="6" w:space="0" w:color="000000"/>
              <w:left w:val="single" w:sz="6" w:space="0" w:color="000000"/>
              <w:bottom w:val="single" w:sz="6" w:space="0" w:color="000000"/>
              <w:right w:val="single" w:sz="6" w:space="0" w:color="000000"/>
            </w:tcBorders>
          </w:tcPr>
          <w:p w:rsidR="00874FEA" w:rsidRPr="0072014F" w:rsidRDefault="00874FEA" w:rsidP="00876904">
            <w:pPr>
              <w:spacing w:after="0" w:line="240" w:lineRule="auto"/>
              <w:jc w:val="center"/>
              <w:rPr>
                <w:rFonts w:ascii="Times New Roman" w:hAnsi="Times New Roman" w:cs="Times New Roman"/>
                <w:sz w:val="20"/>
                <w:szCs w:val="20"/>
                <w:shd w:val="clear" w:color="auto" w:fill="FFFFFF"/>
                <w:lang w:val="uk-UA"/>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874FEA" w:rsidRPr="0072014F" w:rsidRDefault="00874FEA" w:rsidP="00876904">
            <w:pPr>
              <w:spacing w:after="0" w:line="240" w:lineRule="auto"/>
              <w:jc w:val="center"/>
              <w:rPr>
                <w:rFonts w:ascii="Times New Roman" w:hAnsi="Times New Roman" w:cs="Times New Roman"/>
                <w:sz w:val="20"/>
                <w:szCs w:val="20"/>
                <w:shd w:val="clear" w:color="auto" w:fill="FFFFFF"/>
                <w:lang w:val="uk-UA"/>
              </w:rPr>
            </w:pPr>
            <w:r w:rsidRPr="0072014F">
              <w:rPr>
                <w:rFonts w:ascii="Times New Roman" w:hAnsi="Times New Roman" w:cs="Times New Roman"/>
                <w:sz w:val="20"/>
                <w:szCs w:val="20"/>
                <w:shd w:val="clear" w:color="auto" w:fill="FFFFFF"/>
                <w:lang w:val="uk-UA"/>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874FEA" w:rsidRDefault="00874FE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Належна якість продукції, робіт та послуг (немайнові блага) (02).</w:t>
            </w:r>
          </w:p>
        </w:tc>
        <w:tc>
          <w:tcPr>
            <w:tcW w:w="1490" w:type="dxa"/>
            <w:tcBorders>
              <w:top w:val="single" w:sz="6" w:space="0" w:color="000000"/>
              <w:left w:val="single" w:sz="6" w:space="0" w:color="000000"/>
              <w:bottom w:val="single" w:sz="6" w:space="0" w:color="000000"/>
              <w:right w:val="single" w:sz="6" w:space="0" w:color="000000"/>
            </w:tcBorders>
          </w:tcPr>
          <w:p w:rsidR="00874FEA" w:rsidRDefault="00874FE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tc>
        <w:tc>
          <w:tcPr>
            <w:tcW w:w="1436" w:type="dxa"/>
            <w:tcBorders>
              <w:top w:val="single" w:sz="6" w:space="0" w:color="000000"/>
              <w:left w:val="single" w:sz="6" w:space="0" w:color="000000"/>
              <w:bottom w:val="single" w:sz="6" w:space="0" w:color="000000"/>
              <w:right w:val="single" w:sz="6" w:space="0" w:color="000000"/>
            </w:tcBorders>
          </w:tcPr>
          <w:p w:rsidR="00874FEA" w:rsidRDefault="00874FE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874FEA" w:rsidRDefault="00874FEA">
            <w:pPr>
              <w:spacing w:after="0" w:line="240" w:lineRule="auto"/>
              <w:jc w:val="center"/>
              <w:rPr>
                <w:rFonts w:ascii="Times New Roman" w:eastAsia="Times New Roman" w:hAnsi="Times New Roman" w:cs="Times New Roman"/>
                <w:sz w:val="20"/>
                <w:szCs w:val="20"/>
                <w:lang w:val="uk-UA" w:eastAsia="ru-RU"/>
              </w:rPr>
            </w:pPr>
          </w:p>
          <w:p w:rsidR="00874FEA" w:rsidRDefault="00874FE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Моральна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874FEA" w:rsidRPr="0072014F" w:rsidRDefault="00874FEA" w:rsidP="00241FE6">
            <w:pPr>
              <w:spacing w:after="0" w:line="240" w:lineRule="auto"/>
              <w:jc w:val="center"/>
              <w:rPr>
                <w:rFonts w:ascii="Times New Roman" w:hAnsi="Times New Roman" w:cs="Times New Roman"/>
                <w:sz w:val="20"/>
                <w:szCs w:val="20"/>
                <w:shd w:val="clear" w:color="auto" w:fill="FFFFFF"/>
                <w:lang w:val="uk-UA"/>
              </w:rPr>
            </w:pPr>
            <w:r w:rsidRPr="0072014F">
              <w:rPr>
                <w:rFonts w:ascii="Times New Roman" w:hAnsi="Times New Roman" w:cs="Times New Roman"/>
                <w:sz w:val="20"/>
                <w:szCs w:val="20"/>
                <w:shd w:val="clear" w:color="auto" w:fill="FFFFFF"/>
                <w:lang w:val="uk-UA"/>
              </w:rPr>
              <w:t>4</w:t>
            </w:r>
          </w:p>
        </w:tc>
        <w:tc>
          <w:tcPr>
            <w:tcW w:w="2196" w:type="dxa"/>
            <w:tcBorders>
              <w:top w:val="single" w:sz="6" w:space="0" w:color="000000"/>
              <w:left w:val="single" w:sz="6" w:space="0" w:color="000000"/>
              <w:bottom w:val="single" w:sz="6" w:space="0" w:color="000000"/>
              <w:right w:val="single" w:sz="6" w:space="0" w:color="000000"/>
            </w:tcBorders>
          </w:tcPr>
          <w:p w:rsidR="00874FEA" w:rsidRPr="0072014F" w:rsidRDefault="00874FEA" w:rsidP="007F7F54">
            <w:pPr>
              <w:pStyle w:val="tl"/>
              <w:spacing w:after="0"/>
              <w:rPr>
                <w:rFonts w:eastAsiaTheme="minorHAnsi"/>
                <w:sz w:val="20"/>
                <w:szCs w:val="20"/>
                <w:shd w:val="clear" w:color="auto" w:fill="FFFFFF"/>
                <w:lang w:val="uk-UA" w:eastAsia="en-US"/>
              </w:rPr>
            </w:pPr>
            <w:r w:rsidRPr="0072014F">
              <w:rPr>
                <w:rFonts w:eastAsiaTheme="minorHAnsi"/>
                <w:sz w:val="20"/>
                <w:szCs w:val="20"/>
                <w:shd w:val="clear" w:color="auto" w:fill="FFFFFF"/>
                <w:lang w:val="uk-UA" w:eastAsia="en-US"/>
              </w:rPr>
              <w:t>Суб'єкт господарювання має доступ до інформації Реєстру осіб, яким обмежено доступ до гральних закладів та/або участь в азартних іграх.</w:t>
            </w:r>
          </w:p>
        </w:tc>
        <w:tc>
          <w:tcPr>
            <w:tcW w:w="486" w:type="dxa"/>
            <w:tcBorders>
              <w:top w:val="single" w:sz="6" w:space="0" w:color="000000"/>
              <w:left w:val="single" w:sz="6" w:space="0" w:color="000000"/>
              <w:bottom w:val="single" w:sz="6" w:space="0" w:color="000000"/>
              <w:right w:val="single" w:sz="4" w:space="0" w:color="auto"/>
            </w:tcBorders>
          </w:tcPr>
          <w:p w:rsidR="00874FEA" w:rsidRPr="0072014F" w:rsidRDefault="00874FEA" w:rsidP="00F74033">
            <w:pPr>
              <w:spacing w:after="0" w:line="240" w:lineRule="auto"/>
              <w:rPr>
                <w:rFonts w:ascii="Times New Roman" w:hAnsi="Times New Roman" w:cs="Times New Roman"/>
                <w:sz w:val="20"/>
                <w:szCs w:val="20"/>
                <w:shd w:val="clear" w:color="auto" w:fill="FFFFFF"/>
                <w:lang w:val="uk-UA"/>
              </w:rPr>
            </w:pPr>
          </w:p>
        </w:tc>
      </w:tr>
      <w:tr w:rsidR="009E56C6"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9E56C6" w:rsidRPr="0072014F" w:rsidRDefault="009E56C6"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27.</w:t>
            </w:r>
          </w:p>
        </w:tc>
        <w:tc>
          <w:tcPr>
            <w:tcW w:w="2872" w:type="dxa"/>
            <w:tcBorders>
              <w:top w:val="single" w:sz="6" w:space="0" w:color="000000"/>
              <w:left w:val="single" w:sz="6" w:space="0" w:color="000000"/>
              <w:bottom w:val="single" w:sz="6" w:space="0" w:color="000000"/>
              <w:right w:val="single" w:sz="6" w:space="0" w:color="000000"/>
            </w:tcBorders>
          </w:tcPr>
          <w:p w:rsidR="009E56C6" w:rsidRPr="0072014F" w:rsidRDefault="009E56C6"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Сертифікація та інспектування грального обладнання на відповідність встановленим технічним вимогам </w:t>
            </w:r>
            <w:r w:rsidRPr="0072014F">
              <w:rPr>
                <w:rFonts w:ascii="Times New Roman" w:hAnsi="Times New Roman" w:cs="Times New Roman"/>
                <w:sz w:val="20"/>
                <w:szCs w:val="20"/>
                <w:shd w:val="clear" w:color="auto" w:fill="FFFFFF"/>
                <w:lang w:val="uk-UA"/>
              </w:rPr>
              <w:lastRenderedPageBreak/>
              <w:t>(стандартам) проводяться відповідно до встановленого порядку суб'єктами сертифікації, перелік яких визначений Уповноваженим органом.</w:t>
            </w:r>
          </w:p>
        </w:tc>
        <w:tc>
          <w:tcPr>
            <w:tcW w:w="1560" w:type="dxa"/>
            <w:tcBorders>
              <w:top w:val="single" w:sz="6" w:space="0" w:color="000000"/>
              <w:left w:val="single" w:sz="6" w:space="0" w:color="000000"/>
              <w:bottom w:val="single" w:sz="6" w:space="0" w:color="000000"/>
              <w:right w:val="single" w:sz="6" w:space="0" w:color="000000"/>
            </w:tcBorders>
          </w:tcPr>
          <w:p w:rsidR="009E56C6" w:rsidRPr="0072014F" w:rsidRDefault="009E56C6"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lastRenderedPageBreak/>
              <w:t xml:space="preserve">абзац перший </w:t>
            </w:r>
            <w:hyperlink r:id="rId41" w:tgtFrame="_blank" w:history="1">
              <w:r w:rsidRPr="0072014F">
                <w:rPr>
                  <w:rStyle w:val="hard-blue-color"/>
                  <w:rFonts w:ascii="Times New Roman" w:hAnsi="Times New Roman" w:cs="Times New Roman"/>
                  <w:sz w:val="20"/>
                  <w:szCs w:val="20"/>
                  <w:shd w:val="clear" w:color="auto" w:fill="FFFFFF"/>
                  <w:lang w:val="uk-UA"/>
                </w:rPr>
                <w:t>частини другої статті 22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9E56C6" w:rsidRPr="0072014F" w:rsidRDefault="009E56C6"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 xml:space="preserve">Дотримання суб'єктом господарювання вимог </w:t>
            </w:r>
            <w:r w:rsidRPr="0072014F">
              <w:rPr>
                <w:rFonts w:ascii="Times New Roman" w:eastAsia="Times New Roman" w:hAnsi="Times New Roman" w:cs="Times New Roman"/>
                <w:sz w:val="20"/>
                <w:szCs w:val="20"/>
                <w:lang w:val="uk-UA" w:eastAsia="ru-RU"/>
              </w:rPr>
              <w:lastRenderedPageBreak/>
              <w:t>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9E56C6" w:rsidRPr="0072014F" w:rsidRDefault="009E56C6"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9E56C6" w:rsidRDefault="009E56C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Належна якість продукції, робіт та послуг (немайнові </w:t>
            </w:r>
            <w:r>
              <w:rPr>
                <w:rFonts w:ascii="Times New Roman" w:eastAsia="Times New Roman" w:hAnsi="Times New Roman" w:cs="Times New Roman"/>
                <w:sz w:val="20"/>
                <w:szCs w:val="20"/>
                <w:lang w:val="uk-UA" w:eastAsia="ru-RU"/>
              </w:rPr>
              <w:lastRenderedPageBreak/>
              <w:t>блага) (02)</w:t>
            </w:r>
          </w:p>
          <w:p w:rsidR="009E56C6" w:rsidRDefault="009E56C6">
            <w:pPr>
              <w:spacing w:after="0" w:line="240" w:lineRule="auto"/>
              <w:jc w:val="center"/>
              <w:rPr>
                <w:rFonts w:ascii="Times New Roman" w:eastAsia="Times New Roman" w:hAnsi="Times New Roman" w:cs="Times New Roman"/>
                <w:sz w:val="20"/>
                <w:szCs w:val="20"/>
                <w:lang w:val="uk-UA" w:eastAsia="ru-RU"/>
              </w:rPr>
            </w:pPr>
          </w:p>
          <w:p w:rsidR="009E56C6" w:rsidRDefault="009E56C6">
            <w:pPr>
              <w:spacing w:after="0" w:line="240" w:lineRule="auto"/>
              <w:jc w:val="center"/>
              <w:rPr>
                <w:rFonts w:ascii="Times New Roman" w:eastAsia="Times New Roman" w:hAnsi="Times New Roman" w:cs="Times New Roman"/>
                <w:sz w:val="20"/>
                <w:szCs w:val="20"/>
                <w:lang w:val="uk-UA" w:eastAsia="ru-RU"/>
              </w:rPr>
            </w:pPr>
          </w:p>
          <w:p w:rsidR="009E56C6" w:rsidRDefault="009E56C6">
            <w:pPr>
              <w:spacing w:after="0" w:line="240" w:lineRule="auto"/>
              <w:jc w:val="center"/>
              <w:rPr>
                <w:rFonts w:ascii="Times New Roman" w:eastAsia="Times New Roman" w:hAnsi="Times New Roman" w:cs="Times New Roman"/>
                <w:sz w:val="20"/>
                <w:szCs w:val="20"/>
                <w:lang w:val="uk-UA" w:eastAsia="ru-RU"/>
              </w:rPr>
            </w:pPr>
          </w:p>
          <w:p w:rsidR="009E56C6" w:rsidRDefault="009E56C6">
            <w:pPr>
              <w:spacing w:after="0" w:line="240" w:lineRule="auto"/>
              <w:jc w:val="center"/>
              <w:rPr>
                <w:rFonts w:ascii="Times New Roman" w:eastAsia="Times New Roman" w:hAnsi="Times New Roman" w:cs="Times New Roman"/>
                <w:sz w:val="20"/>
                <w:szCs w:val="20"/>
                <w:lang w:val="uk-UA" w:eastAsia="ru-RU"/>
              </w:rPr>
            </w:pPr>
          </w:p>
          <w:p w:rsidR="009E56C6" w:rsidRDefault="009E56C6">
            <w:pPr>
              <w:spacing w:after="0" w:line="240" w:lineRule="auto"/>
              <w:jc w:val="center"/>
              <w:rPr>
                <w:rFonts w:ascii="Times New Roman" w:eastAsia="Times New Roman" w:hAnsi="Times New Roman" w:cs="Times New Roman"/>
                <w:sz w:val="20"/>
                <w:szCs w:val="20"/>
                <w:lang w:val="uk-UA" w:eastAsia="ru-RU"/>
              </w:rPr>
            </w:pPr>
          </w:p>
          <w:p w:rsidR="009E56C6" w:rsidRDefault="009E56C6">
            <w:pPr>
              <w:spacing w:after="0" w:line="240" w:lineRule="auto"/>
              <w:jc w:val="center"/>
              <w:rPr>
                <w:rFonts w:ascii="Times New Roman" w:eastAsia="Times New Roman" w:hAnsi="Times New Roman" w:cs="Times New Roman"/>
                <w:sz w:val="20"/>
                <w:szCs w:val="20"/>
                <w:lang w:val="uk-UA" w:eastAsia="ru-RU"/>
              </w:rPr>
            </w:pPr>
          </w:p>
          <w:p w:rsidR="009E56C6" w:rsidRDefault="009E56C6">
            <w:pPr>
              <w:spacing w:after="0" w:line="240" w:lineRule="auto"/>
              <w:jc w:val="center"/>
              <w:rPr>
                <w:rFonts w:ascii="Times New Roman" w:eastAsia="Times New Roman" w:hAnsi="Times New Roman" w:cs="Times New Roman"/>
                <w:sz w:val="20"/>
                <w:szCs w:val="20"/>
                <w:lang w:val="uk-UA" w:eastAsia="ru-RU"/>
              </w:rPr>
            </w:pPr>
          </w:p>
          <w:p w:rsidR="009E56C6" w:rsidRDefault="009E56C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9E56C6" w:rsidRDefault="009E56C6">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9E56C6" w:rsidRDefault="009E56C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Діяльність суб’єкта господарювання, що призвела </w:t>
            </w:r>
            <w:r>
              <w:rPr>
                <w:rFonts w:ascii="Times New Roman" w:eastAsia="Times New Roman" w:hAnsi="Times New Roman" w:cs="Times New Roman"/>
                <w:sz w:val="20"/>
                <w:szCs w:val="20"/>
                <w:lang w:val="uk-UA" w:eastAsia="ru-RU"/>
              </w:rPr>
              <w:lastRenderedPageBreak/>
              <w:t>до порушення прав і законних інтересів громадян</w:t>
            </w:r>
          </w:p>
          <w:p w:rsidR="009E56C6" w:rsidRDefault="009E56C6">
            <w:pPr>
              <w:spacing w:after="0" w:line="240" w:lineRule="auto"/>
              <w:rPr>
                <w:rFonts w:ascii="Times New Roman" w:eastAsia="Times New Roman" w:hAnsi="Times New Roman" w:cs="Times New Roman"/>
                <w:sz w:val="20"/>
                <w:szCs w:val="20"/>
                <w:lang w:val="uk-UA" w:eastAsia="ru-RU"/>
              </w:rPr>
            </w:pPr>
          </w:p>
          <w:p w:rsidR="009E56C6" w:rsidRDefault="009E56C6">
            <w:pPr>
              <w:spacing w:after="0" w:line="240" w:lineRule="auto"/>
              <w:rPr>
                <w:rFonts w:ascii="Times New Roman" w:eastAsia="Times New Roman" w:hAnsi="Times New Roman" w:cs="Times New Roman"/>
                <w:sz w:val="20"/>
                <w:szCs w:val="20"/>
                <w:lang w:val="uk-UA" w:eastAsia="ru-RU"/>
              </w:rPr>
            </w:pPr>
          </w:p>
          <w:p w:rsidR="009E56C6" w:rsidRDefault="009E56C6">
            <w:pPr>
              <w:spacing w:after="0" w:line="240" w:lineRule="auto"/>
              <w:rPr>
                <w:rFonts w:ascii="Times New Roman" w:eastAsia="Times New Roman" w:hAnsi="Times New Roman" w:cs="Times New Roman"/>
                <w:sz w:val="20"/>
                <w:szCs w:val="20"/>
                <w:lang w:val="uk-UA" w:eastAsia="ru-RU"/>
              </w:rPr>
            </w:pPr>
          </w:p>
          <w:p w:rsidR="009E56C6" w:rsidRDefault="009E56C6">
            <w:pPr>
              <w:spacing w:after="0" w:line="240" w:lineRule="auto"/>
              <w:rPr>
                <w:rFonts w:ascii="Times New Roman" w:eastAsia="Times New Roman" w:hAnsi="Times New Roman" w:cs="Times New Roman"/>
                <w:sz w:val="20"/>
                <w:szCs w:val="20"/>
                <w:lang w:val="uk-UA" w:eastAsia="ru-RU"/>
              </w:rPr>
            </w:pPr>
          </w:p>
          <w:p w:rsidR="009E56C6" w:rsidRDefault="009E56C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9E56C6" w:rsidRDefault="009E56C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Моральна шкода, заподіяна окремим </w:t>
            </w:r>
            <w:r>
              <w:rPr>
                <w:rFonts w:ascii="Times New Roman" w:eastAsia="Times New Roman" w:hAnsi="Times New Roman" w:cs="Times New Roman"/>
                <w:sz w:val="20"/>
                <w:szCs w:val="20"/>
                <w:lang w:val="uk-UA" w:eastAsia="ru-RU"/>
              </w:rPr>
              <w:lastRenderedPageBreak/>
              <w:t>фізичним особам;</w:t>
            </w:r>
          </w:p>
          <w:p w:rsidR="009E56C6" w:rsidRDefault="009E56C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9E56C6" w:rsidRDefault="009E56C6">
            <w:pPr>
              <w:spacing w:after="0" w:line="240" w:lineRule="auto"/>
              <w:rPr>
                <w:rFonts w:ascii="Times New Roman" w:eastAsia="Times New Roman" w:hAnsi="Times New Roman" w:cs="Times New Roman"/>
                <w:sz w:val="20"/>
                <w:szCs w:val="20"/>
                <w:lang w:val="uk-UA" w:eastAsia="ru-RU"/>
              </w:rPr>
            </w:pPr>
          </w:p>
          <w:p w:rsidR="009E56C6" w:rsidRDefault="009E56C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9E56C6" w:rsidRDefault="009E56C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9E56C6" w:rsidRPr="0072014F" w:rsidRDefault="009E56C6"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3</w:t>
            </w:r>
          </w:p>
        </w:tc>
        <w:tc>
          <w:tcPr>
            <w:tcW w:w="2196" w:type="dxa"/>
            <w:tcBorders>
              <w:top w:val="single" w:sz="6" w:space="0" w:color="000000"/>
              <w:left w:val="single" w:sz="6" w:space="0" w:color="000000"/>
              <w:bottom w:val="single" w:sz="6" w:space="0" w:color="000000"/>
              <w:right w:val="single" w:sz="6" w:space="0" w:color="000000"/>
            </w:tcBorders>
          </w:tcPr>
          <w:p w:rsidR="009E56C6" w:rsidRPr="0072014F" w:rsidRDefault="009E56C6" w:rsidP="007F7F54">
            <w:pPr>
              <w:pStyle w:val="tl"/>
              <w:spacing w:after="0"/>
              <w:rPr>
                <w:sz w:val="20"/>
                <w:szCs w:val="20"/>
                <w:lang w:val="uk-UA"/>
              </w:rPr>
            </w:pPr>
            <w:r w:rsidRPr="0072014F">
              <w:rPr>
                <w:sz w:val="20"/>
                <w:szCs w:val="20"/>
                <w:lang w:val="uk-UA"/>
              </w:rPr>
              <w:t xml:space="preserve">Сертифікація та інспектування грального обладнання на відповідність </w:t>
            </w:r>
            <w:r w:rsidRPr="0072014F">
              <w:rPr>
                <w:sz w:val="20"/>
                <w:szCs w:val="20"/>
                <w:lang w:val="uk-UA"/>
              </w:rPr>
              <w:lastRenderedPageBreak/>
              <w:t>встановленим технічним вимогам (стандартам) проводилось відповідно до встановленого порядку суб'єктами сертифікації, перелік яких визначений КРАІЛ.</w:t>
            </w:r>
          </w:p>
        </w:tc>
        <w:tc>
          <w:tcPr>
            <w:tcW w:w="486" w:type="dxa"/>
            <w:tcBorders>
              <w:top w:val="single" w:sz="6" w:space="0" w:color="000000"/>
              <w:left w:val="single" w:sz="6" w:space="0" w:color="000000"/>
              <w:bottom w:val="single" w:sz="6" w:space="0" w:color="000000"/>
              <w:right w:val="single" w:sz="4" w:space="0" w:color="auto"/>
            </w:tcBorders>
          </w:tcPr>
          <w:p w:rsidR="009E56C6" w:rsidRPr="0072014F" w:rsidRDefault="009E56C6" w:rsidP="00F74033">
            <w:pPr>
              <w:spacing w:after="0" w:line="240" w:lineRule="auto"/>
              <w:rPr>
                <w:rFonts w:ascii="Times New Roman" w:eastAsia="Times New Roman" w:hAnsi="Times New Roman" w:cs="Times New Roman"/>
                <w:sz w:val="20"/>
                <w:szCs w:val="20"/>
                <w:lang w:val="uk-UA" w:eastAsia="ru-RU"/>
              </w:rPr>
            </w:pPr>
          </w:p>
        </w:tc>
      </w:tr>
      <w:tr w:rsidR="0003255A"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03255A" w:rsidRPr="0072014F" w:rsidRDefault="0003255A"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28.</w:t>
            </w:r>
          </w:p>
        </w:tc>
        <w:tc>
          <w:tcPr>
            <w:tcW w:w="2872" w:type="dxa"/>
            <w:tcBorders>
              <w:top w:val="single" w:sz="6" w:space="0" w:color="000000"/>
              <w:left w:val="single" w:sz="6" w:space="0" w:color="000000"/>
              <w:bottom w:val="single" w:sz="6" w:space="0" w:color="000000"/>
              <w:right w:val="single" w:sz="6" w:space="0" w:color="000000"/>
            </w:tcBorders>
          </w:tcPr>
          <w:p w:rsidR="0003255A" w:rsidRPr="0072014F" w:rsidRDefault="0003255A"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Сертифікація та інспектування грального обладнання на відповідність встановленим технічним вимогам (стандартам) проводяться відповідно до встановленого порядку суб'єктами сертифікації, перелік яких визначений Уповноваженим органом.</w:t>
            </w:r>
          </w:p>
        </w:tc>
        <w:tc>
          <w:tcPr>
            <w:tcW w:w="1560" w:type="dxa"/>
            <w:tcBorders>
              <w:top w:val="single" w:sz="6" w:space="0" w:color="000000"/>
              <w:left w:val="single" w:sz="6" w:space="0" w:color="000000"/>
              <w:bottom w:val="single" w:sz="6" w:space="0" w:color="000000"/>
              <w:right w:val="single" w:sz="6" w:space="0" w:color="000000"/>
            </w:tcBorders>
          </w:tcPr>
          <w:p w:rsidR="0003255A" w:rsidRPr="0072014F" w:rsidRDefault="0003255A"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абзац другий </w:t>
            </w:r>
            <w:hyperlink r:id="rId42" w:tgtFrame="_blank" w:history="1">
              <w:r w:rsidRPr="0072014F">
                <w:rPr>
                  <w:rStyle w:val="hard-blue-color"/>
                  <w:rFonts w:ascii="Times New Roman" w:hAnsi="Times New Roman" w:cs="Times New Roman"/>
                  <w:sz w:val="20"/>
                  <w:szCs w:val="20"/>
                  <w:shd w:val="clear" w:color="auto" w:fill="FFFFFF"/>
                  <w:lang w:val="uk-UA"/>
                </w:rPr>
                <w:t>частини другої статті 22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03255A" w:rsidRPr="0072014F" w:rsidRDefault="0003255A"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03255A" w:rsidRPr="0072014F" w:rsidRDefault="0003255A"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03255A" w:rsidRDefault="0003255A">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03255A" w:rsidRPr="0072014F" w:rsidRDefault="0003255A"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03255A" w:rsidRPr="0072014F" w:rsidRDefault="0003255A"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Сертифікація та інспектування грального обладнання не проводилась суб'єктом сертифікації, який є резидентом іноземної держави, визнаної згідно із законом державою-окупантом та/або державою-агресором по відношенню до України згідно із законодавством, або особою, яка прямо чи опосередковано контролюється резидентами такої іноземної держави або діє в їх інтересах.</w:t>
            </w:r>
          </w:p>
        </w:tc>
        <w:tc>
          <w:tcPr>
            <w:tcW w:w="486" w:type="dxa"/>
            <w:tcBorders>
              <w:top w:val="single" w:sz="6" w:space="0" w:color="000000"/>
              <w:left w:val="single" w:sz="6" w:space="0" w:color="000000"/>
              <w:bottom w:val="single" w:sz="6" w:space="0" w:color="000000"/>
              <w:right w:val="single" w:sz="4" w:space="0" w:color="auto"/>
            </w:tcBorders>
          </w:tcPr>
          <w:p w:rsidR="0003255A" w:rsidRPr="0072014F" w:rsidRDefault="0003255A" w:rsidP="00F74033">
            <w:pPr>
              <w:spacing w:after="0" w:line="240" w:lineRule="auto"/>
              <w:rPr>
                <w:rFonts w:ascii="Times New Roman" w:eastAsia="Times New Roman" w:hAnsi="Times New Roman" w:cs="Times New Roman"/>
                <w:sz w:val="20"/>
                <w:szCs w:val="20"/>
                <w:lang w:val="uk-UA" w:eastAsia="ru-RU"/>
              </w:rPr>
            </w:pPr>
          </w:p>
        </w:tc>
      </w:tr>
      <w:tr w:rsidR="0003255A" w:rsidRPr="00714365"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03255A" w:rsidRPr="0072014F" w:rsidRDefault="0003255A"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29.</w:t>
            </w:r>
          </w:p>
        </w:tc>
        <w:tc>
          <w:tcPr>
            <w:tcW w:w="2872" w:type="dxa"/>
            <w:tcBorders>
              <w:top w:val="single" w:sz="6" w:space="0" w:color="000000"/>
              <w:left w:val="single" w:sz="6" w:space="0" w:color="000000"/>
              <w:bottom w:val="single" w:sz="6" w:space="0" w:color="000000"/>
              <w:right w:val="single" w:sz="6" w:space="0" w:color="000000"/>
            </w:tcBorders>
          </w:tcPr>
          <w:p w:rsidR="0003255A" w:rsidRPr="0072014F" w:rsidRDefault="0003255A"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Сертифікат відповідності стандартам видається суб'єктом сертифікації, який надає послуги із сертифікації </w:t>
            </w:r>
            <w:r w:rsidRPr="0072014F">
              <w:rPr>
                <w:rFonts w:ascii="Times New Roman" w:hAnsi="Times New Roman" w:cs="Times New Roman"/>
                <w:sz w:val="20"/>
                <w:szCs w:val="20"/>
                <w:shd w:val="clear" w:color="auto" w:fill="FFFFFF"/>
                <w:lang w:val="uk-UA"/>
              </w:rPr>
              <w:lastRenderedPageBreak/>
              <w:t>грального обладнання.</w:t>
            </w:r>
          </w:p>
        </w:tc>
        <w:tc>
          <w:tcPr>
            <w:tcW w:w="1560" w:type="dxa"/>
            <w:tcBorders>
              <w:top w:val="single" w:sz="6" w:space="0" w:color="000000"/>
              <w:left w:val="single" w:sz="6" w:space="0" w:color="000000"/>
              <w:bottom w:val="single" w:sz="6" w:space="0" w:color="000000"/>
              <w:right w:val="single" w:sz="6" w:space="0" w:color="000000"/>
            </w:tcBorders>
          </w:tcPr>
          <w:p w:rsidR="0003255A" w:rsidRPr="0072014F" w:rsidRDefault="00714365" w:rsidP="00876904">
            <w:pPr>
              <w:pStyle w:val="tl"/>
              <w:spacing w:after="0"/>
              <w:jc w:val="center"/>
              <w:rPr>
                <w:sz w:val="20"/>
                <w:szCs w:val="20"/>
                <w:lang w:val="uk-UA"/>
              </w:rPr>
            </w:pPr>
            <w:hyperlink r:id="rId43" w:tgtFrame="_blank" w:history="1">
              <w:r w:rsidR="0003255A" w:rsidRPr="0072014F">
                <w:rPr>
                  <w:rStyle w:val="hard-blue-color"/>
                  <w:sz w:val="20"/>
                  <w:szCs w:val="20"/>
                  <w:lang w:val="uk-UA"/>
                </w:rPr>
                <w:t>частина п'ята статті 22 Закону</w:t>
              </w:r>
            </w:hyperlink>
          </w:p>
          <w:p w:rsidR="0003255A" w:rsidRPr="0072014F" w:rsidRDefault="0003255A" w:rsidP="00876904">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03255A" w:rsidRPr="0072014F" w:rsidRDefault="0003255A"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 xml:space="preserve">Дотримання суб'єктом господарювання вимог </w:t>
            </w:r>
            <w:r w:rsidRPr="0072014F">
              <w:rPr>
                <w:rFonts w:ascii="Times New Roman" w:eastAsia="Times New Roman" w:hAnsi="Times New Roman" w:cs="Times New Roman"/>
                <w:sz w:val="20"/>
                <w:szCs w:val="20"/>
                <w:lang w:val="uk-UA" w:eastAsia="ru-RU"/>
              </w:rPr>
              <w:lastRenderedPageBreak/>
              <w:t>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03255A" w:rsidRPr="0072014F" w:rsidRDefault="0003255A"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Належна якість продукції, робіт та послуг (немайнові </w:t>
            </w:r>
            <w:r>
              <w:rPr>
                <w:rFonts w:ascii="Times New Roman" w:eastAsia="Times New Roman" w:hAnsi="Times New Roman" w:cs="Times New Roman"/>
                <w:sz w:val="20"/>
                <w:szCs w:val="20"/>
                <w:lang w:val="uk-UA" w:eastAsia="ru-RU"/>
              </w:rPr>
              <w:lastRenderedPageBreak/>
              <w:t>блага) (02)</w:t>
            </w: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03255A" w:rsidRDefault="0003255A">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Діяльність суб’єкта господарювання, що призвела </w:t>
            </w:r>
            <w:r>
              <w:rPr>
                <w:rFonts w:ascii="Times New Roman" w:eastAsia="Times New Roman" w:hAnsi="Times New Roman" w:cs="Times New Roman"/>
                <w:sz w:val="20"/>
                <w:szCs w:val="20"/>
                <w:lang w:val="uk-UA" w:eastAsia="ru-RU"/>
              </w:rPr>
              <w:lastRenderedPageBreak/>
              <w:t>до порушення прав і законних інтересів громадян</w:t>
            </w: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Моральна шкода, заподіяна окремим </w:t>
            </w:r>
            <w:r>
              <w:rPr>
                <w:rFonts w:ascii="Times New Roman" w:eastAsia="Times New Roman" w:hAnsi="Times New Roman" w:cs="Times New Roman"/>
                <w:sz w:val="20"/>
                <w:szCs w:val="20"/>
                <w:lang w:val="uk-UA" w:eastAsia="ru-RU"/>
              </w:rPr>
              <w:lastRenderedPageBreak/>
              <w:t>фізичним особам;</w:t>
            </w: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03255A" w:rsidRPr="0072014F" w:rsidRDefault="0003255A"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03255A" w:rsidRPr="0072014F" w:rsidRDefault="0003255A"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Суб'єкт господарювання має сертифікат відповідності </w:t>
            </w:r>
            <w:r w:rsidRPr="0072014F">
              <w:rPr>
                <w:rFonts w:ascii="Times New Roman" w:hAnsi="Times New Roman" w:cs="Times New Roman"/>
                <w:sz w:val="20"/>
                <w:szCs w:val="20"/>
                <w:shd w:val="clear" w:color="auto" w:fill="FFFFFF"/>
                <w:lang w:val="uk-UA"/>
              </w:rPr>
              <w:lastRenderedPageBreak/>
              <w:t>стандартам, який видано суб'єктом сертифікації, який надає послуги із сертифікації грального обладнання</w:t>
            </w:r>
          </w:p>
        </w:tc>
        <w:tc>
          <w:tcPr>
            <w:tcW w:w="486" w:type="dxa"/>
            <w:tcBorders>
              <w:top w:val="single" w:sz="6" w:space="0" w:color="000000"/>
              <w:left w:val="single" w:sz="6" w:space="0" w:color="000000"/>
              <w:bottom w:val="single" w:sz="6" w:space="0" w:color="000000"/>
              <w:right w:val="single" w:sz="4" w:space="0" w:color="auto"/>
            </w:tcBorders>
          </w:tcPr>
          <w:p w:rsidR="0003255A" w:rsidRPr="0072014F" w:rsidRDefault="0003255A" w:rsidP="00F74033">
            <w:pPr>
              <w:spacing w:after="0" w:line="240" w:lineRule="auto"/>
              <w:rPr>
                <w:rFonts w:ascii="Times New Roman" w:eastAsia="Times New Roman" w:hAnsi="Times New Roman" w:cs="Times New Roman"/>
                <w:sz w:val="20"/>
                <w:szCs w:val="20"/>
                <w:lang w:val="uk-UA" w:eastAsia="ru-RU"/>
              </w:rPr>
            </w:pPr>
          </w:p>
        </w:tc>
      </w:tr>
      <w:tr w:rsidR="0003255A" w:rsidRPr="00714365"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03255A" w:rsidRPr="0072014F" w:rsidRDefault="0003255A"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30.</w:t>
            </w:r>
          </w:p>
        </w:tc>
        <w:tc>
          <w:tcPr>
            <w:tcW w:w="2872" w:type="dxa"/>
            <w:tcBorders>
              <w:top w:val="single" w:sz="6" w:space="0" w:color="000000"/>
              <w:left w:val="single" w:sz="6" w:space="0" w:color="000000"/>
              <w:bottom w:val="single" w:sz="6" w:space="0" w:color="000000"/>
              <w:right w:val="single" w:sz="6" w:space="0" w:color="000000"/>
            </w:tcBorders>
          </w:tcPr>
          <w:p w:rsidR="0003255A" w:rsidRPr="0072014F" w:rsidRDefault="0003255A" w:rsidP="00A81AEC">
            <w:pPr>
              <w:pStyle w:val="tj"/>
              <w:shd w:val="clear" w:color="auto" w:fill="FFFFFF"/>
              <w:spacing w:before="0" w:beforeAutospacing="0" w:after="0" w:afterAutospacing="0"/>
              <w:rPr>
                <w:sz w:val="20"/>
                <w:szCs w:val="20"/>
                <w:lang w:val="uk-UA"/>
              </w:rPr>
            </w:pPr>
            <w:r w:rsidRPr="0072014F">
              <w:rPr>
                <w:sz w:val="20"/>
                <w:szCs w:val="20"/>
                <w:lang w:val="uk-UA"/>
              </w:rPr>
              <w:t xml:space="preserve">Гральне обладнання (крім гральних столів, у тому числі з кільцем рулетки) має бути підключене до Державної системи </w:t>
            </w:r>
            <w:proofErr w:type="spellStart"/>
            <w:r w:rsidRPr="0072014F">
              <w:rPr>
                <w:sz w:val="20"/>
                <w:szCs w:val="20"/>
                <w:lang w:val="uk-UA"/>
              </w:rPr>
              <w:t>онлайн-моніторингу</w:t>
            </w:r>
            <w:proofErr w:type="spellEnd"/>
            <w:r w:rsidRPr="0072014F">
              <w:rPr>
                <w:sz w:val="20"/>
                <w:szCs w:val="20"/>
                <w:lang w:val="uk-UA"/>
              </w:rPr>
              <w:t xml:space="preserve"> не пізніше:</w:t>
            </w:r>
          </w:p>
          <w:p w:rsidR="0003255A" w:rsidRPr="0072014F" w:rsidRDefault="0003255A" w:rsidP="00A81AEC">
            <w:pPr>
              <w:pStyle w:val="tj"/>
              <w:shd w:val="clear" w:color="auto" w:fill="FFFFFF"/>
              <w:spacing w:before="0" w:beforeAutospacing="0" w:after="0" w:afterAutospacing="0"/>
              <w:rPr>
                <w:sz w:val="20"/>
                <w:szCs w:val="20"/>
                <w:lang w:val="uk-UA"/>
              </w:rPr>
            </w:pPr>
            <w:r w:rsidRPr="0072014F">
              <w:rPr>
                <w:sz w:val="20"/>
                <w:szCs w:val="20"/>
                <w:lang w:val="uk-UA"/>
              </w:rPr>
              <w:t xml:space="preserve">1) десяти днів з дня отримання ліцензії у разі першого підключення до Державної системи </w:t>
            </w:r>
            <w:proofErr w:type="spellStart"/>
            <w:r w:rsidRPr="0072014F">
              <w:rPr>
                <w:sz w:val="20"/>
                <w:szCs w:val="20"/>
                <w:lang w:val="uk-UA"/>
              </w:rPr>
              <w:t>онлайн-моніторингу</w:t>
            </w:r>
            <w:proofErr w:type="spellEnd"/>
            <w:r w:rsidRPr="0072014F">
              <w:rPr>
                <w:sz w:val="20"/>
                <w:szCs w:val="20"/>
                <w:lang w:val="uk-UA"/>
              </w:rPr>
              <w:t xml:space="preserve"> нового організатора азартних ігор (для </w:t>
            </w:r>
            <w:proofErr w:type="spellStart"/>
            <w:r w:rsidRPr="0072014F">
              <w:rPr>
                <w:sz w:val="20"/>
                <w:szCs w:val="20"/>
                <w:lang w:val="uk-UA"/>
              </w:rPr>
              <w:t>онлайн-систем</w:t>
            </w:r>
            <w:proofErr w:type="spellEnd"/>
            <w:r w:rsidRPr="0072014F">
              <w:rPr>
                <w:sz w:val="20"/>
                <w:szCs w:val="20"/>
                <w:lang w:val="uk-UA"/>
              </w:rPr>
              <w:t xml:space="preserve"> організаторів азартних ігор);</w:t>
            </w:r>
          </w:p>
          <w:p w:rsidR="0003255A" w:rsidRPr="0072014F" w:rsidRDefault="0003255A" w:rsidP="00A81AEC">
            <w:pPr>
              <w:pStyle w:val="tj"/>
              <w:shd w:val="clear" w:color="auto" w:fill="FFFFFF"/>
              <w:spacing w:before="0" w:beforeAutospacing="0" w:after="0" w:afterAutospacing="0"/>
              <w:rPr>
                <w:sz w:val="20"/>
                <w:szCs w:val="20"/>
                <w:lang w:val="uk-UA"/>
              </w:rPr>
            </w:pPr>
            <w:r w:rsidRPr="0072014F">
              <w:rPr>
                <w:sz w:val="20"/>
                <w:szCs w:val="20"/>
                <w:lang w:val="uk-UA"/>
              </w:rPr>
              <w:t>2) дня отримання ліцензії на гральне обладнання (гральний автомат).</w:t>
            </w:r>
          </w:p>
          <w:p w:rsidR="0003255A" w:rsidRPr="0072014F" w:rsidRDefault="0003255A" w:rsidP="00A81AEC">
            <w:pPr>
              <w:spacing w:after="0" w:line="240" w:lineRule="auto"/>
              <w:rPr>
                <w:rFonts w:ascii="Times New Roman" w:eastAsia="Times New Roman" w:hAnsi="Times New Roman" w:cs="Times New Roman"/>
                <w:sz w:val="20"/>
                <w:szCs w:val="20"/>
                <w:lang w:val="uk-UA" w:eastAsia="ru-RU"/>
              </w:rPr>
            </w:pPr>
          </w:p>
        </w:tc>
        <w:tc>
          <w:tcPr>
            <w:tcW w:w="1560" w:type="dxa"/>
            <w:tcBorders>
              <w:top w:val="single" w:sz="6" w:space="0" w:color="000000"/>
              <w:left w:val="single" w:sz="6" w:space="0" w:color="000000"/>
              <w:bottom w:val="single" w:sz="6" w:space="0" w:color="000000"/>
              <w:right w:val="single" w:sz="6" w:space="0" w:color="000000"/>
            </w:tcBorders>
          </w:tcPr>
          <w:p w:rsidR="0003255A" w:rsidRPr="0072014F" w:rsidRDefault="0003255A"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абзац третій - п'ятий </w:t>
            </w:r>
            <w:hyperlink r:id="rId44" w:tgtFrame="_blank" w:history="1">
              <w:r w:rsidRPr="0072014F">
                <w:rPr>
                  <w:rStyle w:val="hard-blue-color"/>
                  <w:rFonts w:ascii="Times New Roman" w:hAnsi="Times New Roman" w:cs="Times New Roman"/>
                  <w:sz w:val="20"/>
                  <w:szCs w:val="20"/>
                  <w:shd w:val="clear" w:color="auto" w:fill="FFFFFF"/>
                  <w:lang w:val="uk-UA"/>
                </w:rPr>
                <w:t>частини четвертої статті 22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03255A" w:rsidRPr="0072014F" w:rsidRDefault="0003255A"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03255A" w:rsidRPr="0072014F" w:rsidRDefault="0003255A"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03255A" w:rsidRDefault="0003255A">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03255A" w:rsidRPr="0072014F" w:rsidRDefault="0003255A"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03255A" w:rsidRPr="0072014F" w:rsidRDefault="0003255A"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Суб'єкт господарювання підключив гральне обладнання (крім гральних столів, у тому числі з кільцем рулетки) до Державної системи </w:t>
            </w:r>
            <w:proofErr w:type="spellStart"/>
            <w:r w:rsidRPr="0072014F">
              <w:rPr>
                <w:rFonts w:ascii="Times New Roman" w:hAnsi="Times New Roman" w:cs="Times New Roman"/>
                <w:sz w:val="20"/>
                <w:szCs w:val="20"/>
                <w:shd w:val="clear" w:color="auto" w:fill="FFFFFF"/>
                <w:lang w:val="uk-UA"/>
              </w:rPr>
              <w:t>онлайн-моніторингу</w:t>
            </w:r>
            <w:proofErr w:type="spellEnd"/>
            <w:r w:rsidRPr="0072014F">
              <w:rPr>
                <w:rFonts w:ascii="Times New Roman" w:hAnsi="Times New Roman" w:cs="Times New Roman"/>
                <w:sz w:val="20"/>
                <w:szCs w:val="20"/>
                <w:shd w:val="clear" w:color="auto" w:fill="FFFFFF"/>
                <w:lang w:val="uk-UA"/>
              </w:rPr>
              <w:t xml:space="preserve"> не пізніше:</w:t>
            </w:r>
            <w:r w:rsidRPr="0072014F">
              <w:rPr>
                <w:rFonts w:ascii="Times New Roman" w:hAnsi="Times New Roman" w:cs="Times New Roman"/>
                <w:sz w:val="20"/>
                <w:szCs w:val="20"/>
                <w:lang w:val="uk-UA"/>
              </w:rPr>
              <w:br/>
            </w:r>
            <w:r w:rsidRPr="0072014F">
              <w:rPr>
                <w:rFonts w:ascii="Times New Roman" w:hAnsi="Times New Roman" w:cs="Times New Roman"/>
                <w:sz w:val="20"/>
                <w:szCs w:val="20"/>
                <w:shd w:val="clear" w:color="auto" w:fill="FFFFFF"/>
                <w:lang w:val="uk-UA"/>
              </w:rPr>
              <w:t xml:space="preserve">1) десяти днів з дня отримання ліцензії у разі першого підключення до Державної системи </w:t>
            </w:r>
            <w:proofErr w:type="spellStart"/>
            <w:r w:rsidRPr="0072014F">
              <w:rPr>
                <w:rFonts w:ascii="Times New Roman" w:hAnsi="Times New Roman" w:cs="Times New Roman"/>
                <w:sz w:val="20"/>
                <w:szCs w:val="20"/>
                <w:shd w:val="clear" w:color="auto" w:fill="FFFFFF"/>
                <w:lang w:val="uk-UA"/>
              </w:rPr>
              <w:t>онлайн-моніторингу</w:t>
            </w:r>
            <w:proofErr w:type="spellEnd"/>
            <w:r w:rsidRPr="0072014F">
              <w:rPr>
                <w:rFonts w:ascii="Times New Roman" w:hAnsi="Times New Roman" w:cs="Times New Roman"/>
                <w:sz w:val="20"/>
                <w:szCs w:val="20"/>
                <w:shd w:val="clear" w:color="auto" w:fill="FFFFFF"/>
                <w:lang w:val="uk-UA"/>
              </w:rPr>
              <w:t xml:space="preserve"> нового організатора азартних ігор (для </w:t>
            </w:r>
            <w:proofErr w:type="spellStart"/>
            <w:r w:rsidRPr="0072014F">
              <w:rPr>
                <w:rFonts w:ascii="Times New Roman" w:hAnsi="Times New Roman" w:cs="Times New Roman"/>
                <w:sz w:val="20"/>
                <w:szCs w:val="20"/>
                <w:shd w:val="clear" w:color="auto" w:fill="FFFFFF"/>
                <w:lang w:val="uk-UA"/>
              </w:rPr>
              <w:t>онлайн-систем</w:t>
            </w:r>
            <w:proofErr w:type="spellEnd"/>
            <w:r w:rsidRPr="0072014F">
              <w:rPr>
                <w:rFonts w:ascii="Times New Roman" w:hAnsi="Times New Roman" w:cs="Times New Roman"/>
                <w:sz w:val="20"/>
                <w:szCs w:val="20"/>
                <w:shd w:val="clear" w:color="auto" w:fill="FFFFFF"/>
                <w:lang w:val="uk-UA"/>
              </w:rPr>
              <w:t xml:space="preserve"> організаторів азартних ігор);</w:t>
            </w:r>
            <w:r w:rsidRPr="0072014F">
              <w:rPr>
                <w:rFonts w:ascii="Times New Roman" w:hAnsi="Times New Roman" w:cs="Times New Roman"/>
                <w:sz w:val="20"/>
                <w:szCs w:val="20"/>
                <w:lang w:val="uk-UA"/>
              </w:rPr>
              <w:br/>
            </w:r>
            <w:r w:rsidRPr="0072014F">
              <w:rPr>
                <w:rFonts w:ascii="Times New Roman" w:hAnsi="Times New Roman" w:cs="Times New Roman"/>
                <w:sz w:val="20"/>
                <w:szCs w:val="20"/>
                <w:shd w:val="clear" w:color="auto" w:fill="FFFFFF"/>
                <w:lang w:val="uk-UA"/>
              </w:rPr>
              <w:t>2) дня отримання ліцензії на гральне обладнання (гральний автомат).**</w:t>
            </w:r>
          </w:p>
        </w:tc>
        <w:tc>
          <w:tcPr>
            <w:tcW w:w="486" w:type="dxa"/>
            <w:tcBorders>
              <w:top w:val="single" w:sz="6" w:space="0" w:color="000000"/>
              <w:left w:val="single" w:sz="6" w:space="0" w:color="000000"/>
              <w:bottom w:val="single" w:sz="6" w:space="0" w:color="000000"/>
              <w:right w:val="single" w:sz="4" w:space="0" w:color="auto"/>
            </w:tcBorders>
          </w:tcPr>
          <w:p w:rsidR="0003255A" w:rsidRPr="0072014F" w:rsidRDefault="0003255A" w:rsidP="00F74033">
            <w:pPr>
              <w:spacing w:after="0" w:line="240" w:lineRule="auto"/>
              <w:rPr>
                <w:rFonts w:ascii="Times New Roman" w:eastAsia="Times New Roman" w:hAnsi="Times New Roman" w:cs="Times New Roman"/>
                <w:sz w:val="20"/>
                <w:szCs w:val="20"/>
                <w:lang w:val="uk-UA" w:eastAsia="ru-RU"/>
              </w:rPr>
            </w:pPr>
          </w:p>
        </w:tc>
      </w:tr>
      <w:tr w:rsidR="0003255A"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03255A" w:rsidRPr="0072014F" w:rsidRDefault="0003255A"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31.</w:t>
            </w:r>
          </w:p>
        </w:tc>
        <w:tc>
          <w:tcPr>
            <w:tcW w:w="2872" w:type="dxa"/>
            <w:tcBorders>
              <w:top w:val="single" w:sz="6" w:space="0" w:color="000000"/>
              <w:left w:val="single" w:sz="6" w:space="0" w:color="000000"/>
              <w:bottom w:val="single" w:sz="6" w:space="0" w:color="000000"/>
              <w:right w:val="single" w:sz="6" w:space="0" w:color="000000"/>
            </w:tcBorders>
          </w:tcPr>
          <w:p w:rsidR="0003255A" w:rsidRPr="0072014F" w:rsidRDefault="0003255A"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Забороняється підключення до грального обладнання </w:t>
            </w:r>
            <w:r w:rsidRPr="0072014F">
              <w:rPr>
                <w:rFonts w:ascii="Times New Roman" w:hAnsi="Times New Roman" w:cs="Times New Roman"/>
                <w:sz w:val="20"/>
                <w:szCs w:val="20"/>
                <w:shd w:val="clear" w:color="auto" w:fill="FFFFFF"/>
                <w:lang w:val="uk-UA"/>
              </w:rPr>
              <w:lastRenderedPageBreak/>
              <w:t>елементів (обладнання), використання яких не передбачено документацією з експлуатації, та елементів, що можуть вплинути на роботу грального обладнання, які не були сертифіковані суб'єктом сертифікації.</w:t>
            </w:r>
          </w:p>
        </w:tc>
        <w:tc>
          <w:tcPr>
            <w:tcW w:w="1560" w:type="dxa"/>
            <w:tcBorders>
              <w:top w:val="single" w:sz="6" w:space="0" w:color="000000"/>
              <w:left w:val="single" w:sz="6" w:space="0" w:color="000000"/>
              <w:bottom w:val="single" w:sz="6" w:space="0" w:color="000000"/>
              <w:right w:val="single" w:sz="6" w:space="0" w:color="000000"/>
            </w:tcBorders>
          </w:tcPr>
          <w:p w:rsidR="0003255A" w:rsidRPr="0072014F" w:rsidRDefault="00714365" w:rsidP="00876904">
            <w:pPr>
              <w:spacing w:after="0" w:line="240" w:lineRule="auto"/>
              <w:jc w:val="center"/>
              <w:rPr>
                <w:rFonts w:ascii="Times New Roman" w:eastAsia="Times New Roman" w:hAnsi="Times New Roman" w:cs="Times New Roman"/>
                <w:sz w:val="20"/>
                <w:szCs w:val="20"/>
                <w:lang w:val="uk-UA" w:eastAsia="ru-RU"/>
              </w:rPr>
            </w:pPr>
            <w:hyperlink r:id="rId45" w:tgtFrame="_blank" w:history="1">
              <w:r w:rsidR="0003255A" w:rsidRPr="0072014F">
                <w:rPr>
                  <w:rStyle w:val="hard-blue-color"/>
                  <w:rFonts w:ascii="Times New Roman" w:hAnsi="Times New Roman" w:cs="Times New Roman"/>
                  <w:sz w:val="20"/>
                  <w:szCs w:val="20"/>
                  <w:shd w:val="clear" w:color="auto" w:fill="FFFFFF"/>
                  <w:lang w:val="uk-UA"/>
                </w:rPr>
                <w:t>частина сьома статті 22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03255A" w:rsidRPr="0072014F" w:rsidRDefault="0003255A"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 xml:space="preserve">Дотримання суб'єктом </w:t>
            </w:r>
            <w:r w:rsidRPr="0072014F">
              <w:rPr>
                <w:rFonts w:ascii="Times New Roman" w:eastAsia="Times New Roman" w:hAnsi="Times New Roman" w:cs="Times New Roman"/>
                <w:sz w:val="20"/>
                <w:szCs w:val="20"/>
                <w:lang w:val="uk-UA" w:eastAsia="ru-RU"/>
              </w:rPr>
              <w:lastRenderedPageBreak/>
              <w:t>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03255A" w:rsidRPr="0072014F" w:rsidRDefault="0003255A"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 xml:space="preserve">Організування азартних ігор </w:t>
            </w:r>
            <w:r w:rsidRPr="0072014F">
              <w:rPr>
                <w:rFonts w:ascii="Times New Roman" w:eastAsia="Times New Roman" w:hAnsi="Times New Roman" w:cs="Times New Roman"/>
                <w:sz w:val="20"/>
                <w:szCs w:val="20"/>
                <w:lang w:val="uk-UA" w:eastAsia="ru-RU"/>
              </w:rPr>
              <w:lastRenderedPageBreak/>
              <w:t>(92)</w:t>
            </w:r>
          </w:p>
        </w:tc>
        <w:tc>
          <w:tcPr>
            <w:tcW w:w="1486"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Належна якість продукції, </w:t>
            </w:r>
            <w:r>
              <w:rPr>
                <w:rFonts w:ascii="Times New Roman" w:eastAsia="Times New Roman" w:hAnsi="Times New Roman" w:cs="Times New Roman"/>
                <w:sz w:val="20"/>
                <w:szCs w:val="20"/>
                <w:lang w:val="uk-UA" w:eastAsia="ru-RU"/>
              </w:rPr>
              <w:lastRenderedPageBreak/>
              <w:t>робіт та послуг (немайнові блага) (02)</w:t>
            </w: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03255A" w:rsidRDefault="0003255A">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Діяльність суб’єкта </w:t>
            </w:r>
            <w:r>
              <w:rPr>
                <w:rFonts w:ascii="Times New Roman" w:eastAsia="Times New Roman" w:hAnsi="Times New Roman" w:cs="Times New Roman"/>
                <w:sz w:val="20"/>
                <w:szCs w:val="20"/>
                <w:lang w:val="uk-UA" w:eastAsia="ru-RU"/>
              </w:rPr>
              <w:lastRenderedPageBreak/>
              <w:t>господарювання, що призвела до порушення прав і законних інтересів громадян</w:t>
            </w: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Моральна шкода, </w:t>
            </w:r>
            <w:r>
              <w:rPr>
                <w:rFonts w:ascii="Times New Roman" w:eastAsia="Times New Roman" w:hAnsi="Times New Roman" w:cs="Times New Roman"/>
                <w:sz w:val="20"/>
                <w:szCs w:val="20"/>
                <w:lang w:val="uk-UA" w:eastAsia="ru-RU"/>
              </w:rPr>
              <w:lastRenderedPageBreak/>
              <w:t>заподіяна окремим фізичним особам;</w:t>
            </w: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03255A" w:rsidRPr="0072014F" w:rsidRDefault="0003255A"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3</w:t>
            </w:r>
          </w:p>
        </w:tc>
        <w:tc>
          <w:tcPr>
            <w:tcW w:w="2196" w:type="dxa"/>
            <w:tcBorders>
              <w:top w:val="single" w:sz="6" w:space="0" w:color="000000"/>
              <w:left w:val="single" w:sz="6" w:space="0" w:color="000000"/>
              <w:bottom w:val="single" w:sz="6" w:space="0" w:color="000000"/>
              <w:right w:val="single" w:sz="6" w:space="0" w:color="000000"/>
            </w:tcBorders>
          </w:tcPr>
          <w:p w:rsidR="0003255A" w:rsidRPr="0072014F" w:rsidRDefault="0003255A" w:rsidP="007F7F54">
            <w:pPr>
              <w:pStyle w:val="tl"/>
              <w:spacing w:after="0"/>
              <w:rPr>
                <w:sz w:val="20"/>
                <w:szCs w:val="20"/>
                <w:lang w:val="uk-UA"/>
              </w:rPr>
            </w:pPr>
            <w:r w:rsidRPr="0072014F">
              <w:rPr>
                <w:sz w:val="20"/>
                <w:szCs w:val="20"/>
                <w:lang w:val="uk-UA"/>
              </w:rPr>
              <w:t xml:space="preserve">Суб'єкт господарювання не має </w:t>
            </w:r>
            <w:r w:rsidRPr="0072014F">
              <w:rPr>
                <w:sz w:val="20"/>
                <w:szCs w:val="20"/>
                <w:lang w:val="uk-UA"/>
              </w:rPr>
              <w:lastRenderedPageBreak/>
              <w:t>підключення до грального обладнання елементів (обладнання), використання яких не передбачено документацією з експлуатації, та елементів, що можуть вплинути на роботу грального обладнання, які не були сертифіковані суб'єктом сертифікації.</w:t>
            </w:r>
          </w:p>
        </w:tc>
        <w:tc>
          <w:tcPr>
            <w:tcW w:w="486" w:type="dxa"/>
            <w:tcBorders>
              <w:top w:val="single" w:sz="6" w:space="0" w:color="000000"/>
              <w:left w:val="single" w:sz="6" w:space="0" w:color="000000"/>
              <w:bottom w:val="single" w:sz="6" w:space="0" w:color="000000"/>
              <w:right w:val="single" w:sz="4" w:space="0" w:color="auto"/>
            </w:tcBorders>
          </w:tcPr>
          <w:p w:rsidR="0003255A" w:rsidRPr="0072014F" w:rsidRDefault="0003255A" w:rsidP="00F74033">
            <w:pPr>
              <w:spacing w:after="0" w:line="240" w:lineRule="auto"/>
              <w:rPr>
                <w:rFonts w:ascii="Times New Roman" w:eastAsia="Times New Roman" w:hAnsi="Times New Roman" w:cs="Times New Roman"/>
                <w:sz w:val="20"/>
                <w:szCs w:val="20"/>
                <w:lang w:val="uk-UA" w:eastAsia="ru-RU"/>
              </w:rPr>
            </w:pPr>
          </w:p>
        </w:tc>
      </w:tr>
      <w:tr w:rsidR="0003255A"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03255A" w:rsidRPr="0072014F" w:rsidRDefault="0003255A"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32.</w:t>
            </w:r>
          </w:p>
        </w:tc>
        <w:tc>
          <w:tcPr>
            <w:tcW w:w="2872" w:type="dxa"/>
            <w:tcBorders>
              <w:top w:val="single" w:sz="6" w:space="0" w:color="000000"/>
              <w:left w:val="single" w:sz="6" w:space="0" w:color="000000"/>
              <w:bottom w:val="single" w:sz="6" w:space="0" w:color="000000"/>
              <w:right w:val="single" w:sz="6" w:space="0" w:color="000000"/>
            </w:tcBorders>
          </w:tcPr>
          <w:p w:rsidR="0003255A" w:rsidRPr="0072014F" w:rsidRDefault="0003255A" w:rsidP="00A81AEC">
            <w:pPr>
              <w:pStyle w:val="tj"/>
              <w:shd w:val="clear" w:color="auto" w:fill="FFFFFF"/>
              <w:spacing w:before="0" w:beforeAutospacing="0" w:after="0" w:afterAutospacing="0"/>
              <w:rPr>
                <w:sz w:val="20"/>
                <w:szCs w:val="20"/>
                <w:lang w:val="uk-UA"/>
              </w:rPr>
            </w:pPr>
            <w:r w:rsidRPr="0072014F">
              <w:rPr>
                <w:sz w:val="20"/>
                <w:szCs w:val="20"/>
                <w:lang w:val="uk-UA"/>
              </w:rPr>
              <w:t>Забороняється внесення змін (модифікацій) до грального обладнання, здійснення яких не погоджено розробником такого грального обладнання або якщо це не передбачено технічною та програмною документацією грального обладнання.</w:t>
            </w:r>
          </w:p>
          <w:p w:rsidR="0003255A" w:rsidRPr="0072014F" w:rsidRDefault="0003255A" w:rsidP="00A81AEC">
            <w:pPr>
              <w:pStyle w:val="tj"/>
              <w:shd w:val="clear" w:color="auto" w:fill="FFFFFF"/>
              <w:spacing w:before="0" w:beforeAutospacing="0" w:after="0" w:afterAutospacing="0"/>
              <w:rPr>
                <w:sz w:val="20"/>
                <w:szCs w:val="20"/>
                <w:lang w:val="uk-UA"/>
              </w:rPr>
            </w:pPr>
            <w:r w:rsidRPr="0072014F">
              <w:rPr>
                <w:sz w:val="20"/>
                <w:szCs w:val="20"/>
                <w:lang w:val="uk-UA"/>
              </w:rPr>
              <w:t xml:space="preserve">Забороняється підключення до грального обладнання елементів (обладнання), використання яких не передбачено документацією з експлуатації, крім підключення до </w:t>
            </w:r>
            <w:proofErr w:type="spellStart"/>
            <w:r w:rsidRPr="0072014F">
              <w:rPr>
                <w:sz w:val="20"/>
                <w:szCs w:val="20"/>
                <w:lang w:val="uk-UA"/>
              </w:rPr>
              <w:t>онлайн-системи</w:t>
            </w:r>
            <w:proofErr w:type="spellEnd"/>
            <w:r w:rsidRPr="0072014F">
              <w:rPr>
                <w:sz w:val="20"/>
                <w:szCs w:val="20"/>
                <w:lang w:val="uk-UA"/>
              </w:rPr>
              <w:t xml:space="preserve"> організатора азартних ігор чи Державної системи </w:t>
            </w:r>
            <w:proofErr w:type="spellStart"/>
            <w:r w:rsidRPr="0072014F">
              <w:rPr>
                <w:sz w:val="20"/>
                <w:szCs w:val="20"/>
                <w:lang w:val="uk-UA"/>
              </w:rPr>
              <w:t>онлайн-моніторингу</w:t>
            </w:r>
            <w:proofErr w:type="spellEnd"/>
            <w:r w:rsidRPr="0072014F">
              <w:rPr>
                <w:sz w:val="20"/>
                <w:szCs w:val="20"/>
                <w:lang w:val="uk-UA"/>
              </w:rPr>
              <w:t>.</w:t>
            </w:r>
          </w:p>
        </w:tc>
        <w:tc>
          <w:tcPr>
            <w:tcW w:w="1560" w:type="dxa"/>
            <w:tcBorders>
              <w:top w:val="single" w:sz="6" w:space="0" w:color="000000"/>
              <w:left w:val="single" w:sz="6" w:space="0" w:color="000000"/>
              <w:bottom w:val="single" w:sz="6" w:space="0" w:color="000000"/>
              <w:right w:val="single" w:sz="6" w:space="0" w:color="000000"/>
            </w:tcBorders>
          </w:tcPr>
          <w:p w:rsidR="0003255A" w:rsidRPr="0072014F" w:rsidRDefault="00714365" w:rsidP="00876904">
            <w:pPr>
              <w:pStyle w:val="tl"/>
              <w:spacing w:after="0"/>
              <w:jc w:val="center"/>
              <w:rPr>
                <w:sz w:val="20"/>
                <w:szCs w:val="20"/>
                <w:lang w:val="uk-UA"/>
              </w:rPr>
            </w:pPr>
            <w:hyperlink r:id="rId46" w:tgtFrame="_blank" w:history="1">
              <w:r w:rsidR="0003255A" w:rsidRPr="0072014F">
                <w:rPr>
                  <w:rStyle w:val="hard-blue-color"/>
                  <w:sz w:val="20"/>
                  <w:szCs w:val="20"/>
                  <w:lang w:val="uk-UA"/>
                </w:rPr>
                <w:t>частина восьма статті 22 Закону</w:t>
              </w:r>
            </w:hyperlink>
          </w:p>
          <w:p w:rsidR="0003255A" w:rsidRPr="0072014F" w:rsidRDefault="0003255A" w:rsidP="00876904">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03255A" w:rsidRPr="0072014F" w:rsidRDefault="0003255A"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03255A" w:rsidRPr="0072014F" w:rsidRDefault="0003255A"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03255A" w:rsidRDefault="0003255A">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03255A" w:rsidRPr="0072014F" w:rsidRDefault="0003255A"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03255A" w:rsidRPr="0072014F" w:rsidRDefault="0003255A" w:rsidP="007F7F54">
            <w:pPr>
              <w:pStyle w:val="tl"/>
              <w:spacing w:after="0"/>
              <w:rPr>
                <w:sz w:val="20"/>
                <w:szCs w:val="20"/>
                <w:lang w:val="uk-UA"/>
              </w:rPr>
            </w:pPr>
            <w:r w:rsidRPr="0072014F">
              <w:rPr>
                <w:sz w:val="20"/>
                <w:szCs w:val="20"/>
                <w:lang w:val="uk-UA"/>
              </w:rPr>
              <w:t>Суб'єкт господарювання не вносив зміни (модифікації) до грального обладнання, здійснення яких не погоджено розробником такого грального обладнання або якщо це не передбачено технічною та програмною документацією грального обладнання.</w:t>
            </w:r>
          </w:p>
        </w:tc>
        <w:tc>
          <w:tcPr>
            <w:tcW w:w="486" w:type="dxa"/>
            <w:tcBorders>
              <w:top w:val="single" w:sz="6" w:space="0" w:color="000000"/>
              <w:left w:val="single" w:sz="6" w:space="0" w:color="000000"/>
              <w:bottom w:val="single" w:sz="6" w:space="0" w:color="000000"/>
              <w:right w:val="single" w:sz="4" w:space="0" w:color="auto"/>
            </w:tcBorders>
          </w:tcPr>
          <w:p w:rsidR="0003255A" w:rsidRPr="0072014F" w:rsidRDefault="0003255A" w:rsidP="00F74033">
            <w:pPr>
              <w:spacing w:after="0" w:line="240" w:lineRule="auto"/>
              <w:rPr>
                <w:rFonts w:ascii="Times New Roman" w:eastAsia="Times New Roman" w:hAnsi="Times New Roman" w:cs="Times New Roman"/>
                <w:sz w:val="20"/>
                <w:szCs w:val="20"/>
                <w:lang w:val="uk-UA" w:eastAsia="ru-RU"/>
              </w:rPr>
            </w:pPr>
          </w:p>
        </w:tc>
      </w:tr>
      <w:tr w:rsidR="0003255A" w:rsidRPr="00714365"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03255A" w:rsidRPr="0072014F" w:rsidRDefault="0003255A"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33.</w:t>
            </w:r>
          </w:p>
        </w:tc>
        <w:tc>
          <w:tcPr>
            <w:tcW w:w="2872" w:type="dxa"/>
            <w:tcBorders>
              <w:top w:val="single" w:sz="6" w:space="0" w:color="000000"/>
              <w:left w:val="single" w:sz="6" w:space="0" w:color="000000"/>
              <w:bottom w:val="single" w:sz="6" w:space="0" w:color="000000"/>
              <w:right w:val="single" w:sz="6" w:space="0" w:color="000000"/>
            </w:tcBorders>
          </w:tcPr>
          <w:p w:rsidR="0003255A" w:rsidRPr="0072014F" w:rsidRDefault="0003255A"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Забороняється підключення до грального обладнання </w:t>
            </w:r>
            <w:r w:rsidRPr="0072014F">
              <w:rPr>
                <w:rFonts w:ascii="Times New Roman" w:hAnsi="Times New Roman" w:cs="Times New Roman"/>
                <w:sz w:val="20"/>
                <w:szCs w:val="20"/>
                <w:shd w:val="clear" w:color="auto" w:fill="FFFFFF"/>
                <w:lang w:val="uk-UA"/>
              </w:rPr>
              <w:lastRenderedPageBreak/>
              <w:t xml:space="preserve">елементів (обладнання), використання яких не передбачено документацією з експлуатації, крім підключення до </w:t>
            </w:r>
            <w:proofErr w:type="spellStart"/>
            <w:r w:rsidRPr="0072014F">
              <w:rPr>
                <w:rFonts w:ascii="Times New Roman" w:hAnsi="Times New Roman" w:cs="Times New Roman"/>
                <w:sz w:val="20"/>
                <w:szCs w:val="20"/>
                <w:shd w:val="clear" w:color="auto" w:fill="FFFFFF"/>
                <w:lang w:val="uk-UA"/>
              </w:rPr>
              <w:t>онлайн-системи</w:t>
            </w:r>
            <w:proofErr w:type="spellEnd"/>
            <w:r w:rsidRPr="0072014F">
              <w:rPr>
                <w:rFonts w:ascii="Times New Roman" w:hAnsi="Times New Roman" w:cs="Times New Roman"/>
                <w:sz w:val="20"/>
                <w:szCs w:val="20"/>
                <w:shd w:val="clear" w:color="auto" w:fill="FFFFFF"/>
                <w:lang w:val="uk-UA"/>
              </w:rPr>
              <w:t xml:space="preserve"> організатора азартних ігор чи Державної системи </w:t>
            </w:r>
            <w:proofErr w:type="spellStart"/>
            <w:r w:rsidRPr="0072014F">
              <w:rPr>
                <w:rFonts w:ascii="Times New Roman" w:hAnsi="Times New Roman" w:cs="Times New Roman"/>
                <w:sz w:val="20"/>
                <w:szCs w:val="20"/>
                <w:shd w:val="clear" w:color="auto" w:fill="FFFFFF"/>
                <w:lang w:val="uk-UA"/>
              </w:rPr>
              <w:t>онлайн-моніторингу</w:t>
            </w:r>
            <w:proofErr w:type="spellEnd"/>
            <w:r w:rsidRPr="0072014F">
              <w:rPr>
                <w:rFonts w:ascii="Times New Roman" w:hAnsi="Times New Roman" w:cs="Times New Roman"/>
                <w:sz w:val="20"/>
                <w:szCs w:val="20"/>
                <w:shd w:val="clear" w:color="auto" w:fill="FFFFFF"/>
                <w:lang w:val="uk-UA"/>
              </w:rPr>
              <w:t>.</w:t>
            </w:r>
          </w:p>
        </w:tc>
        <w:tc>
          <w:tcPr>
            <w:tcW w:w="1560" w:type="dxa"/>
            <w:tcBorders>
              <w:top w:val="single" w:sz="6" w:space="0" w:color="000000"/>
              <w:left w:val="single" w:sz="6" w:space="0" w:color="000000"/>
              <w:bottom w:val="single" w:sz="6" w:space="0" w:color="000000"/>
              <w:right w:val="single" w:sz="6" w:space="0" w:color="000000"/>
            </w:tcBorders>
          </w:tcPr>
          <w:p w:rsidR="0003255A" w:rsidRPr="0072014F" w:rsidRDefault="0003255A" w:rsidP="00876904">
            <w:pPr>
              <w:pStyle w:val="tl"/>
              <w:spacing w:after="0"/>
              <w:jc w:val="center"/>
              <w:rPr>
                <w:sz w:val="20"/>
                <w:szCs w:val="20"/>
                <w:lang w:val="uk-UA"/>
              </w:rPr>
            </w:pPr>
            <w:r w:rsidRPr="0072014F">
              <w:rPr>
                <w:sz w:val="20"/>
                <w:szCs w:val="20"/>
                <w:lang w:val="uk-UA"/>
              </w:rPr>
              <w:lastRenderedPageBreak/>
              <w:t xml:space="preserve">абзац другий </w:t>
            </w:r>
            <w:hyperlink r:id="rId47" w:tgtFrame="_blank" w:history="1">
              <w:r w:rsidRPr="0072014F">
                <w:rPr>
                  <w:rStyle w:val="hard-blue-color"/>
                  <w:sz w:val="20"/>
                  <w:szCs w:val="20"/>
                  <w:lang w:val="uk-UA"/>
                </w:rPr>
                <w:t xml:space="preserve">частини восьмої </w:t>
              </w:r>
              <w:r w:rsidRPr="0072014F">
                <w:rPr>
                  <w:rStyle w:val="hard-blue-color"/>
                  <w:sz w:val="20"/>
                  <w:szCs w:val="20"/>
                  <w:lang w:val="uk-UA"/>
                </w:rPr>
                <w:lastRenderedPageBreak/>
                <w:t>статті 22 Закону</w:t>
              </w:r>
            </w:hyperlink>
          </w:p>
          <w:p w:rsidR="0003255A" w:rsidRPr="0072014F" w:rsidRDefault="0003255A" w:rsidP="00876904">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03255A" w:rsidRPr="0072014F" w:rsidRDefault="0003255A"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lastRenderedPageBreak/>
              <w:t xml:space="preserve">Дотримання суб'єктом </w:t>
            </w:r>
            <w:r w:rsidRPr="0072014F">
              <w:rPr>
                <w:rFonts w:ascii="Times New Roman" w:eastAsia="Times New Roman" w:hAnsi="Times New Roman" w:cs="Times New Roman"/>
                <w:sz w:val="20"/>
                <w:szCs w:val="20"/>
                <w:lang w:val="uk-UA" w:eastAsia="ru-RU"/>
              </w:rPr>
              <w:lastRenderedPageBreak/>
              <w:t>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03255A" w:rsidRPr="0072014F" w:rsidRDefault="0003255A"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 xml:space="preserve">Організування азартних ігор </w:t>
            </w:r>
            <w:r w:rsidRPr="0072014F">
              <w:rPr>
                <w:rFonts w:ascii="Times New Roman" w:eastAsia="Times New Roman" w:hAnsi="Times New Roman" w:cs="Times New Roman"/>
                <w:sz w:val="20"/>
                <w:szCs w:val="20"/>
                <w:lang w:val="uk-UA" w:eastAsia="ru-RU"/>
              </w:rPr>
              <w:lastRenderedPageBreak/>
              <w:t>(92)</w:t>
            </w:r>
          </w:p>
        </w:tc>
        <w:tc>
          <w:tcPr>
            <w:tcW w:w="1486"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Належна якість продукції, </w:t>
            </w:r>
            <w:r>
              <w:rPr>
                <w:rFonts w:ascii="Times New Roman" w:eastAsia="Times New Roman" w:hAnsi="Times New Roman" w:cs="Times New Roman"/>
                <w:sz w:val="20"/>
                <w:szCs w:val="20"/>
                <w:lang w:val="uk-UA" w:eastAsia="ru-RU"/>
              </w:rPr>
              <w:lastRenderedPageBreak/>
              <w:t>робіт та послуг (немайнові блага) (02)</w:t>
            </w: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03255A" w:rsidRDefault="0003255A">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Діяльність суб’єкта </w:t>
            </w:r>
            <w:r>
              <w:rPr>
                <w:rFonts w:ascii="Times New Roman" w:eastAsia="Times New Roman" w:hAnsi="Times New Roman" w:cs="Times New Roman"/>
                <w:sz w:val="20"/>
                <w:szCs w:val="20"/>
                <w:lang w:val="uk-UA" w:eastAsia="ru-RU"/>
              </w:rPr>
              <w:lastRenderedPageBreak/>
              <w:t>господарювання, що призвела до порушення прав і законних інтересів громадян</w:t>
            </w: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Моральна шкода, </w:t>
            </w:r>
            <w:r>
              <w:rPr>
                <w:rFonts w:ascii="Times New Roman" w:eastAsia="Times New Roman" w:hAnsi="Times New Roman" w:cs="Times New Roman"/>
                <w:sz w:val="20"/>
                <w:szCs w:val="20"/>
                <w:lang w:val="uk-UA" w:eastAsia="ru-RU"/>
              </w:rPr>
              <w:lastRenderedPageBreak/>
              <w:t>заподіяна окремим фізичним особам;</w:t>
            </w: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03255A" w:rsidRPr="0072014F" w:rsidRDefault="0003255A"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3</w:t>
            </w:r>
          </w:p>
        </w:tc>
        <w:tc>
          <w:tcPr>
            <w:tcW w:w="2196" w:type="dxa"/>
            <w:tcBorders>
              <w:top w:val="single" w:sz="6" w:space="0" w:color="000000"/>
              <w:left w:val="single" w:sz="6" w:space="0" w:color="000000"/>
              <w:bottom w:val="single" w:sz="6" w:space="0" w:color="000000"/>
              <w:right w:val="single" w:sz="6" w:space="0" w:color="000000"/>
            </w:tcBorders>
          </w:tcPr>
          <w:p w:rsidR="0003255A" w:rsidRPr="0072014F" w:rsidRDefault="0003255A" w:rsidP="007F7F54">
            <w:pPr>
              <w:pStyle w:val="tl"/>
              <w:spacing w:after="0"/>
              <w:rPr>
                <w:sz w:val="20"/>
                <w:szCs w:val="20"/>
                <w:lang w:val="uk-UA"/>
              </w:rPr>
            </w:pPr>
            <w:r w:rsidRPr="0072014F">
              <w:rPr>
                <w:sz w:val="20"/>
                <w:szCs w:val="20"/>
                <w:lang w:val="uk-UA"/>
              </w:rPr>
              <w:t xml:space="preserve">Суб'єкт господарювання не </w:t>
            </w:r>
            <w:r w:rsidRPr="0072014F">
              <w:rPr>
                <w:sz w:val="20"/>
                <w:szCs w:val="20"/>
                <w:lang w:val="uk-UA"/>
              </w:rPr>
              <w:lastRenderedPageBreak/>
              <w:t xml:space="preserve">підключав до грального обладнання елементів (обладнання), використання яких не передбачено документацією з експлуатації, крім підключення до </w:t>
            </w:r>
            <w:proofErr w:type="spellStart"/>
            <w:r w:rsidRPr="0072014F">
              <w:rPr>
                <w:sz w:val="20"/>
                <w:szCs w:val="20"/>
                <w:lang w:val="uk-UA"/>
              </w:rPr>
              <w:t>онлайн-системи</w:t>
            </w:r>
            <w:proofErr w:type="spellEnd"/>
            <w:r w:rsidRPr="0072014F">
              <w:rPr>
                <w:sz w:val="20"/>
                <w:szCs w:val="20"/>
                <w:lang w:val="uk-UA"/>
              </w:rPr>
              <w:t xml:space="preserve"> організатора азартних ігор чи Державної системи </w:t>
            </w:r>
            <w:proofErr w:type="spellStart"/>
            <w:r w:rsidRPr="0072014F">
              <w:rPr>
                <w:sz w:val="20"/>
                <w:szCs w:val="20"/>
                <w:lang w:val="uk-UA"/>
              </w:rPr>
              <w:t>онлайн-моніторингу</w:t>
            </w:r>
            <w:proofErr w:type="spellEnd"/>
            <w:r w:rsidRPr="0072014F">
              <w:rPr>
                <w:sz w:val="20"/>
                <w:szCs w:val="20"/>
                <w:lang w:val="uk-UA"/>
              </w:rPr>
              <w:t>.**</w:t>
            </w:r>
          </w:p>
        </w:tc>
        <w:tc>
          <w:tcPr>
            <w:tcW w:w="486" w:type="dxa"/>
            <w:tcBorders>
              <w:top w:val="single" w:sz="6" w:space="0" w:color="000000"/>
              <w:left w:val="single" w:sz="6" w:space="0" w:color="000000"/>
              <w:bottom w:val="single" w:sz="6" w:space="0" w:color="000000"/>
              <w:right w:val="single" w:sz="4" w:space="0" w:color="auto"/>
            </w:tcBorders>
          </w:tcPr>
          <w:p w:rsidR="0003255A" w:rsidRPr="0072014F" w:rsidRDefault="0003255A" w:rsidP="00F74033">
            <w:pPr>
              <w:spacing w:after="0" w:line="240" w:lineRule="auto"/>
              <w:rPr>
                <w:rFonts w:ascii="Times New Roman" w:eastAsia="Times New Roman" w:hAnsi="Times New Roman" w:cs="Times New Roman"/>
                <w:sz w:val="20"/>
                <w:szCs w:val="20"/>
                <w:lang w:val="uk-UA" w:eastAsia="ru-RU"/>
              </w:rPr>
            </w:pPr>
          </w:p>
        </w:tc>
      </w:tr>
      <w:tr w:rsidR="0003255A"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03255A" w:rsidRPr="0072014F" w:rsidRDefault="0003255A"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34.</w:t>
            </w:r>
          </w:p>
        </w:tc>
        <w:tc>
          <w:tcPr>
            <w:tcW w:w="2872" w:type="dxa"/>
            <w:tcBorders>
              <w:top w:val="single" w:sz="6" w:space="0" w:color="000000"/>
              <w:left w:val="single" w:sz="6" w:space="0" w:color="000000"/>
              <w:bottom w:val="single" w:sz="6" w:space="0" w:color="000000"/>
              <w:right w:val="single" w:sz="6" w:space="0" w:color="000000"/>
            </w:tcBorders>
          </w:tcPr>
          <w:p w:rsidR="0003255A" w:rsidRPr="0072014F" w:rsidRDefault="0003255A"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Забороняється вносити не передбачені конструкторсько-технологічною та програмною документацією виробника зміни у конструкцію сертифікованого грального обладнання.</w:t>
            </w:r>
          </w:p>
        </w:tc>
        <w:tc>
          <w:tcPr>
            <w:tcW w:w="1560" w:type="dxa"/>
            <w:tcBorders>
              <w:top w:val="single" w:sz="6" w:space="0" w:color="000000"/>
              <w:left w:val="single" w:sz="6" w:space="0" w:color="000000"/>
              <w:bottom w:val="single" w:sz="6" w:space="0" w:color="000000"/>
              <w:right w:val="single" w:sz="6" w:space="0" w:color="000000"/>
            </w:tcBorders>
          </w:tcPr>
          <w:p w:rsidR="0003255A" w:rsidRPr="0072014F" w:rsidRDefault="00714365" w:rsidP="00876904">
            <w:pPr>
              <w:pStyle w:val="tl"/>
              <w:spacing w:after="0"/>
              <w:jc w:val="center"/>
              <w:rPr>
                <w:sz w:val="20"/>
                <w:szCs w:val="20"/>
                <w:lang w:val="uk-UA"/>
              </w:rPr>
            </w:pPr>
            <w:hyperlink r:id="rId48" w:tgtFrame="_blank" w:history="1">
              <w:r w:rsidR="0003255A" w:rsidRPr="0072014F">
                <w:rPr>
                  <w:rStyle w:val="hard-blue-color"/>
                  <w:sz w:val="20"/>
                  <w:szCs w:val="20"/>
                  <w:lang w:val="uk-UA"/>
                </w:rPr>
                <w:t>частина шістнадцята статті 22 Закону</w:t>
              </w:r>
            </w:hyperlink>
          </w:p>
          <w:p w:rsidR="0003255A" w:rsidRPr="0072014F" w:rsidRDefault="0003255A" w:rsidP="00876904">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03255A" w:rsidRPr="0072014F" w:rsidRDefault="0003255A"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03255A" w:rsidRPr="0072014F" w:rsidRDefault="0003255A"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03255A" w:rsidRDefault="0003255A">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03255A" w:rsidRPr="0072014F" w:rsidRDefault="0003255A"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03255A" w:rsidRPr="0072014F" w:rsidRDefault="0003255A"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У конструкцію сертифікованого грального обладнання передбачені конструкторсько-технологічною та програмною документацією виробника не вносились зміни.</w:t>
            </w:r>
          </w:p>
        </w:tc>
        <w:tc>
          <w:tcPr>
            <w:tcW w:w="486" w:type="dxa"/>
            <w:tcBorders>
              <w:top w:val="single" w:sz="6" w:space="0" w:color="000000"/>
              <w:left w:val="single" w:sz="6" w:space="0" w:color="000000"/>
              <w:bottom w:val="single" w:sz="6" w:space="0" w:color="000000"/>
              <w:right w:val="single" w:sz="4" w:space="0" w:color="auto"/>
            </w:tcBorders>
          </w:tcPr>
          <w:p w:rsidR="0003255A" w:rsidRPr="0072014F" w:rsidRDefault="0003255A" w:rsidP="00F74033">
            <w:pPr>
              <w:spacing w:after="0" w:line="240" w:lineRule="auto"/>
              <w:rPr>
                <w:rFonts w:ascii="Times New Roman" w:eastAsia="Times New Roman" w:hAnsi="Times New Roman" w:cs="Times New Roman"/>
                <w:sz w:val="20"/>
                <w:szCs w:val="20"/>
                <w:lang w:val="uk-UA" w:eastAsia="ru-RU"/>
              </w:rPr>
            </w:pPr>
          </w:p>
        </w:tc>
      </w:tr>
      <w:tr w:rsidR="0003255A"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03255A" w:rsidRPr="0072014F" w:rsidRDefault="0003255A"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35.</w:t>
            </w:r>
          </w:p>
        </w:tc>
        <w:tc>
          <w:tcPr>
            <w:tcW w:w="2872" w:type="dxa"/>
            <w:tcBorders>
              <w:top w:val="single" w:sz="6" w:space="0" w:color="000000"/>
              <w:left w:val="single" w:sz="6" w:space="0" w:color="000000"/>
              <w:bottom w:val="single" w:sz="6" w:space="0" w:color="000000"/>
              <w:right w:val="single" w:sz="6" w:space="0" w:color="000000"/>
            </w:tcBorders>
          </w:tcPr>
          <w:p w:rsidR="0003255A" w:rsidRPr="0072014F" w:rsidRDefault="0003255A"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Програмне забезпечення грального обладнання має бути </w:t>
            </w:r>
            <w:r w:rsidRPr="0072014F">
              <w:rPr>
                <w:rFonts w:ascii="Times New Roman" w:hAnsi="Times New Roman" w:cs="Times New Roman"/>
                <w:sz w:val="20"/>
                <w:szCs w:val="20"/>
                <w:shd w:val="clear" w:color="auto" w:fill="FFFFFF"/>
                <w:lang w:val="uk-UA"/>
              </w:rPr>
              <w:lastRenderedPageBreak/>
              <w:t>ліцензованим та сертифікованим на предмет відповідності національним або міжнародним стандартам.</w:t>
            </w:r>
          </w:p>
        </w:tc>
        <w:tc>
          <w:tcPr>
            <w:tcW w:w="1560" w:type="dxa"/>
            <w:tcBorders>
              <w:top w:val="single" w:sz="6" w:space="0" w:color="000000"/>
              <w:left w:val="single" w:sz="6" w:space="0" w:color="000000"/>
              <w:bottom w:val="single" w:sz="6" w:space="0" w:color="000000"/>
              <w:right w:val="single" w:sz="6" w:space="0" w:color="000000"/>
            </w:tcBorders>
          </w:tcPr>
          <w:p w:rsidR="0003255A" w:rsidRPr="0072014F" w:rsidRDefault="00714365" w:rsidP="00876904">
            <w:pPr>
              <w:pStyle w:val="tl"/>
              <w:spacing w:after="0"/>
              <w:jc w:val="center"/>
              <w:rPr>
                <w:sz w:val="20"/>
                <w:szCs w:val="20"/>
                <w:lang w:val="uk-UA"/>
              </w:rPr>
            </w:pPr>
            <w:hyperlink r:id="rId49" w:tgtFrame="_blank" w:history="1">
              <w:r w:rsidR="0003255A" w:rsidRPr="0072014F">
                <w:rPr>
                  <w:rStyle w:val="hard-blue-color"/>
                  <w:sz w:val="20"/>
                  <w:szCs w:val="20"/>
                  <w:lang w:val="uk-UA"/>
                </w:rPr>
                <w:t xml:space="preserve">частина сімнадцята </w:t>
              </w:r>
              <w:r w:rsidR="0003255A" w:rsidRPr="0072014F">
                <w:rPr>
                  <w:rStyle w:val="hard-blue-color"/>
                  <w:sz w:val="20"/>
                  <w:szCs w:val="20"/>
                  <w:lang w:val="uk-UA"/>
                </w:rPr>
                <w:lastRenderedPageBreak/>
                <w:t>статті 22 Закону</w:t>
              </w:r>
            </w:hyperlink>
          </w:p>
          <w:p w:rsidR="0003255A" w:rsidRPr="0072014F" w:rsidRDefault="0003255A" w:rsidP="00876904">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03255A" w:rsidRPr="0072014F" w:rsidRDefault="0003255A"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lastRenderedPageBreak/>
              <w:t xml:space="preserve">Дотримання суб'єктом </w:t>
            </w:r>
            <w:r w:rsidRPr="0072014F">
              <w:rPr>
                <w:rFonts w:ascii="Times New Roman" w:eastAsia="Times New Roman" w:hAnsi="Times New Roman" w:cs="Times New Roman"/>
                <w:sz w:val="20"/>
                <w:szCs w:val="20"/>
                <w:lang w:val="uk-UA" w:eastAsia="ru-RU"/>
              </w:rPr>
              <w:lastRenderedPageBreak/>
              <w:t>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03255A" w:rsidRPr="0072014F" w:rsidRDefault="0003255A"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 xml:space="preserve">Організування азартних ігор </w:t>
            </w:r>
            <w:r w:rsidRPr="0072014F">
              <w:rPr>
                <w:rFonts w:ascii="Times New Roman" w:eastAsia="Times New Roman" w:hAnsi="Times New Roman" w:cs="Times New Roman"/>
                <w:sz w:val="20"/>
                <w:szCs w:val="20"/>
                <w:lang w:val="uk-UA" w:eastAsia="ru-RU"/>
              </w:rPr>
              <w:lastRenderedPageBreak/>
              <w:t>(92)</w:t>
            </w:r>
          </w:p>
        </w:tc>
        <w:tc>
          <w:tcPr>
            <w:tcW w:w="1486"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Належна якість продукції, </w:t>
            </w:r>
            <w:r>
              <w:rPr>
                <w:rFonts w:ascii="Times New Roman" w:eastAsia="Times New Roman" w:hAnsi="Times New Roman" w:cs="Times New Roman"/>
                <w:sz w:val="20"/>
                <w:szCs w:val="20"/>
                <w:lang w:val="uk-UA" w:eastAsia="ru-RU"/>
              </w:rPr>
              <w:lastRenderedPageBreak/>
              <w:t>робіт та послуг (немайнові блага) (02)</w:t>
            </w: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03255A" w:rsidRDefault="0003255A">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Діяльність суб’єкта </w:t>
            </w:r>
            <w:r>
              <w:rPr>
                <w:rFonts w:ascii="Times New Roman" w:eastAsia="Times New Roman" w:hAnsi="Times New Roman" w:cs="Times New Roman"/>
                <w:sz w:val="20"/>
                <w:szCs w:val="20"/>
                <w:lang w:val="uk-UA" w:eastAsia="ru-RU"/>
              </w:rPr>
              <w:lastRenderedPageBreak/>
              <w:t>господарювання, що призвела до порушення прав і законних інтересів громадян</w:t>
            </w: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Моральна шкода, </w:t>
            </w:r>
            <w:r>
              <w:rPr>
                <w:rFonts w:ascii="Times New Roman" w:eastAsia="Times New Roman" w:hAnsi="Times New Roman" w:cs="Times New Roman"/>
                <w:sz w:val="20"/>
                <w:szCs w:val="20"/>
                <w:lang w:val="uk-UA" w:eastAsia="ru-RU"/>
              </w:rPr>
              <w:lastRenderedPageBreak/>
              <w:t>заподіяна окремим фізичним особам;</w:t>
            </w: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03255A" w:rsidRPr="0072014F" w:rsidRDefault="0003255A"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03255A" w:rsidRPr="0072014F" w:rsidRDefault="0003255A"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Програмне забезпечення грального </w:t>
            </w:r>
            <w:r w:rsidRPr="0072014F">
              <w:rPr>
                <w:rFonts w:ascii="Times New Roman" w:hAnsi="Times New Roman" w:cs="Times New Roman"/>
                <w:sz w:val="20"/>
                <w:szCs w:val="20"/>
                <w:shd w:val="clear" w:color="auto" w:fill="FFFFFF"/>
                <w:lang w:val="uk-UA"/>
              </w:rPr>
              <w:lastRenderedPageBreak/>
              <w:t>обладнання суб'єкта господарювання є ліцензованим та сертифікованим на предмет відповідності національним або міжнародним стандартам.</w:t>
            </w:r>
          </w:p>
        </w:tc>
        <w:tc>
          <w:tcPr>
            <w:tcW w:w="486" w:type="dxa"/>
            <w:tcBorders>
              <w:top w:val="single" w:sz="6" w:space="0" w:color="000000"/>
              <w:left w:val="single" w:sz="6" w:space="0" w:color="000000"/>
              <w:bottom w:val="single" w:sz="6" w:space="0" w:color="000000"/>
              <w:right w:val="single" w:sz="4" w:space="0" w:color="auto"/>
            </w:tcBorders>
          </w:tcPr>
          <w:p w:rsidR="0003255A" w:rsidRPr="0072014F" w:rsidRDefault="0003255A" w:rsidP="00F74033">
            <w:pPr>
              <w:spacing w:after="0" w:line="240" w:lineRule="auto"/>
              <w:rPr>
                <w:rFonts w:ascii="Times New Roman" w:eastAsia="Times New Roman" w:hAnsi="Times New Roman" w:cs="Times New Roman"/>
                <w:sz w:val="20"/>
                <w:szCs w:val="20"/>
                <w:lang w:val="uk-UA" w:eastAsia="ru-RU"/>
              </w:rPr>
            </w:pPr>
          </w:p>
        </w:tc>
      </w:tr>
      <w:tr w:rsidR="0003255A"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03255A" w:rsidRPr="0072014F" w:rsidRDefault="0003255A" w:rsidP="00F74033">
            <w:pPr>
              <w:spacing w:after="0" w:line="240" w:lineRule="auto"/>
              <w:rPr>
                <w:rFonts w:ascii="Times New Roman" w:hAnsi="Times New Roman" w:cs="Times New Roman"/>
                <w:sz w:val="20"/>
                <w:szCs w:val="20"/>
                <w:shd w:val="clear" w:color="auto" w:fill="FFFFFF"/>
                <w:lang w:val="uk-UA"/>
              </w:rPr>
            </w:pPr>
            <w:r w:rsidRPr="0072014F">
              <w:rPr>
                <w:rFonts w:ascii="Times New Roman" w:hAnsi="Times New Roman" w:cs="Times New Roman"/>
                <w:sz w:val="20"/>
                <w:szCs w:val="20"/>
                <w:shd w:val="clear" w:color="auto" w:fill="FFFFFF"/>
                <w:lang w:val="uk-UA"/>
              </w:rPr>
              <w:lastRenderedPageBreak/>
              <w:t>36.</w:t>
            </w:r>
          </w:p>
        </w:tc>
        <w:tc>
          <w:tcPr>
            <w:tcW w:w="2872" w:type="dxa"/>
            <w:tcBorders>
              <w:top w:val="single" w:sz="6" w:space="0" w:color="000000"/>
              <w:left w:val="single" w:sz="6" w:space="0" w:color="000000"/>
              <w:bottom w:val="single" w:sz="6" w:space="0" w:color="000000"/>
              <w:right w:val="single" w:sz="6" w:space="0" w:color="000000"/>
            </w:tcBorders>
          </w:tcPr>
          <w:p w:rsidR="0003255A" w:rsidRPr="0072014F" w:rsidRDefault="0003255A" w:rsidP="00A81AEC">
            <w:pPr>
              <w:spacing w:after="0" w:line="240" w:lineRule="auto"/>
              <w:rPr>
                <w:rFonts w:ascii="Times New Roman" w:hAnsi="Times New Roman" w:cs="Times New Roman"/>
                <w:sz w:val="20"/>
                <w:szCs w:val="20"/>
                <w:shd w:val="clear" w:color="auto" w:fill="FFFFFF"/>
                <w:lang w:val="uk-UA"/>
              </w:rPr>
            </w:pPr>
            <w:r w:rsidRPr="0072014F">
              <w:rPr>
                <w:rFonts w:ascii="Times New Roman" w:hAnsi="Times New Roman" w:cs="Times New Roman"/>
                <w:sz w:val="20"/>
                <w:szCs w:val="20"/>
                <w:shd w:val="clear" w:color="auto" w:fill="FFFFFF"/>
                <w:lang w:val="uk-UA"/>
              </w:rPr>
              <w:t>У своїй діяльності організатор азартних ігор зобов’язаний дотримуватися правил проведення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03255A" w:rsidRPr="0072014F" w:rsidRDefault="00714365" w:rsidP="00876904">
            <w:pPr>
              <w:spacing w:after="0" w:line="240" w:lineRule="auto"/>
              <w:jc w:val="center"/>
              <w:rPr>
                <w:rFonts w:ascii="Times New Roman" w:eastAsia="Times New Roman" w:hAnsi="Times New Roman" w:cs="Times New Roman"/>
                <w:sz w:val="20"/>
                <w:szCs w:val="20"/>
                <w:lang w:val="uk-UA" w:eastAsia="ru-RU"/>
              </w:rPr>
            </w:pPr>
            <w:hyperlink r:id="rId50" w:tgtFrame="_blank" w:history="1">
              <w:r w:rsidR="0003255A" w:rsidRPr="0072014F">
                <w:rPr>
                  <w:rStyle w:val="hard-blue-color"/>
                  <w:rFonts w:ascii="Times New Roman" w:hAnsi="Times New Roman" w:cs="Times New Roman"/>
                  <w:sz w:val="20"/>
                  <w:szCs w:val="20"/>
                  <w:shd w:val="clear" w:color="auto" w:fill="FFFFFF"/>
                  <w:lang w:val="uk-UA"/>
                </w:rPr>
                <w:t>пункт 2 частини першої статті 15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03255A" w:rsidRPr="0072014F" w:rsidRDefault="0003255A"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03255A" w:rsidRPr="0072014F" w:rsidRDefault="0003255A"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03255A" w:rsidRDefault="0003255A">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03255A" w:rsidRPr="0072014F" w:rsidRDefault="0003255A"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03255A" w:rsidRPr="0072014F" w:rsidRDefault="0003255A" w:rsidP="007F7F54">
            <w:pPr>
              <w:pStyle w:val="tl"/>
              <w:spacing w:after="0"/>
              <w:rPr>
                <w:sz w:val="20"/>
                <w:szCs w:val="20"/>
                <w:lang w:val="uk-UA"/>
              </w:rPr>
            </w:pPr>
            <w:r w:rsidRPr="0072014F">
              <w:rPr>
                <w:sz w:val="20"/>
                <w:szCs w:val="20"/>
                <w:lang w:val="uk-UA"/>
              </w:rPr>
              <w:t>Суб'єкт господарювання дотримується правил проведення азартних ігор.</w:t>
            </w:r>
          </w:p>
        </w:tc>
        <w:tc>
          <w:tcPr>
            <w:tcW w:w="486" w:type="dxa"/>
            <w:tcBorders>
              <w:top w:val="single" w:sz="6" w:space="0" w:color="000000"/>
              <w:left w:val="single" w:sz="6" w:space="0" w:color="000000"/>
              <w:bottom w:val="single" w:sz="6" w:space="0" w:color="000000"/>
              <w:right w:val="single" w:sz="4" w:space="0" w:color="auto"/>
            </w:tcBorders>
          </w:tcPr>
          <w:p w:rsidR="0003255A" w:rsidRPr="0072014F" w:rsidRDefault="0003255A" w:rsidP="00F74033">
            <w:pPr>
              <w:spacing w:after="0" w:line="240" w:lineRule="auto"/>
              <w:rPr>
                <w:rFonts w:ascii="Times New Roman" w:eastAsia="Times New Roman" w:hAnsi="Times New Roman" w:cs="Times New Roman"/>
                <w:sz w:val="20"/>
                <w:szCs w:val="20"/>
                <w:lang w:val="uk-UA" w:eastAsia="ru-RU"/>
              </w:rPr>
            </w:pPr>
          </w:p>
        </w:tc>
      </w:tr>
      <w:tr w:rsidR="0003255A" w:rsidRPr="00714365"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03255A" w:rsidRPr="0072014F" w:rsidRDefault="0003255A"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37.</w:t>
            </w:r>
          </w:p>
        </w:tc>
        <w:tc>
          <w:tcPr>
            <w:tcW w:w="2872" w:type="dxa"/>
            <w:tcBorders>
              <w:top w:val="single" w:sz="6" w:space="0" w:color="000000"/>
              <w:left w:val="single" w:sz="6" w:space="0" w:color="000000"/>
              <w:bottom w:val="single" w:sz="6" w:space="0" w:color="000000"/>
              <w:right w:val="single" w:sz="6" w:space="0" w:color="000000"/>
            </w:tcBorders>
          </w:tcPr>
          <w:p w:rsidR="0003255A" w:rsidRPr="0072014F" w:rsidRDefault="0003255A" w:rsidP="00A81AEC">
            <w:pPr>
              <w:tabs>
                <w:tab w:val="left" w:pos="321"/>
              </w:tabs>
              <w:spacing w:after="0" w:line="240" w:lineRule="auto"/>
              <w:ind w:left="48"/>
              <w:rPr>
                <w:rFonts w:ascii="Times New Roman" w:hAnsi="Times New Roman" w:cs="Times New Roman"/>
                <w:sz w:val="20"/>
                <w:szCs w:val="20"/>
                <w:shd w:val="clear" w:color="auto" w:fill="FFFFFF"/>
                <w:lang w:val="uk-UA"/>
              </w:rPr>
            </w:pPr>
            <w:r w:rsidRPr="0072014F">
              <w:rPr>
                <w:rFonts w:ascii="Times New Roman" w:hAnsi="Times New Roman" w:cs="Times New Roman"/>
                <w:sz w:val="20"/>
                <w:szCs w:val="20"/>
                <w:shd w:val="clear" w:color="auto" w:fill="FFFFFF"/>
                <w:lang w:val="uk-UA"/>
              </w:rPr>
              <w:t xml:space="preserve">У своїй діяльності організатор азартних ігор зобов’язаний </w:t>
            </w:r>
            <w:r w:rsidRPr="0072014F">
              <w:rPr>
                <w:rFonts w:ascii="Times New Roman" w:hAnsi="Times New Roman" w:cs="Times New Roman"/>
                <w:sz w:val="20"/>
                <w:szCs w:val="20"/>
                <w:shd w:val="clear" w:color="auto" w:fill="FFFFFF"/>
                <w:lang w:val="uk-UA"/>
              </w:rPr>
              <w:lastRenderedPageBreak/>
              <w:t>дотримуватися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інших нормативно-правових актів, що регулюють діяльність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1560" w:type="dxa"/>
            <w:tcBorders>
              <w:top w:val="single" w:sz="6" w:space="0" w:color="000000"/>
              <w:left w:val="single" w:sz="6" w:space="0" w:color="000000"/>
              <w:bottom w:val="single" w:sz="6" w:space="0" w:color="000000"/>
              <w:right w:val="single" w:sz="6" w:space="0" w:color="000000"/>
            </w:tcBorders>
          </w:tcPr>
          <w:p w:rsidR="0003255A" w:rsidRPr="0072014F" w:rsidRDefault="00714365" w:rsidP="00876904">
            <w:pPr>
              <w:spacing w:after="0" w:line="240" w:lineRule="auto"/>
              <w:jc w:val="center"/>
              <w:rPr>
                <w:rFonts w:ascii="Times New Roman" w:eastAsia="Times New Roman" w:hAnsi="Times New Roman" w:cs="Times New Roman"/>
                <w:sz w:val="20"/>
                <w:szCs w:val="20"/>
                <w:lang w:val="uk-UA" w:eastAsia="ru-RU"/>
              </w:rPr>
            </w:pPr>
            <w:hyperlink r:id="rId51" w:tgtFrame="_blank" w:history="1">
              <w:r w:rsidR="0003255A" w:rsidRPr="0072014F">
                <w:rPr>
                  <w:rStyle w:val="hard-blue-color"/>
                  <w:rFonts w:ascii="Times New Roman" w:hAnsi="Times New Roman" w:cs="Times New Roman"/>
                  <w:sz w:val="20"/>
                  <w:szCs w:val="20"/>
                  <w:shd w:val="clear" w:color="auto" w:fill="FFFFFF"/>
                  <w:lang w:val="uk-UA"/>
                </w:rPr>
                <w:t xml:space="preserve">пункт 4 частини першої статті 15 </w:t>
              </w:r>
              <w:r w:rsidR="0003255A" w:rsidRPr="0072014F">
                <w:rPr>
                  <w:rStyle w:val="hard-blue-color"/>
                  <w:rFonts w:ascii="Times New Roman" w:hAnsi="Times New Roman" w:cs="Times New Roman"/>
                  <w:sz w:val="20"/>
                  <w:szCs w:val="20"/>
                  <w:shd w:val="clear" w:color="auto" w:fill="FFFFFF"/>
                  <w:lang w:val="uk-UA"/>
                </w:rPr>
                <w:lastRenderedPageBreak/>
                <w:t>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03255A" w:rsidRPr="0072014F" w:rsidRDefault="0003255A"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lastRenderedPageBreak/>
              <w:t xml:space="preserve">Дотримання суб'єктом </w:t>
            </w:r>
            <w:r w:rsidRPr="0072014F">
              <w:rPr>
                <w:rFonts w:ascii="Times New Roman" w:eastAsia="Times New Roman" w:hAnsi="Times New Roman" w:cs="Times New Roman"/>
                <w:sz w:val="20"/>
                <w:szCs w:val="20"/>
                <w:lang w:val="uk-UA" w:eastAsia="ru-RU"/>
              </w:rPr>
              <w:lastRenderedPageBreak/>
              <w:t>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03255A" w:rsidRPr="0072014F" w:rsidRDefault="0003255A"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 xml:space="preserve">Організування азартних ігор </w:t>
            </w:r>
            <w:r w:rsidRPr="0072014F">
              <w:rPr>
                <w:rFonts w:ascii="Times New Roman" w:eastAsia="Times New Roman" w:hAnsi="Times New Roman" w:cs="Times New Roman"/>
                <w:sz w:val="20"/>
                <w:szCs w:val="20"/>
                <w:lang w:val="uk-UA" w:eastAsia="ru-RU"/>
              </w:rPr>
              <w:lastRenderedPageBreak/>
              <w:t>(92)</w:t>
            </w:r>
          </w:p>
        </w:tc>
        <w:tc>
          <w:tcPr>
            <w:tcW w:w="1486"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Належна якість продукції, </w:t>
            </w:r>
            <w:r>
              <w:rPr>
                <w:rFonts w:ascii="Times New Roman" w:eastAsia="Times New Roman" w:hAnsi="Times New Roman" w:cs="Times New Roman"/>
                <w:sz w:val="20"/>
                <w:szCs w:val="20"/>
                <w:lang w:val="uk-UA" w:eastAsia="ru-RU"/>
              </w:rPr>
              <w:lastRenderedPageBreak/>
              <w:t>робіт та послуг (немайнові блага) (02)</w:t>
            </w: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03255A" w:rsidRDefault="0003255A">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Діяльність суб’єкта </w:t>
            </w:r>
            <w:r>
              <w:rPr>
                <w:rFonts w:ascii="Times New Roman" w:eastAsia="Times New Roman" w:hAnsi="Times New Roman" w:cs="Times New Roman"/>
                <w:sz w:val="20"/>
                <w:szCs w:val="20"/>
                <w:lang w:val="uk-UA" w:eastAsia="ru-RU"/>
              </w:rPr>
              <w:lastRenderedPageBreak/>
              <w:t>господарювання, що призвела до порушення прав і законних інтересів громадян</w:t>
            </w: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Моральна шкода, </w:t>
            </w:r>
            <w:r>
              <w:rPr>
                <w:rFonts w:ascii="Times New Roman" w:eastAsia="Times New Roman" w:hAnsi="Times New Roman" w:cs="Times New Roman"/>
                <w:sz w:val="20"/>
                <w:szCs w:val="20"/>
                <w:lang w:val="uk-UA" w:eastAsia="ru-RU"/>
              </w:rPr>
              <w:lastRenderedPageBreak/>
              <w:t>заподіяна окремим фізичним особам;</w:t>
            </w: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03255A" w:rsidRPr="0072014F" w:rsidRDefault="0003255A"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03255A" w:rsidRPr="0072014F" w:rsidRDefault="0003255A"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Суб'єкт господарювання </w:t>
            </w:r>
            <w:r w:rsidRPr="0072014F">
              <w:rPr>
                <w:rFonts w:ascii="Times New Roman" w:hAnsi="Times New Roman" w:cs="Times New Roman"/>
                <w:sz w:val="20"/>
                <w:szCs w:val="20"/>
                <w:shd w:val="clear" w:color="auto" w:fill="FFFFFF"/>
                <w:lang w:val="uk-UA"/>
              </w:rPr>
              <w:lastRenderedPageBreak/>
              <w:t xml:space="preserve">дотримується вимог </w:t>
            </w:r>
            <w:r w:rsidRPr="0072014F">
              <w:rPr>
                <w:rStyle w:val="hard-blue-color"/>
                <w:rFonts w:ascii="Times New Roman" w:hAnsi="Times New Roman" w:cs="Times New Roman"/>
                <w:sz w:val="20"/>
                <w:szCs w:val="20"/>
                <w:shd w:val="clear" w:color="auto" w:fill="FFFFFF"/>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72014F">
              <w:rPr>
                <w:rFonts w:ascii="Times New Roman" w:hAnsi="Times New Roman" w:cs="Times New Roman"/>
                <w:sz w:val="20"/>
                <w:szCs w:val="20"/>
                <w:shd w:val="clear" w:color="auto" w:fill="FFFFFF"/>
                <w:lang w:val="uk-UA"/>
              </w:rPr>
              <w:t xml:space="preserve"> та інших нормативно-правових актів, що регулюють діяльність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486" w:type="dxa"/>
            <w:tcBorders>
              <w:top w:val="single" w:sz="6" w:space="0" w:color="000000"/>
              <w:left w:val="single" w:sz="6" w:space="0" w:color="000000"/>
              <w:bottom w:val="single" w:sz="6" w:space="0" w:color="000000"/>
              <w:right w:val="single" w:sz="4" w:space="0" w:color="auto"/>
            </w:tcBorders>
          </w:tcPr>
          <w:p w:rsidR="0003255A" w:rsidRPr="0072014F" w:rsidRDefault="0003255A" w:rsidP="00F74033">
            <w:pPr>
              <w:spacing w:after="0" w:line="240" w:lineRule="auto"/>
              <w:rPr>
                <w:rFonts w:ascii="Times New Roman" w:eastAsia="Times New Roman" w:hAnsi="Times New Roman" w:cs="Times New Roman"/>
                <w:sz w:val="20"/>
                <w:szCs w:val="20"/>
                <w:lang w:val="uk-UA" w:eastAsia="ru-RU"/>
              </w:rPr>
            </w:pPr>
          </w:p>
        </w:tc>
      </w:tr>
      <w:tr w:rsidR="0003255A"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03255A" w:rsidRPr="0072014F" w:rsidRDefault="0003255A"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38.</w:t>
            </w:r>
          </w:p>
        </w:tc>
        <w:tc>
          <w:tcPr>
            <w:tcW w:w="2872" w:type="dxa"/>
            <w:tcBorders>
              <w:top w:val="single" w:sz="6" w:space="0" w:color="000000"/>
              <w:left w:val="single" w:sz="6" w:space="0" w:color="000000"/>
              <w:bottom w:val="single" w:sz="6" w:space="0" w:color="000000"/>
              <w:right w:val="single" w:sz="6" w:space="0" w:color="000000"/>
            </w:tcBorders>
          </w:tcPr>
          <w:p w:rsidR="0003255A" w:rsidRPr="0072014F" w:rsidRDefault="0003255A"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У своїй діяльності організатор азартних ігор зобов’язаний у разі використання ігрових замінників гривні провадити їх облік.</w:t>
            </w:r>
          </w:p>
        </w:tc>
        <w:tc>
          <w:tcPr>
            <w:tcW w:w="1560" w:type="dxa"/>
            <w:tcBorders>
              <w:top w:val="single" w:sz="6" w:space="0" w:color="000000"/>
              <w:left w:val="single" w:sz="6" w:space="0" w:color="000000"/>
              <w:bottom w:val="single" w:sz="6" w:space="0" w:color="000000"/>
              <w:right w:val="single" w:sz="6" w:space="0" w:color="000000"/>
            </w:tcBorders>
          </w:tcPr>
          <w:p w:rsidR="0003255A" w:rsidRPr="0072014F" w:rsidRDefault="00714365" w:rsidP="00876904">
            <w:pPr>
              <w:spacing w:after="0" w:line="240" w:lineRule="auto"/>
              <w:jc w:val="center"/>
              <w:rPr>
                <w:rFonts w:ascii="Times New Roman" w:eastAsia="Times New Roman" w:hAnsi="Times New Roman" w:cs="Times New Roman"/>
                <w:sz w:val="20"/>
                <w:szCs w:val="20"/>
                <w:lang w:val="uk-UA" w:eastAsia="ru-RU"/>
              </w:rPr>
            </w:pPr>
            <w:hyperlink r:id="rId52" w:tgtFrame="_blank" w:history="1">
              <w:r w:rsidR="0003255A" w:rsidRPr="0072014F">
                <w:rPr>
                  <w:rStyle w:val="hard-blue-color"/>
                  <w:rFonts w:ascii="Times New Roman" w:hAnsi="Times New Roman" w:cs="Times New Roman"/>
                  <w:sz w:val="20"/>
                  <w:szCs w:val="20"/>
                  <w:shd w:val="clear" w:color="auto" w:fill="FFFFFF"/>
                  <w:lang w:val="uk-UA"/>
                </w:rPr>
                <w:t>пункт 14 частини першої статті 15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03255A" w:rsidRPr="0072014F" w:rsidRDefault="0003255A"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03255A" w:rsidRPr="0072014F" w:rsidRDefault="0003255A"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lastRenderedPageBreak/>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03255A" w:rsidRPr="0072014F" w:rsidRDefault="0003255A"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03255A" w:rsidRPr="0072014F" w:rsidRDefault="0003255A"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Суб'єкт господарювання веде облік ігрових замінників гривні (у разі використання).</w:t>
            </w:r>
          </w:p>
        </w:tc>
        <w:tc>
          <w:tcPr>
            <w:tcW w:w="486" w:type="dxa"/>
            <w:tcBorders>
              <w:top w:val="single" w:sz="6" w:space="0" w:color="000000"/>
              <w:left w:val="single" w:sz="6" w:space="0" w:color="000000"/>
              <w:bottom w:val="single" w:sz="6" w:space="0" w:color="000000"/>
              <w:right w:val="single" w:sz="4" w:space="0" w:color="auto"/>
            </w:tcBorders>
          </w:tcPr>
          <w:p w:rsidR="0003255A" w:rsidRPr="0072014F" w:rsidRDefault="0003255A" w:rsidP="00F74033">
            <w:pPr>
              <w:spacing w:after="0" w:line="240" w:lineRule="auto"/>
              <w:rPr>
                <w:rFonts w:ascii="Times New Roman" w:eastAsia="Times New Roman" w:hAnsi="Times New Roman" w:cs="Times New Roman"/>
                <w:sz w:val="20"/>
                <w:szCs w:val="20"/>
                <w:lang w:val="uk-UA" w:eastAsia="ru-RU"/>
              </w:rPr>
            </w:pPr>
          </w:p>
        </w:tc>
      </w:tr>
      <w:tr w:rsidR="0003255A"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03255A" w:rsidRPr="0072014F" w:rsidRDefault="0003255A"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39.</w:t>
            </w:r>
          </w:p>
        </w:tc>
        <w:tc>
          <w:tcPr>
            <w:tcW w:w="2872" w:type="dxa"/>
            <w:tcBorders>
              <w:top w:val="single" w:sz="6" w:space="0" w:color="000000"/>
              <w:left w:val="single" w:sz="6" w:space="0" w:color="000000"/>
              <w:bottom w:val="single" w:sz="6" w:space="0" w:color="000000"/>
              <w:right w:val="single" w:sz="6" w:space="0" w:color="000000"/>
            </w:tcBorders>
          </w:tcPr>
          <w:p w:rsidR="0003255A" w:rsidRPr="0072014F" w:rsidRDefault="0003255A"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У своїй діяльності організатор азартних ігор зобов’язаний вживати заходів для запобігання порушенню законодавства гравцями, відвідувачами, працівниками організатора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03255A" w:rsidRPr="0072014F" w:rsidRDefault="00714365" w:rsidP="00876904">
            <w:pPr>
              <w:pStyle w:val="tl"/>
              <w:spacing w:after="0"/>
              <w:jc w:val="center"/>
              <w:rPr>
                <w:sz w:val="20"/>
                <w:szCs w:val="20"/>
                <w:lang w:val="uk-UA"/>
              </w:rPr>
            </w:pPr>
            <w:hyperlink r:id="rId53" w:tgtFrame="_blank" w:history="1">
              <w:r w:rsidR="0003255A" w:rsidRPr="0072014F">
                <w:rPr>
                  <w:rStyle w:val="hard-blue-color"/>
                  <w:sz w:val="20"/>
                  <w:szCs w:val="20"/>
                  <w:lang w:val="uk-UA"/>
                </w:rPr>
                <w:t>пункт 16 частини першої статті 15 Закону</w:t>
              </w:r>
            </w:hyperlink>
          </w:p>
          <w:p w:rsidR="0003255A" w:rsidRPr="0072014F" w:rsidRDefault="0003255A" w:rsidP="00876904">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03255A" w:rsidRPr="0072014F" w:rsidRDefault="0003255A"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03255A" w:rsidRPr="0072014F" w:rsidRDefault="0003255A"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03255A" w:rsidRPr="0072014F" w:rsidRDefault="0003255A"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03255A" w:rsidRPr="0072014F" w:rsidRDefault="0003255A" w:rsidP="007F7F54">
            <w:pPr>
              <w:pStyle w:val="tl"/>
              <w:spacing w:after="0"/>
              <w:rPr>
                <w:sz w:val="20"/>
                <w:szCs w:val="20"/>
                <w:lang w:val="uk-UA"/>
              </w:rPr>
            </w:pPr>
            <w:r w:rsidRPr="0072014F">
              <w:rPr>
                <w:sz w:val="20"/>
                <w:szCs w:val="20"/>
                <w:lang w:val="uk-UA"/>
              </w:rPr>
              <w:t>Суб'єкт господарювання вживав заходів для запобігання порушенню законодавства гравцями, відвідувачами, працівниками організатора азартних ігор.</w:t>
            </w:r>
          </w:p>
        </w:tc>
        <w:tc>
          <w:tcPr>
            <w:tcW w:w="486" w:type="dxa"/>
            <w:tcBorders>
              <w:top w:val="single" w:sz="6" w:space="0" w:color="000000"/>
              <w:left w:val="single" w:sz="6" w:space="0" w:color="000000"/>
              <w:bottom w:val="single" w:sz="6" w:space="0" w:color="000000"/>
              <w:right w:val="single" w:sz="4" w:space="0" w:color="auto"/>
            </w:tcBorders>
          </w:tcPr>
          <w:p w:rsidR="0003255A" w:rsidRPr="0072014F" w:rsidRDefault="0003255A" w:rsidP="00F74033">
            <w:pPr>
              <w:spacing w:after="0" w:line="240" w:lineRule="auto"/>
              <w:rPr>
                <w:rFonts w:ascii="Times New Roman" w:eastAsia="Times New Roman" w:hAnsi="Times New Roman" w:cs="Times New Roman"/>
                <w:sz w:val="20"/>
                <w:szCs w:val="20"/>
                <w:lang w:val="uk-UA" w:eastAsia="ru-RU"/>
              </w:rPr>
            </w:pPr>
          </w:p>
        </w:tc>
      </w:tr>
      <w:tr w:rsidR="0003255A"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03255A" w:rsidRPr="0072014F" w:rsidRDefault="0003255A"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40.</w:t>
            </w:r>
          </w:p>
        </w:tc>
        <w:tc>
          <w:tcPr>
            <w:tcW w:w="2872" w:type="dxa"/>
            <w:tcBorders>
              <w:top w:val="single" w:sz="6" w:space="0" w:color="000000"/>
              <w:left w:val="single" w:sz="6" w:space="0" w:color="000000"/>
              <w:bottom w:val="single" w:sz="6" w:space="0" w:color="000000"/>
              <w:right w:val="single" w:sz="6" w:space="0" w:color="000000"/>
            </w:tcBorders>
          </w:tcPr>
          <w:p w:rsidR="0003255A" w:rsidRPr="0072014F" w:rsidRDefault="0003255A"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Організатору азартних ігор </w:t>
            </w:r>
            <w:r w:rsidRPr="0072014F">
              <w:rPr>
                <w:rFonts w:ascii="Times New Roman" w:hAnsi="Times New Roman" w:cs="Times New Roman"/>
                <w:sz w:val="20"/>
                <w:szCs w:val="20"/>
                <w:shd w:val="clear" w:color="auto" w:fill="FFFFFF"/>
                <w:lang w:val="uk-UA"/>
              </w:rPr>
              <w:lastRenderedPageBreak/>
              <w:t>забороняється примушувати відвідувачів до участі в азартних іграх.</w:t>
            </w:r>
          </w:p>
        </w:tc>
        <w:tc>
          <w:tcPr>
            <w:tcW w:w="1560" w:type="dxa"/>
            <w:tcBorders>
              <w:top w:val="single" w:sz="6" w:space="0" w:color="000000"/>
              <w:left w:val="single" w:sz="6" w:space="0" w:color="000000"/>
              <w:bottom w:val="single" w:sz="6" w:space="0" w:color="000000"/>
              <w:right w:val="single" w:sz="6" w:space="0" w:color="000000"/>
            </w:tcBorders>
          </w:tcPr>
          <w:p w:rsidR="0003255A" w:rsidRPr="0072014F" w:rsidRDefault="00714365" w:rsidP="00876904">
            <w:pPr>
              <w:pStyle w:val="tl"/>
              <w:spacing w:after="0"/>
              <w:jc w:val="center"/>
              <w:rPr>
                <w:sz w:val="20"/>
                <w:szCs w:val="20"/>
                <w:lang w:val="uk-UA"/>
              </w:rPr>
            </w:pPr>
            <w:hyperlink r:id="rId54" w:tgtFrame="_blank" w:history="1">
              <w:r w:rsidR="0003255A" w:rsidRPr="0072014F">
                <w:rPr>
                  <w:rStyle w:val="hard-blue-color"/>
                  <w:sz w:val="20"/>
                  <w:szCs w:val="20"/>
                  <w:lang w:val="uk-UA"/>
                </w:rPr>
                <w:t xml:space="preserve">частини другої </w:t>
              </w:r>
              <w:r w:rsidR="0003255A" w:rsidRPr="0072014F">
                <w:rPr>
                  <w:rStyle w:val="hard-blue-color"/>
                  <w:sz w:val="20"/>
                  <w:szCs w:val="20"/>
                  <w:lang w:val="uk-UA"/>
                </w:rPr>
                <w:lastRenderedPageBreak/>
                <w:t>статті 15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03255A" w:rsidRPr="0072014F" w:rsidRDefault="0003255A"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lastRenderedPageBreak/>
              <w:t xml:space="preserve">Дотримання </w:t>
            </w:r>
            <w:r w:rsidRPr="0072014F">
              <w:rPr>
                <w:rFonts w:ascii="Times New Roman" w:eastAsia="Times New Roman" w:hAnsi="Times New Roman" w:cs="Times New Roman"/>
                <w:sz w:val="20"/>
                <w:szCs w:val="20"/>
                <w:lang w:val="uk-UA" w:eastAsia="ru-RU"/>
              </w:rPr>
              <w:lastRenderedPageBreak/>
              <w:t>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03255A" w:rsidRPr="0072014F" w:rsidRDefault="0003255A"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 xml:space="preserve">Організування </w:t>
            </w:r>
            <w:r w:rsidRPr="0072014F">
              <w:rPr>
                <w:rFonts w:ascii="Times New Roman" w:eastAsia="Times New Roman" w:hAnsi="Times New Roman" w:cs="Times New Roman"/>
                <w:sz w:val="20"/>
                <w:szCs w:val="20"/>
                <w:lang w:val="uk-UA" w:eastAsia="ru-RU"/>
              </w:rPr>
              <w:lastRenderedPageBreak/>
              <w:t>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Життя та </w:t>
            </w:r>
            <w:r>
              <w:rPr>
                <w:rFonts w:ascii="Times New Roman" w:eastAsia="Times New Roman" w:hAnsi="Times New Roman" w:cs="Times New Roman"/>
                <w:sz w:val="20"/>
                <w:szCs w:val="20"/>
                <w:lang w:val="uk-UA" w:eastAsia="ru-RU"/>
              </w:rPr>
              <w:lastRenderedPageBreak/>
              <w:t>здоров’я людини (01)</w:t>
            </w: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Недотримання </w:t>
            </w:r>
            <w:r>
              <w:rPr>
                <w:rFonts w:ascii="Times New Roman" w:eastAsia="Times New Roman" w:hAnsi="Times New Roman" w:cs="Times New Roman"/>
                <w:sz w:val="20"/>
                <w:szCs w:val="20"/>
                <w:lang w:val="uk-UA" w:eastAsia="ru-RU"/>
              </w:rPr>
              <w:lastRenderedPageBreak/>
              <w:t>принципів відповідальної гри</w:t>
            </w: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Зростання </w:t>
            </w:r>
            <w:r>
              <w:rPr>
                <w:rFonts w:ascii="Times New Roman" w:eastAsia="Times New Roman" w:hAnsi="Times New Roman" w:cs="Times New Roman"/>
                <w:sz w:val="20"/>
                <w:szCs w:val="20"/>
                <w:lang w:val="uk-UA" w:eastAsia="ru-RU"/>
              </w:rPr>
              <w:lastRenderedPageBreak/>
              <w:t>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03255A" w:rsidRPr="0072014F" w:rsidRDefault="0003255A"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03255A" w:rsidRPr="0072014F" w:rsidRDefault="0003255A" w:rsidP="007F7F54">
            <w:pPr>
              <w:pStyle w:val="tl"/>
              <w:spacing w:after="0"/>
              <w:rPr>
                <w:sz w:val="20"/>
                <w:szCs w:val="20"/>
                <w:lang w:val="uk-UA"/>
              </w:rPr>
            </w:pPr>
            <w:r w:rsidRPr="0072014F">
              <w:rPr>
                <w:sz w:val="20"/>
                <w:szCs w:val="20"/>
                <w:lang w:val="uk-UA"/>
              </w:rPr>
              <w:t xml:space="preserve">Суб'єкт </w:t>
            </w:r>
            <w:r w:rsidRPr="0072014F">
              <w:rPr>
                <w:sz w:val="20"/>
                <w:szCs w:val="20"/>
                <w:lang w:val="uk-UA"/>
              </w:rPr>
              <w:lastRenderedPageBreak/>
              <w:t>господарювання не примушує відвідувачів до участі в азартних іграх.</w:t>
            </w:r>
          </w:p>
        </w:tc>
        <w:tc>
          <w:tcPr>
            <w:tcW w:w="486" w:type="dxa"/>
            <w:tcBorders>
              <w:top w:val="single" w:sz="6" w:space="0" w:color="000000"/>
              <w:left w:val="single" w:sz="6" w:space="0" w:color="000000"/>
              <w:bottom w:val="single" w:sz="6" w:space="0" w:color="000000"/>
              <w:right w:val="single" w:sz="4" w:space="0" w:color="auto"/>
            </w:tcBorders>
          </w:tcPr>
          <w:p w:rsidR="0003255A" w:rsidRPr="0072014F" w:rsidRDefault="0003255A" w:rsidP="00F74033">
            <w:pPr>
              <w:spacing w:after="0" w:line="240" w:lineRule="auto"/>
              <w:rPr>
                <w:rFonts w:ascii="Times New Roman" w:eastAsia="Times New Roman" w:hAnsi="Times New Roman" w:cs="Times New Roman"/>
                <w:sz w:val="20"/>
                <w:szCs w:val="20"/>
                <w:lang w:val="uk-UA" w:eastAsia="ru-RU"/>
              </w:rPr>
            </w:pPr>
          </w:p>
        </w:tc>
      </w:tr>
      <w:tr w:rsidR="0003255A"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03255A" w:rsidRPr="0072014F" w:rsidRDefault="0003255A"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41.</w:t>
            </w:r>
          </w:p>
        </w:tc>
        <w:tc>
          <w:tcPr>
            <w:tcW w:w="2872" w:type="dxa"/>
            <w:tcBorders>
              <w:top w:val="single" w:sz="6" w:space="0" w:color="000000"/>
              <w:left w:val="single" w:sz="6" w:space="0" w:color="000000"/>
              <w:bottom w:val="single" w:sz="6" w:space="0" w:color="000000"/>
              <w:right w:val="single" w:sz="6" w:space="0" w:color="000000"/>
            </w:tcBorders>
          </w:tcPr>
          <w:p w:rsidR="0003255A" w:rsidRPr="0072014F" w:rsidRDefault="0003255A"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Організатору азартних ігор забороняється прийняття ставок у кредит (із розстроченням платежу) або з наступною оплатою, крім оплати ставки кредитними або дебетовими картками за наявності авторизації платежу. Організатору азартних ігор забороняється надавати гравцю позики для участі у грі, розміщувати у гральних закладах банківські та кредитні </w:t>
            </w:r>
            <w:r w:rsidRPr="0072014F">
              <w:rPr>
                <w:rFonts w:ascii="Times New Roman" w:hAnsi="Times New Roman" w:cs="Times New Roman"/>
                <w:sz w:val="20"/>
                <w:szCs w:val="20"/>
                <w:shd w:val="clear" w:color="auto" w:fill="FFFFFF"/>
                <w:lang w:val="uk-UA"/>
              </w:rPr>
              <w:lastRenderedPageBreak/>
              <w:t>установи, ломбарди, банкомати, пункти обміну валют.</w:t>
            </w:r>
          </w:p>
        </w:tc>
        <w:tc>
          <w:tcPr>
            <w:tcW w:w="1560" w:type="dxa"/>
            <w:tcBorders>
              <w:top w:val="single" w:sz="6" w:space="0" w:color="000000"/>
              <w:left w:val="single" w:sz="6" w:space="0" w:color="000000"/>
              <w:bottom w:val="single" w:sz="6" w:space="0" w:color="000000"/>
              <w:right w:val="single" w:sz="6" w:space="0" w:color="000000"/>
            </w:tcBorders>
          </w:tcPr>
          <w:p w:rsidR="0003255A" w:rsidRPr="0072014F" w:rsidRDefault="00714365" w:rsidP="00876904">
            <w:pPr>
              <w:pStyle w:val="tl"/>
              <w:spacing w:after="0"/>
              <w:jc w:val="center"/>
              <w:rPr>
                <w:sz w:val="20"/>
                <w:szCs w:val="20"/>
                <w:lang w:val="uk-UA"/>
              </w:rPr>
            </w:pPr>
            <w:hyperlink r:id="rId55" w:tgtFrame="_blank" w:history="1">
              <w:r w:rsidR="0003255A" w:rsidRPr="0072014F">
                <w:rPr>
                  <w:rStyle w:val="hard-blue-color"/>
                  <w:sz w:val="20"/>
                  <w:szCs w:val="20"/>
                  <w:lang w:val="uk-UA"/>
                </w:rPr>
                <w:t>частина четверта статті 15 Закону</w:t>
              </w:r>
            </w:hyperlink>
          </w:p>
          <w:p w:rsidR="0003255A" w:rsidRPr="0072014F" w:rsidRDefault="0003255A" w:rsidP="00876904">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03255A" w:rsidRPr="0072014F" w:rsidRDefault="0003255A"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03255A" w:rsidRPr="0072014F" w:rsidRDefault="0003255A"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w:t>
            </w:r>
            <w:r>
              <w:rPr>
                <w:rFonts w:ascii="Times New Roman" w:eastAsia="Times New Roman" w:hAnsi="Times New Roman" w:cs="Times New Roman"/>
                <w:sz w:val="20"/>
                <w:szCs w:val="20"/>
                <w:lang w:val="uk-UA" w:eastAsia="ru-RU"/>
              </w:rPr>
              <w:lastRenderedPageBreak/>
              <w:t>робіт та послуг (немайнові блага) (02)</w:t>
            </w: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w:t>
            </w:r>
            <w:r>
              <w:rPr>
                <w:rFonts w:ascii="Times New Roman" w:eastAsia="Times New Roman" w:hAnsi="Times New Roman" w:cs="Times New Roman"/>
                <w:sz w:val="20"/>
                <w:szCs w:val="20"/>
                <w:lang w:val="uk-UA" w:eastAsia="ru-RU"/>
              </w:rPr>
              <w:lastRenderedPageBreak/>
              <w:t>я, що призвела до порушення прав і законних інтересів громадян</w:t>
            </w: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w:t>
            </w:r>
            <w:r>
              <w:rPr>
                <w:rFonts w:ascii="Times New Roman" w:eastAsia="Times New Roman" w:hAnsi="Times New Roman" w:cs="Times New Roman"/>
                <w:sz w:val="20"/>
                <w:szCs w:val="20"/>
                <w:lang w:val="uk-UA" w:eastAsia="ru-RU"/>
              </w:rPr>
              <w:lastRenderedPageBreak/>
              <w:t xml:space="preserve">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03255A" w:rsidRPr="0072014F" w:rsidRDefault="0003255A"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03255A" w:rsidRPr="0072014F" w:rsidRDefault="0003255A" w:rsidP="007F7F54">
            <w:pPr>
              <w:pStyle w:val="tl"/>
              <w:spacing w:after="0"/>
              <w:rPr>
                <w:sz w:val="20"/>
                <w:szCs w:val="20"/>
                <w:lang w:val="uk-UA"/>
              </w:rPr>
            </w:pPr>
            <w:r w:rsidRPr="0072014F">
              <w:rPr>
                <w:sz w:val="20"/>
                <w:szCs w:val="20"/>
                <w:lang w:val="uk-UA"/>
              </w:rPr>
              <w:t>Суб'єкт господарювання не приймає ставки у кредит (із розстроченням платежу) або з наступною оплатою, крім оплати ставки кредитними або дебетовими картками за наявності авторизації платежу.</w:t>
            </w:r>
          </w:p>
        </w:tc>
        <w:tc>
          <w:tcPr>
            <w:tcW w:w="486" w:type="dxa"/>
            <w:tcBorders>
              <w:top w:val="single" w:sz="6" w:space="0" w:color="000000"/>
              <w:left w:val="single" w:sz="6" w:space="0" w:color="000000"/>
              <w:bottom w:val="single" w:sz="6" w:space="0" w:color="000000"/>
              <w:right w:val="single" w:sz="4" w:space="0" w:color="auto"/>
            </w:tcBorders>
          </w:tcPr>
          <w:p w:rsidR="0003255A" w:rsidRPr="0072014F" w:rsidRDefault="0003255A" w:rsidP="00F74033">
            <w:pPr>
              <w:spacing w:after="0" w:line="240" w:lineRule="auto"/>
              <w:rPr>
                <w:rFonts w:ascii="Times New Roman" w:eastAsia="Times New Roman" w:hAnsi="Times New Roman" w:cs="Times New Roman"/>
                <w:sz w:val="20"/>
                <w:szCs w:val="20"/>
                <w:lang w:val="uk-UA" w:eastAsia="ru-RU"/>
              </w:rPr>
            </w:pPr>
          </w:p>
        </w:tc>
      </w:tr>
      <w:tr w:rsidR="0003255A" w:rsidRPr="00714365"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03255A" w:rsidRPr="0072014F" w:rsidRDefault="0003255A"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42.</w:t>
            </w:r>
          </w:p>
        </w:tc>
        <w:tc>
          <w:tcPr>
            <w:tcW w:w="2872" w:type="dxa"/>
            <w:tcBorders>
              <w:top w:val="single" w:sz="6" w:space="0" w:color="000000"/>
              <w:left w:val="single" w:sz="6" w:space="0" w:color="000000"/>
              <w:bottom w:val="single" w:sz="6" w:space="0" w:color="000000"/>
              <w:right w:val="single" w:sz="6" w:space="0" w:color="000000"/>
            </w:tcBorders>
          </w:tcPr>
          <w:p w:rsidR="0003255A" w:rsidRPr="0072014F" w:rsidRDefault="0003255A"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Правила проведення азартних ігор повинні містити положення про заборону участі в азартній грі осіб, які не досягли 21-річного віку, обмежено дієздатних та недієздатних осіб, а також осіб, внесених до Реєстру осіб, яким обмежено доступ до гральних закладів та/або участь в азартних іграх.</w:t>
            </w:r>
          </w:p>
        </w:tc>
        <w:tc>
          <w:tcPr>
            <w:tcW w:w="1560" w:type="dxa"/>
            <w:tcBorders>
              <w:top w:val="single" w:sz="6" w:space="0" w:color="000000"/>
              <w:left w:val="single" w:sz="6" w:space="0" w:color="000000"/>
              <w:bottom w:val="single" w:sz="6" w:space="0" w:color="000000"/>
              <w:right w:val="single" w:sz="6" w:space="0" w:color="000000"/>
            </w:tcBorders>
          </w:tcPr>
          <w:p w:rsidR="0003255A" w:rsidRPr="0072014F" w:rsidRDefault="00714365" w:rsidP="00876904">
            <w:pPr>
              <w:spacing w:after="0" w:line="240" w:lineRule="auto"/>
              <w:jc w:val="center"/>
              <w:rPr>
                <w:rFonts w:ascii="Times New Roman" w:eastAsia="Times New Roman" w:hAnsi="Times New Roman" w:cs="Times New Roman"/>
                <w:sz w:val="20"/>
                <w:szCs w:val="20"/>
                <w:lang w:val="uk-UA" w:eastAsia="ru-RU"/>
              </w:rPr>
            </w:pPr>
            <w:hyperlink r:id="rId56" w:tgtFrame="_blank" w:history="1">
              <w:r w:rsidR="0003255A" w:rsidRPr="0072014F">
                <w:rPr>
                  <w:rStyle w:val="hard-blue-color"/>
                  <w:rFonts w:ascii="Times New Roman" w:hAnsi="Times New Roman" w:cs="Times New Roman"/>
                  <w:sz w:val="20"/>
                  <w:szCs w:val="20"/>
                  <w:shd w:val="clear" w:color="auto" w:fill="FFFFFF"/>
                  <w:lang w:val="uk-UA"/>
                </w:rPr>
                <w:t>частина перша статті 20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03255A" w:rsidRPr="0072014F" w:rsidRDefault="0003255A"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03255A" w:rsidRPr="0072014F" w:rsidRDefault="0003255A"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Належна якість продукції, робіт та послуг </w:t>
            </w:r>
            <w:r>
              <w:rPr>
                <w:rFonts w:ascii="Times New Roman" w:eastAsia="Times New Roman" w:hAnsi="Times New Roman" w:cs="Times New Roman"/>
                <w:sz w:val="20"/>
                <w:szCs w:val="20"/>
                <w:lang w:val="uk-UA" w:eastAsia="ru-RU"/>
              </w:rPr>
              <w:lastRenderedPageBreak/>
              <w:t>(майнові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Незабезпечення дотримання однакових для </w:t>
            </w:r>
            <w:r>
              <w:rPr>
                <w:rFonts w:ascii="Times New Roman" w:eastAsia="Times New Roman" w:hAnsi="Times New Roman" w:cs="Times New Roman"/>
                <w:sz w:val="20"/>
                <w:szCs w:val="20"/>
                <w:lang w:val="uk-UA" w:eastAsia="ru-RU"/>
              </w:rPr>
              <w:lastRenderedPageBreak/>
              <w:t>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 xml:space="preserve">Матеріальна шкода, заподіяна </w:t>
            </w:r>
            <w:r>
              <w:rPr>
                <w:rFonts w:ascii="Times New Roman" w:eastAsia="Times New Roman" w:hAnsi="Times New Roman" w:cs="Times New Roman"/>
                <w:sz w:val="20"/>
                <w:szCs w:val="20"/>
                <w:lang w:val="uk-UA" w:eastAsia="ru-RU"/>
              </w:rPr>
              <w:lastRenderedPageBreak/>
              <w:t>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03255A" w:rsidRPr="0072014F" w:rsidRDefault="0003255A"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03255A" w:rsidRPr="0072014F" w:rsidRDefault="0003255A" w:rsidP="007F7F54">
            <w:pPr>
              <w:pStyle w:val="tl"/>
              <w:spacing w:after="0"/>
              <w:rPr>
                <w:sz w:val="20"/>
                <w:szCs w:val="20"/>
                <w:lang w:val="uk-UA"/>
              </w:rPr>
            </w:pPr>
            <w:r w:rsidRPr="0072014F">
              <w:rPr>
                <w:sz w:val="20"/>
                <w:szCs w:val="20"/>
                <w:lang w:val="uk-UA"/>
              </w:rPr>
              <w:t>Правила проведення азартних ігор суб'єкта господарювання містять положення про заборону участі в азартній грі осіб, які не досягли 21-річного віку, обмежено дієздатних та недієздатних осіб, а також осіб, внесених до Реєстру осіб, яким обмежено доступ до гральних закладів та/або участь в азартних іграх.</w:t>
            </w:r>
          </w:p>
        </w:tc>
        <w:tc>
          <w:tcPr>
            <w:tcW w:w="486" w:type="dxa"/>
            <w:tcBorders>
              <w:top w:val="single" w:sz="6" w:space="0" w:color="000000"/>
              <w:left w:val="single" w:sz="6" w:space="0" w:color="000000"/>
              <w:bottom w:val="single" w:sz="6" w:space="0" w:color="000000"/>
              <w:right w:val="single" w:sz="4" w:space="0" w:color="auto"/>
            </w:tcBorders>
          </w:tcPr>
          <w:p w:rsidR="0003255A" w:rsidRPr="0072014F" w:rsidRDefault="0003255A" w:rsidP="00F74033">
            <w:pPr>
              <w:spacing w:after="0" w:line="240" w:lineRule="auto"/>
              <w:rPr>
                <w:rFonts w:ascii="Times New Roman" w:eastAsia="Times New Roman" w:hAnsi="Times New Roman" w:cs="Times New Roman"/>
                <w:sz w:val="20"/>
                <w:szCs w:val="20"/>
                <w:lang w:val="uk-UA" w:eastAsia="ru-RU"/>
              </w:rPr>
            </w:pPr>
          </w:p>
        </w:tc>
      </w:tr>
      <w:tr w:rsidR="0003255A" w:rsidRPr="00714365"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03255A" w:rsidRPr="0072014F" w:rsidRDefault="0003255A"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43.</w:t>
            </w:r>
          </w:p>
        </w:tc>
        <w:tc>
          <w:tcPr>
            <w:tcW w:w="2872" w:type="dxa"/>
            <w:tcBorders>
              <w:top w:val="single" w:sz="6" w:space="0" w:color="000000"/>
              <w:left w:val="single" w:sz="6" w:space="0" w:color="000000"/>
              <w:bottom w:val="single" w:sz="6" w:space="0" w:color="000000"/>
              <w:right w:val="single" w:sz="6" w:space="0" w:color="000000"/>
            </w:tcBorders>
          </w:tcPr>
          <w:p w:rsidR="0003255A" w:rsidRPr="0072014F" w:rsidRDefault="0003255A"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Правила проведення азартних ігор, складені державною та англійською мовами, розміщуються у гральних закладах у доступному для відвідувачів та гравців місці або на </w:t>
            </w:r>
            <w:proofErr w:type="spellStart"/>
            <w:r w:rsidRPr="0072014F">
              <w:rPr>
                <w:rFonts w:ascii="Times New Roman" w:hAnsi="Times New Roman" w:cs="Times New Roman"/>
                <w:sz w:val="20"/>
                <w:szCs w:val="20"/>
                <w:shd w:val="clear" w:color="auto" w:fill="FFFFFF"/>
                <w:lang w:val="uk-UA"/>
              </w:rPr>
              <w:t>вебсайті</w:t>
            </w:r>
            <w:proofErr w:type="spellEnd"/>
            <w:r w:rsidRPr="0072014F">
              <w:rPr>
                <w:rFonts w:ascii="Times New Roman" w:hAnsi="Times New Roman" w:cs="Times New Roman"/>
                <w:sz w:val="20"/>
                <w:szCs w:val="20"/>
                <w:shd w:val="clear" w:color="auto" w:fill="FFFFFF"/>
                <w:lang w:val="uk-UA"/>
              </w:rPr>
              <w:t xml:space="preserve"> чи в мобільному додатку у разі здійснення організатором азартних ігор діяльності в мережі Інтернет на підставі відповідної ліцензії.</w:t>
            </w:r>
          </w:p>
        </w:tc>
        <w:tc>
          <w:tcPr>
            <w:tcW w:w="1560" w:type="dxa"/>
            <w:tcBorders>
              <w:top w:val="single" w:sz="6" w:space="0" w:color="000000"/>
              <w:left w:val="single" w:sz="6" w:space="0" w:color="000000"/>
              <w:bottom w:val="single" w:sz="6" w:space="0" w:color="000000"/>
              <w:right w:val="single" w:sz="6" w:space="0" w:color="000000"/>
            </w:tcBorders>
          </w:tcPr>
          <w:p w:rsidR="0003255A" w:rsidRPr="0072014F" w:rsidRDefault="00714365" w:rsidP="00876904">
            <w:pPr>
              <w:pStyle w:val="tl"/>
              <w:spacing w:after="0"/>
              <w:jc w:val="center"/>
              <w:rPr>
                <w:sz w:val="20"/>
                <w:szCs w:val="20"/>
                <w:lang w:val="uk-UA"/>
              </w:rPr>
            </w:pPr>
            <w:hyperlink r:id="rId57" w:tgtFrame="_blank" w:history="1">
              <w:r w:rsidR="0003255A" w:rsidRPr="0072014F">
                <w:rPr>
                  <w:rStyle w:val="hard-blue-color"/>
                  <w:sz w:val="20"/>
                  <w:szCs w:val="20"/>
                  <w:lang w:val="uk-UA"/>
                </w:rPr>
                <w:t>частина друга статті 20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03255A" w:rsidRPr="0072014F" w:rsidRDefault="0003255A"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03255A" w:rsidRPr="0072014F" w:rsidRDefault="0003255A"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03255A" w:rsidRPr="0072014F" w:rsidRDefault="0003255A"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03255A" w:rsidRPr="0072014F" w:rsidRDefault="0003255A" w:rsidP="007F7F54">
            <w:pPr>
              <w:pStyle w:val="tl"/>
              <w:spacing w:after="0"/>
              <w:rPr>
                <w:sz w:val="20"/>
                <w:szCs w:val="20"/>
                <w:lang w:val="uk-UA"/>
              </w:rPr>
            </w:pPr>
            <w:r w:rsidRPr="0072014F">
              <w:rPr>
                <w:sz w:val="20"/>
                <w:szCs w:val="20"/>
                <w:lang w:val="uk-UA"/>
              </w:rPr>
              <w:t xml:space="preserve">Правила проведення азартних ігор суб'єкта господарювання, складені державною та англійською мовами, розміщуються у гральних закладах у доступному для відвідувачів та гравців місці або на </w:t>
            </w:r>
            <w:proofErr w:type="spellStart"/>
            <w:r w:rsidRPr="0072014F">
              <w:rPr>
                <w:sz w:val="20"/>
                <w:szCs w:val="20"/>
                <w:lang w:val="uk-UA"/>
              </w:rPr>
              <w:t>вебсайті</w:t>
            </w:r>
            <w:proofErr w:type="spellEnd"/>
            <w:r w:rsidRPr="0072014F">
              <w:rPr>
                <w:sz w:val="20"/>
                <w:szCs w:val="20"/>
                <w:lang w:val="uk-UA"/>
              </w:rPr>
              <w:t xml:space="preserve"> чи в мобільному додатку у разі здійснення організатором азартних ігор діяльності в мережі Інтернет на підставі відповідної ліцензії.</w:t>
            </w:r>
          </w:p>
        </w:tc>
        <w:tc>
          <w:tcPr>
            <w:tcW w:w="486" w:type="dxa"/>
            <w:tcBorders>
              <w:top w:val="single" w:sz="6" w:space="0" w:color="000000"/>
              <w:left w:val="single" w:sz="6" w:space="0" w:color="000000"/>
              <w:bottom w:val="single" w:sz="6" w:space="0" w:color="000000"/>
              <w:right w:val="single" w:sz="4" w:space="0" w:color="auto"/>
            </w:tcBorders>
          </w:tcPr>
          <w:p w:rsidR="0003255A" w:rsidRPr="0072014F" w:rsidRDefault="0003255A" w:rsidP="00F74033">
            <w:pPr>
              <w:spacing w:after="0" w:line="240" w:lineRule="auto"/>
              <w:rPr>
                <w:rFonts w:ascii="Times New Roman" w:eastAsia="Times New Roman" w:hAnsi="Times New Roman" w:cs="Times New Roman"/>
                <w:sz w:val="20"/>
                <w:szCs w:val="20"/>
                <w:lang w:val="uk-UA" w:eastAsia="ru-RU"/>
              </w:rPr>
            </w:pPr>
          </w:p>
        </w:tc>
      </w:tr>
      <w:tr w:rsidR="0003255A" w:rsidRPr="00714365"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03255A" w:rsidRPr="0072014F" w:rsidRDefault="0003255A"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44.</w:t>
            </w:r>
          </w:p>
        </w:tc>
        <w:tc>
          <w:tcPr>
            <w:tcW w:w="2872" w:type="dxa"/>
            <w:tcBorders>
              <w:top w:val="single" w:sz="6" w:space="0" w:color="000000"/>
              <w:left w:val="single" w:sz="6" w:space="0" w:color="000000"/>
              <w:bottom w:val="single" w:sz="6" w:space="0" w:color="000000"/>
              <w:right w:val="single" w:sz="6" w:space="0" w:color="000000"/>
            </w:tcBorders>
          </w:tcPr>
          <w:p w:rsidR="0003255A" w:rsidRPr="0072014F" w:rsidRDefault="0003255A"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Правила азартних ігор мають бути складені державною та англійською мовами та, за бажанням організатора азартних ігор, іншими мовами, </w:t>
            </w:r>
            <w:r w:rsidRPr="0072014F">
              <w:rPr>
                <w:rFonts w:ascii="Times New Roman" w:hAnsi="Times New Roman" w:cs="Times New Roman"/>
                <w:sz w:val="20"/>
                <w:szCs w:val="20"/>
                <w:shd w:val="clear" w:color="auto" w:fill="FFFFFF"/>
                <w:lang w:val="uk-UA"/>
              </w:rPr>
              <w:lastRenderedPageBreak/>
              <w:t>мають бути пронумеровані, переплетені, завірені підписом уповноваженої особи організатора, скріплені печаткою організатора (за наявності).</w:t>
            </w:r>
          </w:p>
        </w:tc>
        <w:tc>
          <w:tcPr>
            <w:tcW w:w="1560" w:type="dxa"/>
            <w:tcBorders>
              <w:top w:val="single" w:sz="6" w:space="0" w:color="000000"/>
              <w:left w:val="single" w:sz="6" w:space="0" w:color="000000"/>
              <w:bottom w:val="single" w:sz="6" w:space="0" w:color="000000"/>
              <w:right w:val="single" w:sz="6" w:space="0" w:color="000000"/>
            </w:tcBorders>
          </w:tcPr>
          <w:p w:rsidR="0003255A" w:rsidRPr="0072014F" w:rsidRDefault="00714365" w:rsidP="00876904">
            <w:pPr>
              <w:pStyle w:val="tl"/>
              <w:spacing w:after="0"/>
              <w:jc w:val="center"/>
              <w:rPr>
                <w:sz w:val="20"/>
                <w:szCs w:val="20"/>
                <w:lang w:val="uk-UA"/>
              </w:rPr>
            </w:pPr>
            <w:hyperlink r:id="rId58" w:tgtFrame="_blank" w:history="1">
              <w:r w:rsidR="0003255A" w:rsidRPr="0072014F">
                <w:rPr>
                  <w:rStyle w:val="hard-blue-color"/>
                  <w:sz w:val="20"/>
                  <w:szCs w:val="20"/>
                  <w:lang w:val="uk-UA"/>
                </w:rPr>
                <w:t>частина третя статті 20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03255A" w:rsidRPr="0072014F" w:rsidRDefault="0003255A"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w:t>
            </w:r>
            <w:r w:rsidRPr="0072014F">
              <w:rPr>
                <w:rFonts w:ascii="Times New Roman" w:eastAsia="Times New Roman" w:hAnsi="Times New Roman" w:cs="Times New Roman"/>
                <w:sz w:val="20"/>
                <w:szCs w:val="20"/>
                <w:lang w:val="uk-UA" w:eastAsia="ru-RU"/>
              </w:rPr>
              <w:lastRenderedPageBreak/>
              <w:t>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03255A" w:rsidRPr="0072014F" w:rsidRDefault="0003255A"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lastRenderedPageBreak/>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03255A" w:rsidRPr="0072014F" w:rsidRDefault="0003255A"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03255A" w:rsidRPr="0072014F" w:rsidRDefault="0003255A" w:rsidP="007F7F54">
            <w:pPr>
              <w:pStyle w:val="tl"/>
              <w:spacing w:after="0"/>
              <w:rPr>
                <w:sz w:val="20"/>
                <w:szCs w:val="20"/>
                <w:lang w:val="uk-UA"/>
              </w:rPr>
            </w:pPr>
            <w:r w:rsidRPr="0072014F">
              <w:rPr>
                <w:sz w:val="20"/>
                <w:szCs w:val="20"/>
                <w:lang w:val="uk-UA"/>
              </w:rPr>
              <w:t xml:space="preserve">Правила азартних ігор суб'єкта господарювання складені державною та англійською мовами </w:t>
            </w:r>
            <w:r w:rsidRPr="0072014F">
              <w:rPr>
                <w:sz w:val="20"/>
                <w:szCs w:val="20"/>
                <w:lang w:val="uk-UA"/>
              </w:rPr>
              <w:lastRenderedPageBreak/>
              <w:t>(іншими мовами за бажанням), мають бути пронумеровані, переплетені, завірені підписом уповноваженої особи організатора, скріплені печаткою організатора (за наявності).</w:t>
            </w:r>
          </w:p>
        </w:tc>
        <w:tc>
          <w:tcPr>
            <w:tcW w:w="486" w:type="dxa"/>
            <w:tcBorders>
              <w:top w:val="single" w:sz="6" w:space="0" w:color="000000"/>
              <w:left w:val="single" w:sz="6" w:space="0" w:color="000000"/>
              <w:bottom w:val="single" w:sz="6" w:space="0" w:color="000000"/>
              <w:right w:val="single" w:sz="4" w:space="0" w:color="auto"/>
            </w:tcBorders>
          </w:tcPr>
          <w:p w:rsidR="0003255A" w:rsidRPr="0072014F" w:rsidRDefault="0003255A" w:rsidP="00F74033">
            <w:pPr>
              <w:spacing w:after="0" w:line="240" w:lineRule="auto"/>
              <w:rPr>
                <w:rFonts w:ascii="Times New Roman" w:eastAsia="Times New Roman" w:hAnsi="Times New Roman" w:cs="Times New Roman"/>
                <w:sz w:val="20"/>
                <w:szCs w:val="20"/>
                <w:lang w:val="uk-UA" w:eastAsia="ru-RU"/>
              </w:rPr>
            </w:pPr>
          </w:p>
        </w:tc>
      </w:tr>
      <w:tr w:rsidR="0003255A"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03255A" w:rsidRPr="0072014F" w:rsidRDefault="0003255A"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45.</w:t>
            </w:r>
          </w:p>
        </w:tc>
        <w:tc>
          <w:tcPr>
            <w:tcW w:w="2872" w:type="dxa"/>
            <w:tcBorders>
              <w:top w:val="single" w:sz="6" w:space="0" w:color="000000"/>
              <w:left w:val="single" w:sz="6" w:space="0" w:color="000000"/>
              <w:bottom w:val="single" w:sz="6" w:space="0" w:color="000000"/>
              <w:right w:val="single" w:sz="6" w:space="0" w:color="000000"/>
            </w:tcBorders>
          </w:tcPr>
          <w:p w:rsidR="0003255A" w:rsidRPr="0072014F" w:rsidRDefault="0003255A"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Правила проведення азартних ігор не можуть суперечити законодавству.</w:t>
            </w:r>
          </w:p>
        </w:tc>
        <w:tc>
          <w:tcPr>
            <w:tcW w:w="1560" w:type="dxa"/>
            <w:tcBorders>
              <w:top w:val="single" w:sz="6" w:space="0" w:color="000000"/>
              <w:left w:val="single" w:sz="6" w:space="0" w:color="000000"/>
              <w:bottom w:val="single" w:sz="6" w:space="0" w:color="000000"/>
              <w:right w:val="single" w:sz="6" w:space="0" w:color="000000"/>
            </w:tcBorders>
          </w:tcPr>
          <w:p w:rsidR="0003255A" w:rsidRPr="0072014F" w:rsidRDefault="00714365" w:rsidP="00876904">
            <w:pPr>
              <w:pStyle w:val="tl"/>
              <w:spacing w:after="0"/>
              <w:jc w:val="center"/>
              <w:rPr>
                <w:sz w:val="20"/>
                <w:szCs w:val="20"/>
                <w:lang w:val="uk-UA"/>
              </w:rPr>
            </w:pPr>
            <w:hyperlink r:id="rId59" w:tgtFrame="_blank" w:history="1">
              <w:r w:rsidR="0003255A" w:rsidRPr="0072014F">
                <w:rPr>
                  <w:rStyle w:val="hard-blue-color"/>
                  <w:sz w:val="20"/>
                  <w:szCs w:val="20"/>
                  <w:lang w:val="uk-UA"/>
                </w:rPr>
                <w:t>частина четверта статті 20 Закону</w:t>
              </w:r>
            </w:hyperlink>
          </w:p>
          <w:p w:rsidR="0003255A" w:rsidRPr="0072014F" w:rsidRDefault="0003255A" w:rsidP="00876904">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03255A" w:rsidRPr="0072014F" w:rsidRDefault="0003255A" w:rsidP="000F56E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03255A" w:rsidRPr="0072014F" w:rsidRDefault="0003255A"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p>
          <w:p w:rsidR="0003255A" w:rsidRDefault="0003255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Діяльність суб’єкта господарювання, що призвела до порушення прав і законних інтересів </w:t>
            </w:r>
            <w:r>
              <w:rPr>
                <w:rFonts w:ascii="Times New Roman" w:eastAsia="Times New Roman" w:hAnsi="Times New Roman" w:cs="Times New Roman"/>
                <w:sz w:val="20"/>
                <w:szCs w:val="20"/>
                <w:lang w:val="uk-UA" w:eastAsia="ru-RU"/>
              </w:rPr>
              <w:lastRenderedPageBreak/>
              <w:t>громадян</w:t>
            </w: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03255A" w:rsidRDefault="0003255A">
            <w:pPr>
              <w:spacing w:after="0" w:line="240" w:lineRule="auto"/>
              <w:rPr>
                <w:rFonts w:ascii="Times New Roman" w:eastAsia="Times New Roman" w:hAnsi="Times New Roman" w:cs="Times New Roman"/>
                <w:sz w:val="20"/>
                <w:szCs w:val="20"/>
                <w:lang w:val="uk-UA" w:eastAsia="ru-RU"/>
              </w:rPr>
            </w:pP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 xml:space="preserve">негативний </w:t>
            </w:r>
            <w:r>
              <w:rPr>
                <w:rFonts w:ascii="Times New Roman" w:eastAsia="Times New Roman" w:hAnsi="Times New Roman" w:cs="Times New Roman"/>
                <w:sz w:val="20"/>
                <w:szCs w:val="20"/>
                <w:lang w:val="uk-UA" w:eastAsia="ru-RU"/>
              </w:rPr>
              <w:lastRenderedPageBreak/>
              <w:t>вплив на соціальні відносини.</w:t>
            </w:r>
          </w:p>
          <w:p w:rsidR="0003255A" w:rsidRDefault="0003255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03255A" w:rsidRPr="0072014F" w:rsidRDefault="0003255A"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03255A" w:rsidRPr="0072014F" w:rsidRDefault="0003255A"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Правила проведення азартних ігор суб'єкта господарювання не суперечать законодавству.</w:t>
            </w:r>
          </w:p>
        </w:tc>
        <w:tc>
          <w:tcPr>
            <w:tcW w:w="486" w:type="dxa"/>
            <w:tcBorders>
              <w:top w:val="single" w:sz="6" w:space="0" w:color="000000"/>
              <w:left w:val="single" w:sz="6" w:space="0" w:color="000000"/>
              <w:bottom w:val="single" w:sz="6" w:space="0" w:color="000000"/>
              <w:right w:val="single" w:sz="4" w:space="0" w:color="auto"/>
            </w:tcBorders>
          </w:tcPr>
          <w:p w:rsidR="0003255A" w:rsidRPr="0072014F" w:rsidRDefault="0003255A" w:rsidP="00F74033">
            <w:pPr>
              <w:spacing w:after="0" w:line="240" w:lineRule="auto"/>
              <w:rPr>
                <w:rFonts w:ascii="Times New Roman" w:eastAsia="Times New Roman" w:hAnsi="Times New Roman" w:cs="Times New Roman"/>
                <w:sz w:val="20"/>
                <w:szCs w:val="20"/>
                <w:lang w:val="uk-UA" w:eastAsia="ru-RU"/>
              </w:rPr>
            </w:pPr>
          </w:p>
        </w:tc>
      </w:tr>
      <w:tr w:rsidR="00F673EE"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F673EE" w:rsidRPr="0072014F" w:rsidRDefault="00F673EE"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46.</w:t>
            </w:r>
          </w:p>
        </w:tc>
        <w:tc>
          <w:tcPr>
            <w:tcW w:w="2872" w:type="dxa"/>
            <w:tcBorders>
              <w:top w:val="single" w:sz="6" w:space="0" w:color="000000"/>
              <w:left w:val="single" w:sz="6" w:space="0" w:color="000000"/>
              <w:bottom w:val="single" w:sz="6" w:space="0" w:color="000000"/>
              <w:right w:val="single" w:sz="6" w:space="0" w:color="000000"/>
            </w:tcBorders>
          </w:tcPr>
          <w:p w:rsidR="00F673EE" w:rsidRPr="0072014F" w:rsidRDefault="00F673EE"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Правила проведення азартних ігор повинні містити порядок участі в кожній азартній грі, що організовується і проводиться організатором.</w:t>
            </w:r>
          </w:p>
        </w:tc>
        <w:tc>
          <w:tcPr>
            <w:tcW w:w="1560" w:type="dxa"/>
            <w:tcBorders>
              <w:top w:val="single" w:sz="6" w:space="0" w:color="000000"/>
              <w:left w:val="single" w:sz="6" w:space="0" w:color="000000"/>
              <w:bottom w:val="single" w:sz="6" w:space="0" w:color="000000"/>
              <w:right w:val="single" w:sz="6" w:space="0" w:color="000000"/>
            </w:tcBorders>
          </w:tcPr>
          <w:p w:rsidR="00F673EE" w:rsidRPr="0072014F" w:rsidRDefault="00714365" w:rsidP="00876904">
            <w:pPr>
              <w:pStyle w:val="tl"/>
              <w:spacing w:after="0"/>
              <w:jc w:val="center"/>
              <w:rPr>
                <w:sz w:val="20"/>
                <w:szCs w:val="20"/>
                <w:lang w:val="uk-UA"/>
              </w:rPr>
            </w:pPr>
            <w:hyperlink r:id="rId60" w:tgtFrame="_blank" w:history="1">
              <w:r w:rsidR="00F673EE" w:rsidRPr="0072014F">
                <w:rPr>
                  <w:rStyle w:val="hard-blue-color"/>
                  <w:sz w:val="20"/>
                  <w:szCs w:val="20"/>
                  <w:lang w:val="uk-UA"/>
                </w:rPr>
                <w:t>частина п'ята статті 20 Закону</w:t>
              </w:r>
            </w:hyperlink>
          </w:p>
          <w:p w:rsidR="00F673EE" w:rsidRPr="0072014F" w:rsidRDefault="00F673EE" w:rsidP="00876904">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F673EE" w:rsidRPr="0072014F" w:rsidRDefault="00F673EE"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F673EE" w:rsidRPr="0072014F" w:rsidRDefault="00F673EE"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673EE" w:rsidRDefault="00F673E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 xml:space="preserve">негативний </w:t>
            </w:r>
            <w:r>
              <w:rPr>
                <w:rFonts w:ascii="Times New Roman" w:eastAsia="Times New Roman" w:hAnsi="Times New Roman" w:cs="Times New Roman"/>
                <w:sz w:val="20"/>
                <w:szCs w:val="20"/>
                <w:lang w:val="uk-UA" w:eastAsia="ru-RU"/>
              </w:rPr>
              <w:lastRenderedPageBreak/>
              <w:t>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F673EE" w:rsidRPr="0072014F" w:rsidRDefault="00F673EE"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F673EE" w:rsidRPr="0072014F" w:rsidRDefault="00F673EE" w:rsidP="007F7F54">
            <w:pPr>
              <w:pStyle w:val="tl"/>
              <w:spacing w:after="0"/>
              <w:rPr>
                <w:sz w:val="20"/>
                <w:szCs w:val="20"/>
                <w:lang w:val="uk-UA"/>
              </w:rPr>
            </w:pPr>
            <w:r w:rsidRPr="0072014F">
              <w:rPr>
                <w:sz w:val="20"/>
                <w:szCs w:val="20"/>
                <w:lang w:val="uk-UA"/>
              </w:rPr>
              <w:t>Правила проведення азартних ігор суб'єкта господарювання містять порядок участі в кожній азартній грі, що організовується і проводиться організатором.</w:t>
            </w:r>
          </w:p>
        </w:tc>
        <w:tc>
          <w:tcPr>
            <w:tcW w:w="486" w:type="dxa"/>
            <w:tcBorders>
              <w:top w:val="single" w:sz="6" w:space="0" w:color="000000"/>
              <w:left w:val="single" w:sz="6" w:space="0" w:color="000000"/>
              <w:bottom w:val="single" w:sz="6" w:space="0" w:color="000000"/>
              <w:right w:val="single" w:sz="4" w:space="0" w:color="auto"/>
            </w:tcBorders>
          </w:tcPr>
          <w:p w:rsidR="00F673EE" w:rsidRPr="0072014F" w:rsidRDefault="00F673EE" w:rsidP="00F74033">
            <w:pPr>
              <w:spacing w:after="0" w:line="240" w:lineRule="auto"/>
              <w:rPr>
                <w:rFonts w:ascii="Times New Roman" w:eastAsia="Times New Roman" w:hAnsi="Times New Roman" w:cs="Times New Roman"/>
                <w:sz w:val="20"/>
                <w:szCs w:val="20"/>
                <w:lang w:val="uk-UA" w:eastAsia="ru-RU"/>
              </w:rPr>
            </w:pPr>
          </w:p>
        </w:tc>
      </w:tr>
      <w:tr w:rsidR="00F673EE" w:rsidRPr="00714365"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F673EE" w:rsidRPr="0072014F" w:rsidRDefault="00F673EE"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47.</w:t>
            </w:r>
          </w:p>
        </w:tc>
        <w:tc>
          <w:tcPr>
            <w:tcW w:w="2872" w:type="dxa"/>
            <w:tcBorders>
              <w:top w:val="single" w:sz="6" w:space="0" w:color="000000"/>
              <w:left w:val="single" w:sz="6" w:space="0" w:color="000000"/>
              <w:bottom w:val="single" w:sz="6" w:space="0" w:color="000000"/>
              <w:right w:val="single" w:sz="6" w:space="0" w:color="000000"/>
            </w:tcBorders>
          </w:tcPr>
          <w:p w:rsidR="00F673EE" w:rsidRPr="0072014F" w:rsidRDefault="00F673EE"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Правила кожної азартної гри мають містити деталізований порядок участі у даному виді азартної гри, зокрема порядок та строки внесення ставок, виплати (видачі) виграшів (призів), права та обов'язки гравця та організатора азартних ігор під час азартної гри.</w:t>
            </w:r>
          </w:p>
        </w:tc>
        <w:tc>
          <w:tcPr>
            <w:tcW w:w="1560" w:type="dxa"/>
            <w:tcBorders>
              <w:top w:val="single" w:sz="6" w:space="0" w:color="000000"/>
              <w:left w:val="single" w:sz="6" w:space="0" w:color="000000"/>
              <w:bottom w:val="single" w:sz="6" w:space="0" w:color="000000"/>
              <w:right w:val="single" w:sz="6" w:space="0" w:color="000000"/>
            </w:tcBorders>
          </w:tcPr>
          <w:p w:rsidR="00F673EE" w:rsidRPr="0072014F" w:rsidRDefault="00714365" w:rsidP="00876904">
            <w:pPr>
              <w:pStyle w:val="tl"/>
              <w:spacing w:after="0"/>
              <w:jc w:val="center"/>
              <w:rPr>
                <w:sz w:val="20"/>
                <w:szCs w:val="20"/>
                <w:lang w:val="uk-UA"/>
              </w:rPr>
            </w:pPr>
            <w:hyperlink r:id="rId61" w:tgtFrame="_blank" w:history="1">
              <w:r w:rsidR="00F673EE" w:rsidRPr="0072014F">
                <w:rPr>
                  <w:rStyle w:val="hard-blue-color"/>
                  <w:sz w:val="20"/>
                  <w:szCs w:val="20"/>
                  <w:lang w:val="uk-UA"/>
                </w:rPr>
                <w:t>частина шоста статті 20 Закону</w:t>
              </w:r>
            </w:hyperlink>
          </w:p>
          <w:p w:rsidR="00F673EE" w:rsidRPr="0072014F" w:rsidRDefault="00F673EE" w:rsidP="00876904">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F673EE" w:rsidRPr="0072014F" w:rsidRDefault="00F673EE"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F673EE" w:rsidRPr="0072014F" w:rsidRDefault="00F673EE"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673EE" w:rsidRDefault="00F673E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F673EE" w:rsidRPr="0072014F" w:rsidRDefault="00F673EE"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F673EE" w:rsidRPr="0072014F" w:rsidRDefault="00F673EE"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Суб'єкт господарювання містить деталізований порядок участі у даному виді азартної гри, зокрема порядок та строки внесення ставок, виплати (видачі) виграшів (призів), права та обов'язки гравця та організатора азартних ігор під час азартної гри.</w:t>
            </w:r>
          </w:p>
        </w:tc>
        <w:tc>
          <w:tcPr>
            <w:tcW w:w="486" w:type="dxa"/>
            <w:tcBorders>
              <w:top w:val="single" w:sz="6" w:space="0" w:color="000000"/>
              <w:left w:val="single" w:sz="6" w:space="0" w:color="000000"/>
              <w:bottom w:val="single" w:sz="6" w:space="0" w:color="000000"/>
              <w:right w:val="single" w:sz="4" w:space="0" w:color="auto"/>
            </w:tcBorders>
          </w:tcPr>
          <w:p w:rsidR="00F673EE" w:rsidRPr="0072014F" w:rsidRDefault="00F673EE" w:rsidP="00F74033">
            <w:pPr>
              <w:spacing w:after="0" w:line="240" w:lineRule="auto"/>
              <w:rPr>
                <w:rFonts w:ascii="Times New Roman" w:eastAsia="Times New Roman" w:hAnsi="Times New Roman" w:cs="Times New Roman"/>
                <w:sz w:val="20"/>
                <w:szCs w:val="20"/>
                <w:lang w:val="uk-UA" w:eastAsia="ru-RU"/>
              </w:rPr>
            </w:pPr>
          </w:p>
        </w:tc>
      </w:tr>
      <w:tr w:rsidR="00F673EE"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F673EE" w:rsidRPr="0072014F" w:rsidRDefault="00F673EE"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48.</w:t>
            </w:r>
          </w:p>
        </w:tc>
        <w:tc>
          <w:tcPr>
            <w:tcW w:w="2872" w:type="dxa"/>
            <w:tcBorders>
              <w:top w:val="single" w:sz="6" w:space="0" w:color="000000"/>
              <w:left w:val="single" w:sz="6" w:space="0" w:color="000000"/>
              <w:bottom w:val="single" w:sz="6" w:space="0" w:color="000000"/>
              <w:right w:val="single" w:sz="6" w:space="0" w:color="000000"/>
            </w:tcBorders>
          </w:tcPr>
          <w:p w:rsidR="00F673EE" w:rsidRPr="0072014F" w:rsidRDefault="00F673EE"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Організатору азартних ігор забороняється прийняття ставок у кредит (із розстроченням платежу) або з наступною оплатою, крім оплати ставки кредитними або дебетовими картками за наявності авторизації платежу. Організатору азартних ігор </w:t>
            </w:r>
            <w:r w:rsidRPr="0072014F">
              <w:rPr>
                <w:rFonts w:ascii="Times New Roman" w:hAnsi="Times New Roman" w:cs="Times New Roman"/>
                <w:sz w:val="20"/>
                <w:szCs w:val="20"/>
                <w:shd w:val="clear" w:color="auto" w:fill="FFFFFF"/>
                <w:lang w:val="uk-UA"/>
              </w:rPr>
              <w:lastRenderedPageBreak/>
              <w:t>забороняється надавати гравцю позики для участі у грі, розміщувати у гральних закладах банківські та кредитні установи, ломбарди, банкомати, пункти обміну валют.</w:t>
            </w:r>
          </w:p>
        </w:tc>
        <w:tc>
          <w:tcPr>
            <w:tcW w:w="1560" w:type="dxa"/>
            <w:tcBorders>
              <w:top w:val="single" w:sz="6" w:space="0" w:color="000000"/>
              <w:left w:val="single" w:sz="6" w:space="0" w:color="000000"/>
              <w:bottom w:val="single" w:sz="6" w:space="0" w:color="000000"/>
              <w:right w:val="single" w:sz="6" w:space="0" w:color="000000"/>
            </w:tcBorders>
          </w:tcPr>
          <w:p w:rsidR="00F673EE" w:rsidRPr="0072014F" w:rsidRDefault="00714365" w:rsidP="00876904">
            <w:pPr>
              <w:pStyle w:val="tl"/>
              <w:spacing w:after="0"/>
              <w:jc w:val="center"/>
              <w:rPr>
                <w:sz w:val="20"/>
                <w:szCs w:val="20"/>
                <w:lang w:val="uk-UA"/>
              </w:rPr>
            </w:pPr>
            <w:hyperlink r:id="rId62" w:tgtFrame="_blank" w:history="1">
              <w:r w:rsidR="00F673EE" w:rsidRPr="0072014F">
                <w:rPr>
                  <w:rStyle w:val="hard-blue-color"/>
                  <w:sz w:val="20"/>
                  <w:szCs w:val="20"/>
                  <w:lang w:val="uk-UA"/>
                </w:rPr>
                <w:t>частина четверта статті 15 Закону</w:t>
              </w:r>
            </w:hyperlink>
          </w:p>
          <w:p w:rsidR="00F673EE" w:rsidRPr="0072014F" w:rsidRDefault="00F673EE" w:rsidP="00876904">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F673EE" w:rsidRPr="0072014F" w:rsidRDefault="00F673EE"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до діяльності у сфері організації та проведення </w:t>
            </w:r>
            <w:r w:rsidRPr="0072014F">
              <w:rPr>
                <w:rFonts w:ascii="Times New Roman" w:eastAsia="Times New Roman" w:hAnsi="Times New Roman" w:cs="Times New Roman"/>
                <w:sz w:val="20"/>
                <w:szCs w:val="20"/>
                <w:lang w:val="uk-UA" w:eastAsia="ru-RU"/>
              </w:rPr>
              <w:lastRenderedPageBreak/>
              <w:t>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F673EE" w:rsidRPr="0072014F" w:rsidRDefault="00F673EE"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673EE" w:rsidRDefault="00F673E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br/>
              <w:t>Діяльність суб’єкта господарювання, що призвела до порушення прав і законних інтересів громадян</w:t>
            </w: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F673EE" w:rsidRPr="0072014F" w:rsidRDefault="00F673EE"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F673EE" w:rsidRPr="0072014F" w:rsidRDefault="00F673EE" w:rsidP="007F7F54">
            <w:pPr>
              <w:pStyle w:val="tl"/>
              <w:spacing w:after="0"/>
              <w:rPr>
                <w:sz w:val="20"/>
                <w:szCs w:val="20"/>
                <w:lang w:val="uk-UA"/>
              </w:rPr>
            </w:pPr>
            <w:r w:rsidRPr="0072014F">
              <w:rPr>
                <w:sz w:val="20"/>
                <w:szCs w:val="20"/>
                <w:lang w:val="uk-UA"/>
              </w:rPr>
              <w:t>Суб'єкт господарювання не надає гравцю позики для участі у грі, не розміщує у гральних закладах банківські та кредитні установи, ломбарди, банкомати, пункти обміну валют.</w:t>
            </w:r>
          </w:p>
        </w:tc>
        <w:tc>
          <w:tcPr>
            <w:tcW w:w="486" w:type="dxa"/>
            <w:tcBorders>
              <w:top w:val="single" w:sz="6" w:space="0" w:color="000000"/>
              <w:left w:val="single" w:sz="6" w:space="0" w:color="000000"/>
              <w:bottom w:val="single" w:sz="6" w:space="0" w:color="000000"/>
              <w:right w:val="single" w:sz="4" w:space="0" w:color="auto"/>
            </w:tcBorders>
          </w:tcPr>
          <w:p w:rsidR="00F673EE" w:rsidRPr="0072014F" w:rsidRDefault="00F673EE" w:rsidP="00F74033">
            <w:pPr>
              <w:spacing w:after="0" w:line="240" w:lineRule="auto"/>
              <w:rPr>
                <w:rFonts w:ascii="Times New Roman" w:eastAsia="Times New Roman" w:hAnsi="Times New Roman" w:cs="Times New Roman"/>
                <w:sz w:val="20"/>
                <w:szCs w:val="20"/>
                <w:lang w:val="uk-UA" w:eastAsia="ru-RU"/>
              </w:rPr>
            </w:pPr>
          </w:p>
        </w:tc>
      </w:tr>
      <w:tr w:rsidR="00F673EE" w:rsidRPr="00714365"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F673EE" w:rsidRPr="0072014F" w:rsidRDefault="00F673EE"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49.</w:t>
            </w:r>
          </w:p>
        </w:tc>
        <w:tc>
          <w:tcPr>
            <w:tcW w:w="2872" w:type="dxa"/>
            <w:tcBorders>
              <w:top w:val="single" w:sz="6" w:space="0" w:color="000000"/>
              <w:left w:val="single" w:sz="6" w:space="0" w:color="000000"/>
              <w:bottom w:val="single" w:sz="6" w:space="0" w:color="000000"/>
              <w:right w:val="single" w:sz="6" w:space="0" w:color="000000"/>
            </w:tcBorders>
          </w:tcPr>
          <w:p w:rsidR="00F673EE" w:rsidRPr="0072014F" w:rsidRDefault="00F673EE" w:rsidP="00A81AEC">
            <w:pPr>
              <w:spacing w:after="0" w:line="240" w:lineRule="auto"/>
              <w:rPr>
                <w:rFonts w:ascii="Times New Roman" w:hAnsi="Times New Roman" w:cs="Times New Roman"/>
                <w:sz w:val="20"/>
                <w:szCs w:val="20"/>
                <w:shd w:val="clear" w:color="auto" w:fill="FFFFFF"/>
                <w:lang w:val="uk-UA"/>
              </w:rPr>
            </w:pPr>
            <w:r w:rsidRPr="0072014F">
              <w:rPr>
                <w:rFonts w:ascii="Times New Roman" w:hAnsi="Times New Roman" w:cs="Times New Roman"/>
                <w:sz w:val="20"/>
                <w:szCs w:val="20"/>
                <w:shd w:val="clear" w:color="auto" w:fill="FFFFFF"/>
                <w:lang w:val="uk-UA"/>
              </w:rPr>
              <w:t>У своїй діяльності організатор азартних ігор зобов’язаний вживати заходів для боротьби з ігровою залежністю (</w:t>
            </w:r>
            <w:proofErr w:type="spellStart"/>
            <w:r w:rsidRPr="0072014F">
              <w:rPr>
                <w:rFonts w:ascii="Times New Roman" w:hAnsi="Times New Roman" w:cs="Times New Roman"/>
                <w:sz w:val="20"/>
                <w:szCs w:val="20"/>
                <w:shd w:val="clear" w:color="auto" w:fill="FFFFFF"/>
                <w:lang w:val="uk-UA"/>
              </w:rPr>
              <w:t>лудоманією</w:t>
            </w:r>
            <w:proofErr w:type="spellEnd"/>
            <w:r w:rsidRPr="0072014F">
              <w:rPr>
                <w:rFonts w:ascii="Times New Roman" w:hAnsi="Times New Roman" w:cs="Times New Roman"/>
                <w:sz w:val="20"/>
                <w:szCs w:val="20"/>
                <w:shd w:val="clear" w:color="auto" w:fill="FFFFFF"/>
                <w:lang w:val="uk-UA"/>
              </w:rPr>
              <w:t>), у тому числі розміщувати у загальному доступі в місцях провадження діяльності у сфері організації та проведення азартних ігор інформаційні матеріали щодо гральної залежності та відповідальної гри, зокрема про обмеження віку гравця, шанси на виграш, принципи відповідальної гри, ознаки патологічної та проблемної гральної залежності та про місця, де можна отримати допомогу в разі гральної залежності;</w:t>
            </w:r>
          </w:p>
          <w:p w:rsidR="00F673EE" w:rsidRPr="0072014F" w:rsidRDefault="00F673EE" w:rsidP="00A81AEC">
            <w:pPr>
              <w:spacing w:after="0" w:line="240" w:lineRule="auto"/>
              <w:rPr>
                <w:rFonts w:ascii="Times New Roman" w:hAnsi="Times New Roman" w:cs="Times New Roman"/>
                <w:sz w:val="20"/>
                <w:szCs w:val="20"/>
                <w:shd w:val="clear" w:color="auto" w:fill="FFFFFF"/>
                <w:lang w:val="uk-UA"/>
              </w:rPr>
            </w:pPr>
          </w:p>
          <w:p w:rsidR="00F673EE" w:rsidRPr="0072014F" w:rsidRDefault="00F673EE"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lastRenderedPageBreak/>
              <w:t>У місцях провадження діяльності у сфері організації та проведення азартних ігор у вільному доступі для гравців та відвідувачів розміщуються інформаційні матеріали щодо ігрової залежності та відповідальної гри, зокрема про обмеження віку гравця, шанси на виграш, принципи відповідальної гри, місця, де можна отримати допомогу у разі гральної залежності, викладені державною мовою та переведені на англійську мову.</w:t>
            </w:r>
          </w:p>
        </w:tc>
        <w:tc>
          <w:tcPr>
            <w:tcW w:w="1560" w:type="dxa"/>
            <w:tcBorders>
              <w:top w:val="single" w:sz="6" w:space="0" w:color="000000"/>
              <w:left w:val="single" w:sz="6" w:space="0" w:color="000000"/>
              <w:bottom w:val="single" w:sz="6" w:space="0" w:color="000000"/>
              <w:right w:val="single" w:sz="6" w:space="0" w:color="000000"/>
            </w:tcBorders>
          </w:tcPr>
          <w:p w:rsidR="00F673EE" w:rsidRPr="0072014F" w:rsidRDefault="00714365" w:rsidP="00876904">
            <w:pPr>
              <w:pStyle w:val="tl"/>
              <w:spacing w:after="0"/>
              <w:jc w:val="center"/>
              <w:rPr>
                <w:sz w:val="20"/>
                <w:szCs w:val="20"/>
                <w:lang w:val="uk-UA"/>
              </w:rPr>
            </w:pPr>
            <w:hyperlink r:id="rId63" w:tgtFrame="_blank" w:history="1">
              <w:r w:rsidR="00F673EE" w:rsidRPr="0072014F">
                <w:rPr>
                  <w:rStyle w:val="hard-blue-color"/>
                  <w:sz w:val="20"/>
                  <w:szCs w:val="20"/>
                  <w:lang w:val="uk-UA"/>
                </w:rPr>
                <w:t>пункт 20 частини першої статті 15 Закону</w:t>
              </w:r>
            </w:hyperlink>
            <w:r w:rsidR="00F673EE" w:rsidRPr="0072014F">
              <w:rPr>
                <w:sz w:val="20"/>
                <w:szCs w:val="20"/>
                <w:lang w:val="uk-UA"/>
              </w:rPr>
              <w:t>;</w:t>
            </w:r>
            <w:r w:rsidR="00F673EE" w:rsidRPr="0072014F">
              <w:rPr>
                <w:sz w:val="20"/>
                <w:szCs w:val="20"/>
                <w:lang w:val="uk-UA"/>
              </w:rPr>
              <w:br/>
            </w:r>
            <w:hyperlink r:id="rId64" w:tgtFrame="_blank" w:history="1">
              <w:r w:rsidR="00F673EE" w:rsidRPr="0072014F">
                <w:rPr>
                  <w:rStyle w:val="hard-blue-color"/>
                  <w:sz w:val="20"/>
                  <w:szCs w:val="20"/>
                  <w:lang w:val="uk-UA"/>
                </w:rPr>
                <w:t>частина третя статті 16 Закону</w:t>
              </w:r>
            </w:hyperlink>
          </w:p>
          <w:p w:rsidR="00F673EE" w:rsidRPr="0072014F" w:rsidRDefault="00F673EE" w:rsidP="00876904">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F673EE" w:rsidRPr="0072014F" w:rsidRDefault="00F673EE"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F673EE" w:rsidRPr="0072014F" w:rsidRDefault="00F673EE"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673EE" w:rsidRDefault="00F673E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lastRenderedPageBreak/>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F673EE" w:rsidRPr="0072014F" w:rsidRDefault="00F673EE"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F673EE" w:rsidRPr="0072014F" w:rsidRDefault="00F673EE" w:rsidP="007F7F54">
            <w:pPr>
              <w:pStyle w:val="tl"/>
              <w:spacing w:after="0"/>
              <w:rPr>
                <w:sz w:val="20"/>
                <w:szCs w:val="20"/>
                <w:lang w:val="uk-UA"/>
              </w:rPr>
            </w:pPr>
            <w:r w:rsidRPr="0072014F">
              <w:rPr>
                <w:sz w:val="20"/>
                <w:szCs w:val="20"/>
                <w:lang w:val="uk-UA"/>
              </w:rPr>
              <w:t>Суб'єкт господарювання вживає заходів для боротьби з ігровою залежністю (</w:t>
            </w:r>
            <w:proofErr w:type="spellStart"/>
            <w:r w:rsidRPr="0072014F">
              <w:rPr>
                <w:sz w:val="20"/>
                <w:szCs w:val="20"/>
                <w:lang w:val="uk-UA"/>
              </w:rPr>
              <w:t>лудоманією</w:t>
            </w:r>
            <w:proofErr w:type="spellEnd"/>
            <w:r w:rsidRPr="0072014F">
              <w:rPr>
                <w:sz w:val="20"/>
                <w:szCs w:val="20"/>
                <w:lang w:val="uk-UA"/>
              </w:rPr>
              <w:t xml:space="preserve">), у тому числі шляхом розміщення у загальному доступі в місцях провадження діяльності у сфері організації та проведення азартних ігор інформаційні матеріали щодо гральної залежності та відповідальної гри, зокрема про обмеження віку гравця, шанси на виграш, принципи відповідальної гри, ознаки патологічної та </w:t>
            </w:r>
            <w:r w:rsidRPr="0072014F">
              <w:rPr>
                <w:sz w:val="20"/>
                <w:szCs w:val="20"/>
                <w:lang w:val="uk-UA"/>
              </w:rPr>
              <w:lastRenderedPageBreak/>
              <w:t>проблемної гральної залежності та про місця, де можна отримати допомогу в разі гральної залежності, які викладені державною мовою та переведені на англійську мову.</w:t>
            </w:r>
          </w:p>
        </w:tc>
        <w:tc>
          <w:tcPr>
            <w:tcW w:w="486" w:type="dxa"/>
            <w:tcBorders>
              <w:top w:val="single" w:sz="6" w:space="0" w:color="000000"/>
              <w:left w:val="single" w:sz="6" w:space="0" w:color="000000"/>
              <w:bottom w:val="single" w:sz="6" w:space="0" w:color="000000"/>
              <w:right w:val="single" w:sz="4" w:space="0" w:color="auto"/>
            </w:tcBorders>
          </w:tcPr>
          <w:p w:rsidR="00F673EE" w:rsidRPr="0072014F" w:rsidRDefault="00F673EE" w:rsidP="00F74033">
            <w:pPr>
              <w:spacing w:after="0" w:line="240" w:lineRule="auto"/>
              <w:rPr>
                <w:rFonts w:ascii="Times New Roman" w:eastAsia="Times New Roman" w:hAnsi="Times New Roman" w:cs="Times New Roman"/>
                <w:sz w:val="20"/>
                <w:szCs w:val="20"/>
                <w:lang w:val="uk-UA" w:eastAsia="ru-RU"/>
              </w:rPr>
            </w:pPr>
          </w:p>
        </w:tc>
      </w:tr>
      <w:tr w:rsidR="00F673EE"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F673EE" w:rsidRPr="0072014F" w:rsidRDefault="00F673EE"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50.</w:t>
            </w:r>
          </w:p>
        </w:tc>
        <w:tc>
          <w:tcPr>
            <w:tcW w:w="2872" w:type="dxa"/>
            <w:tcBorders>
              <w:top w:val="single" w:sz="6" w:space="0" w:color="000000"/>
              <w:left w:val="single" w:sz="6" w:space="0" w:color="000000"/>
              <w:bottom w:val="single" w:sz="6" w:space="0" w:color="000000"/>
              <w:right w:val="single" w:sz="6" w:space="0" w:color="000000"/>
            </w:tcBorders>
          </w:tcPr>
          <w:p w:rsidR="00F673EE" w:rsidRPr="0072014F" w:rsidRDefault="00F673EE"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Забороняється приймати ставки в азартній грі в осіб, які не можуть бути гравцями відповідно до цього Закону.</w:t>
            </w:r>
          </w:p>
        </w:tc>
        <w:tc>
          <w:tcPr>
            <w:tcW w:w="1560" w:type="dxa"/>
            <w:tcBorders>
              <w:top w:val="single" w:sz="6" w:space="0" w:color="000000"/>
              <w:left w:val="single" w:sz="6" w:space="0" w:color="000000"/>
              <w:bottom w:val="single" w:sz="6" w:space="0" w:color="000000"/>
              <w:right w:val="single" w:sz="6" w:space="0" w:color="000000"/>
            </w:tcBorders>
          </w:tcPr>
          <w:p w:rsidR="00F673EE" w:rsidRPr="0072014F" w:rsidRDefault="00714365" w:rsidP="00876904">
            <w:pPr>
              <w:pStyle w:val="tl"/>
              <w:spacing w:after="0"/>
              <w:jc w:val="center"/>
              <w:rPr>
                <w:sz w:val="20"/>
                <w:szCs w:val="20"/>
                <w:lang w:val="uk-UA"/>
              </w:rPr>
            </w:pPr>
            <w:hyperlink r:id="rId65" w:tgtFrame="_blank" w:history="1">
              <w:r w:rsidR="00F673EE" w:rsidRPr="0072014F">
                <w:rPr>
                  <w:rStyle w:val="hard-blue-color"/>
                  <w:sz w:val="20"/>
                  <w:szCs w:val="20"/>
                  <w:lang w:val="uk-UA"/>
                </w:rPr>
                <w:t>частина перша статті 16 Закону</w:t>
              </w:r>
            </w:hyperlink>
          </w:p>
          <w:p w:rsidR="00F673EE" w:rsidRPr="0072014F" w:rsidRDefault="00F673EE" w:rsidP="00876904">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F673EE" w:rsidRPr="0072014F" w:rsidRDefault="00F673EE"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F673EE" w:rsidRPr="0072014F" w:rsidRDefault="00F673EE"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673EE" w:rsidRDefault="00F673E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 xml:space="preserve">негативний </w:t>
            </w:r>
            <w:r>
              <w:rPr>
                <w:rFonts w:ascii="Times New Roman" w:eastAsia="Times New Roman" w:hAnsi="Times New Roman" w:cs="Times New Roman"/>
                <w:sz w:val="20"/>
                <w:szCs w:val="20"/>
                <w:lang w:val="uk-UA" w:eastAsia="ru-RU"/>
              </w:rPr>
              <w:lastRenderedPageBreak/>
              <w:t>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F673EE" w:rsidRPr="0072014F" w:rsidRDefault="00F673EE"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F673EE" w:rsidRPr="0072014F" w:rsidRDefault="00F673EE" w:rsidP="007F7F54">
            <w:pPr>
              <w:pStyle w:val="tl"/>
              <w:spacing w:after="0"/>
              <w:rPr>
                <w:sz w:val="20"/>
                <w:szCs w:val="20"/>
                <w:lang w:val="uk-UA"/>
              </w:rPr>
            </w:pPr>
            <w:r w:rsidRPr="0072014F">
              <w:rPr>
                <w:sz w:val="20"/>
                <w:szCs w:val="20"/>
                <w:lang w:val="uk-UA"/>
              </w:rPr>
              <w:t xml:space="preserve">Суб'єкт господарювання не приймає ставки від осіб, які не можуть бути гравцями відповідно до </w:t>
            </w:r>
            <w:hyperlink r:id="rId66" w:tgtFrame="_blank" w:history="1">
              <w:r w:rsidRPr="0072014F">
                <w:rPr>
                  <w:rStyle w:val="hard-blue-color"/>
                  <w:sz w:val="20"/>
                  <w:szCs w:val="20"/>
                  <w:lang w:val="uk-UA"/>
                </w:rPr>
                <w:t>Закону</w:t>
              </w:r>
            </w:hyperlink>
            <w:r w:rsidRPr="0072014F">
              <w:rPr>
                <w:rStyle w:val="hard-blue-color"/>
                <w:sz w:val="20"/>
                <w:szCs w:val="20"/>
                <w:lang w:val="uk-UA"/>
              </w:rPr>
              <w:t>.</w:t>
            </w:r>
          </w:p>
        </w:tc>
        <w:tc>
          <w:tcPr>
            <w:tcW w:w="486" w:type="dxa"/>
            <w:tcBorders>
              <w:top w:val="single" w:sz="6" w:space="0" w:color="000000"/>
              <w:left w:val="single" w:sz="6" w:space="0" w:color="000000"/>
              <w:bottom w:val="single" w:sz="6" w:space="0" w:color="000000"/>
              <w:right w:val="single" w:sz="4" w:space="0" w:color="auto"/>
            </w:tcBorders>
          </w:tcPr>
          <w:p w:rsidR="00F673EE" w:rsidRPr="0072014F" w:rsidRDefault="00F673EE" w:rsidP="00F74033">
            <w:pPr>
              <w:spacing w:after="0" w:line="240" w:lineRule="auto"/>
              <w:rPr>
                <w:rFonts w:ascii="Times New Roman" w:eastAsia="Times New Roman" w:hAnsi="Times New Roman" w:cs="Times New Roman"/>
                <w:sz w:val="20"/>
                <w:szCs w:val="20"/>
                <w:lang w:val="uk-UA" w:eastAsia="ru-RU"/>
              </w:rPr>
            </w:pPr>
          </w:p>
        </w:tc>
      </w:tr>
      <w:tr w:rsidR="00F673EE" w:rsidRPr="00714365"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F673EE" w:rsidRPr="0072014F" w:rsidRDefault="00F673EE"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51.</w:t>
            </w:r>
          </w:p>
        </w:tc>
        <w:tc>
          <w:tcPr>
            <w:tcW w:w="2872" w:type="dxa"/>
            <w:tcBorders>
              <w:top w:val="single" w:sz="6" w:space="0" w:color="000000"/>
              <w:left w:val="single" w:sz="6" w:space="0" w:color="000000"/>
              <w:bottom w:val="single" w:sz="6" w:space="0" w:color="000000"/>
              <w:right w:val="single" w:sz="6" w:space="0" w:color="000000"/>
            </w:tcBorders>
          </w:tcPr>
          <w:p w:rsidR="00F673EE" w:rsidRPr="0072014F" w:rsidRDefault="00F673EE" w:rsidP="00A81AEC">
            <w:pPr>
              <w:pStyle w:val="tj"/>
              <w:shd w:val="clear" w:color="auto" w:fill="FFFFFF"/>
              <w:spacing w:before="0" w:beforeAutospacing="0" w:after="0" w:afterAutospacing="0"/>
              <w:rPr>
                <w:sz w:val="20"/>
                <w:szCs w:val="20"/>
                <w:lang w:val="uk-UA"/>
              </w:rPr>
            </w:pPr>
            <w:r w:rsidRPr="0072014F">
              <w:rPr>
                <w:rFonts w:eastAsiaTheme="minorHAnsi"/>
                <w:sz w:val="20"/>
                <w:szCs w:val="20"/>
                <w:shd w:val="clear" w:color="auto" w:fill="FFFFFF"/>
                <w:lang w:val="uk-UA" w:eastAsia="en-US"/>
              </w:rPr>
              <w:t>З метою мінімізації негативного впливу азартних ігор організатори азартних ігор зобов’язані дотримуватися принципів відповідальної гри, зокрема забезпечувати</w:t>
            </w:r>
            <w:r w:rsidRPr="0072014F">
              <w:rPr>
                <w:sz w:val="20"/>
                <w:szCs w:val="20"/>
                <w:lang w:val="uk-UA"/>
              </w:rPr>
              <w:t xml:space="preserve"> ідентифікацію гравця (гравців) та відвідувача (відвідувачів) у порядку, визначеному цим Законом, у гральному закладі та ідентифікацію гравця (гравців) під час провадження діяльності в мережі Інтернет.</w:t>
            </w:r>
          </w:p>
        </w:tc>
        <w:tc>
          <w:tcPr>
            <w:tcW w:w="1560" w:type="dxa"/>
            <w:tcBorders>
              <w:top w:val="single" w:sz="6" w:space="0" w:color="000000"/>
              <w:left w:val="single" w:sz="6" w:space="0" w:color="000000"/>
              <w:bottom w:val="single" w:sz="6" w:space="0" w:color="000000"/>
              <w:right w:val="single" w:sz="6" w:space="0" w:color="000000"/>
            </w:tcBorders>
          </w:tcPr>
          <w:p w:rsidR="00F673EE" w:rsidRPr="0072014F" w:rsidRDefault="00714365" w:rsidP="00876904">
            <w:pPr>
              <w:pStyle w:val="tl"/>
              <w:spacing w:after="0"/>
              <w:jc w:val="center"/>
              <w:rPr>
                <w:sz w:val="20"/>
                <w:szCs w:val="20"/>
                <w:lang w:val="uk-UA"/>
              </w:rPr>
            </w:pPr>
            <w:hyperlink r:id="rId67" w:tgtFrame="_blank" w:history="1">
              <w:r w:rsidR="00F673EE" w:rsidRPr="0072014F">
                <w:rPr>
                  <w:rStyle w:val="hard-blue-color"/>
                  <w:sz w:val="20"/>
                  <w:szCs w:val="20"/>
                  <w:lang w:val="uk-UA"/>
                </w:rPr>
                <w:t>пункт 1 частини другої статті 16 Закону</w:t>
              </w:r>
            </w:hyperlink>
          </w:p>
          <w:p w:rsidR="00F673EE" w:rsidRPr="0072014F" w:rsidRDefault="00F673EE" w:rsidP="00876904">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F673EE" w:rsidRPr="0072014F" w:rsidRDefault="00F673EE"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F673EE" w:rsidRPr="0072014F" w:rsidRDefault="00F673EE"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673EE" w:rsidRDefault="00F673E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F673EE" w:rsidRPr="0072014F" w:rsidRDefault="00F673EE"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F673EE" w:rsidRPr="0072014F" w:rsidRDefault="00F673EE" w:rsidP="007F7F54">
            <w:pPr>
              <w:pStyle w:val="tl"/>
              <w:spacing w:after="0"/>
              <w:rPr>
                <w:sz w:val="20"/>
                <w:szCs w:val="20"/>
                <w:lang w:val="uk-UA"/>
              </w:rPr>
            </w:pPr>
            <w:r w:rsidRPr="0072014F">
              <w:rPr>
                <w:sz w:val="20"/>
                <w:szCs w:val="20"/>
                <w:lang w:val="uk-UA"/>
              </w:rPr>
              <w:t xml:space="preserve">Суб'єкт господарювання дотримується принципів відповідальної гри щодо забезпечення ідентифікації гравця (гравців) та відвідувача (відвідувачів) у порядку, визначеному </w:t>
            </w:r>
            <w:r w:rsidR="00714365">
              <w:fldChar w:fldCharType="begin"/>
            </w:r>
            <w:r w:rsidR="00714365" w:rsidRPr="00714365">
              <w:rPr>
                <w:lang w:val="uk-UA"/>
              </w:rPr>
              <w:instrText xml:space="preserve"> </w:instrText>
            </w:r>
            <w:r w:rsidR="00714365">
              <w:instrText>HYPERLINK</w:instrText>
            </w:r>
            <w:r w:rsidR="00714365" w:rsidRPr="00714365">
              <w:rPr>
                <w:lang w:val="uk-UA"/>
              </w:rPr>
              <w:instrText xml:space="preserve"> "</w:instrText>
            </w:r>
            <w:r w:rsidR="00714365">
              <w:instrText>https</w:instrText>
            </w:r>
            <w:r w:rsidR="00714365" w:rsidRPr="00714365">
              <w:rPr>
                <w:lang w:val="uk-UA"/>
              </w:rPr>
              <w:instrText>://</w:instrText>
            </w:r>
            <w:r w:rsidR="00714365">
              <w:instrText>ips</w:instrText>
            </w:r>
            <w:r w:rsidR="00714365" w:rsidRPr="00714365">
              <w:rPr>
                <w:lang w:val="uk-UA"/>
              </w:rPr>
              <w:instrText>.</w:instrText>
            </w:r>
            <w:r w:rsidR="00714365">
              <w:instrText>ligazakon</w:instrText>
            </w:r>
            <w:r w:rsidR="00714365" w:rsidRPr="00714365">
              <w:rPr>
                <w:lang w:val="uk-UA"/>
              </w:rPr>
              <w:instrText>.</w:instrText>
            </w:r>
            <w:r w:rsidR="00714365">
              <w:instrText>net</w:instrText>
            </w:r>
            <w:r w:rsidR="00714365" w:rsidRPr="00714365">
              <w:rPr>
                <w:lang w:val="uk-UA"/>
              </w:rPr>
              <w:instrText>/</w:instrText>
            </w:r>
            <w:r w:rsidR="00714365">
              <w:instrText>document</w:instrText>
            </w:r>
            <w:r w:rsidR="00714365" w:rsidRPr="00714365">
              <w:rPr>
                <w:lang w:val="uk-UA"/>
              </w:rPr>
              <w:instrText>/</w:instrText>
            </w:r>
            <w:r w:rsidR="00714365">
              <w:instrText>view</w:instrText>
            </w:r>
            <w:r w:rsidR="00714365" w:rsidRPr="00714365">
              <w:rPr>
                <w:lang w:val="uk-UA"/>
              </w:rPr>
              <w:instrText>/</w:instrText>
            </w:r>
            <w:r w:rsidR="00714365">
              <w:instrText>t</w:instrText>
            </w:r>
            <w:r w:rsidR="00714365" w:rsidRPr="00714365">
              <w:rPr>
                <w:lang w:val="uk-UA"/>
              </w:rPr>
              <w:instrText>200768?</w:instrText>
            </w:r>
            <w:r w:rsidR="00714365">
              <w:instrText>ed</w:instrText>
            </w:r>
            <w:r w:rsidR="00714365" w:rsidRPr="00714365">
              <w:rPr>
                <w:lang w:val="uk-UA"/>
              </w:rPr>
              <w:instrText>=2020_07_14" \</w:instrText>
            </w:r>
            <w:r w:rsidR="00714365">
              <w:instrText>t</w:instrText>
            </w:r>
            <w:r w:rsidR="00714365" w:rsidRPr="00714365">
              <w:rPr>
                <w:lang w:val="uk-UA"/>
              </w:rPr>
              <w:instrText xml:space="preserve"> "_</w:instrText>
            </w:r>
            <w:r w:rsidR="00714365">
              <w:instrText>blank</w:instrText>
            </w:r>
            <w:r w:rsidR="00714365" w:rsidRPr="00714365">
              <w:rPr>
                <w:lang w:val="uk-UA"/>
              </w:rPr>
              <w:instrText xml:space="preserve">" </w:instrText>
            </w:r>
            <w:r w:rsidR="00714365">
              <w:fldChar w:fldCharType="separate"/>
            </w:r>
            <w:r w:rsidRPr="0072014F">
              <w:rPr>
                <w:rStyle w:val="hard-blue-color"/>
                <w:sz w:val="20"/>
                <w:szCs w:val="20"/>
                <w:lang w:val="uk-UA"/>
              </w:rPr>
              <w:t>Законом</w:t>
            </w:r>
            <w:r w:rsidR="00714365">
              <w:rPr>
                <w:rStyle w:val="hard-blue-color"/>
                <w:sz w:val="20"/>
                <w:szCs w:val="20"/>
                <w:lang w:val="uk-UA"/>
              </w:rPr>
              <w:fldChar w:fldCharType="end"/>
            </w:r>
            <w:r w:rsidRPr="0072014F">
              <w:rPr>
                <w:sz w:val="20"/>
                <w:szCs w:val="20"/>
                <w:lang w:val="uk-UA"/>
              </w:rPr>
              <w:t>, у гральному закладі та ідентифікації гравця (гравців) під час провадження діяльності в мережі Інтернет.</w:t>
            </w:r>
          </w:p>
        </w:tc>
        <w:tc>
          <w:tcPr>
            <w:tcW w:w="486" w:type="dxa"/>
            <w:tcBorders>
              <w:top w:val="single" w:sz="6" w:space="0" w:color="000000"/>
              <w:left w:val="single" w:sz="6" w:space="0" w:color="000000"/>
              <w:bottom w:val="single" w:sz="6" w:space="0" w:color="000000"/>
              <w:right w:val="single" w:sz="4" w:space="0" w:color="auto"/>
            </w:tcBorders>
          </w:tcPr>
          <w:p w:rsidR="00F673EE" w:rsidRPr="0072014F" w:rsidRDefault="00F673EE" w:rsidP="00F74033">
            <w:pPr>
              <w:spacing w:after="0" w:line="240" w:lineRule="auto"/>
              <w:rPr>
                <w:rFonts w:ascii="Times New Roman" w:eastAsia="Times New Roman" w:hAnsi="Times New Roman" w:cs="Times New Roman"/>
                <w:sz w:val="20"/>
                <w:szCs w:val="20"/>
                <w:lang w:val="uk-UA" w:eastAsia="ru-RU"/>
              </w:rPr>
            </w:pPr>
          </w:p>
        </w:tc>
      </w:tr>
      <w:tr w:rsidR="00F673EE" w:rsidRPr="00714365"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F673EE" w:rsidRPr="0072014F" w:rsidRDefault="00F673EE"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52.</w:t>
            </w:r>
          </w:p>
        </w:tc>
        <w:tc>
          <w:tcPr>
            <w:tcW w:w="2872" w:type="dxa"/>
            <w:tcBorders>
              <w:top w:val="single" w:sz="6" w:space="0" w:color="000000"/>
              <w:left w:val="single" w:sz="6" w:space="0" w:color="000000"/>
              <w:bottom w:val="single" w:sz="6" w:space="0" w:color="000000"/>
              <w:right w:val="single" w:sz="6" w:space="0" w:color="000000"/>
            </w:tcBorders>
          </w:tcPr>
          <w:p w:rsidR="00F673EE" w:rsidRPr="0072014F" w:rsidRDefault="00F673EE"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У випадках та порядку, встановлених Уповноваженим органом, не допускати до участі в азартних іграх осіб, яким обмежено доступ до участі в азартних іграх, та осіб, у яких виражена ігрова залежність (</w:t>
            </w:r>
            <w:proofErr w:type="spellStart"/>
            <w:r w:rsidRPr="0072014F">
              <w:rPr>
                <w:rFonts w:ascii="Times New Roman" w:hAnsi="Times New Roman" w:cs="Times New Roman"/>
                <w:sz w:val="20"/>
                <w:szCs w:val="20"/>
                <w:shd w:val="clear" w:color="auto" w:fill="FFFFFF"/>
                <w:lang w:val="uk-UA"/>
              </w:rPr>
              <w:t>лудоманія</w:t>
            </w:r>
            <w:proofErr w:type="spellEnd"/>
            <w:r w:rsidRPr="0072014F">
              <w:rPr>
                <w:rFonts w:ascii="Times New Roman" w:hAnsi="Times New Roman" w:cs="Times New Roman"/>
                <w:sz w:val="20"/>
                <w:szCs w:val="20"/>
                <w:shd w:val="clear" w:color="auto" w:fill="FFFFFF"/>
                <w:lang w:val="uk-UA"/>
              </w:rPr>
              <w:t>).</w:t>
            </w:r>
          </w:p>
        </w:tc>
        <w:tc>
          <w:tcPr>
            <w:tcW w:w="1560" w:type="dxa"/>
            <w:tcBorders>
              <w:top w:val="single" w:sz="6" w:space="0" w:color="000000"/>
              <w:left w:val="single" w:sz="6" w:space="0" w:color="000000"/>
              <w:bottom w:val="single" w:sz="6" w:space="0" w:color="000000"/>
              <w:right w:val="single" w:sz="6" w:space="0" w:color="000000"/>
            </w:tcBorders>
          </w:tcPr>
          <w:p w:rsidR="00F673EE" w:rsidRPr="0072014F" w:rsidRDefault="00714365" w:rsidP="00876904">
            <w:pPr>
              <w:spacing w:after="0" w:line="240" w:lineRule="auto"/>
              <w:jc w:val="center"/>
              <w:rPr>
                <w:rFonts w:ascii="Times New Roman" w:eastAsia="Times New Roman" w:hAnsi="Times New Roman" w:cs="Times New Roman"/>
                <w:sz w:val="20"/>
                <w:szCs w:val="20"/>
                <w:lang w:val="uk-UA" w:eastAsia="ru-RU"/>
              </w:rPr>
            </w:pPr>
            <w:hyperlink r:id="rId68" w:tgtFrame="_blank" w:history="1">
              <w:r w:rsidR="00F673EE" w:rsidRPr="0072014F">
                <w:rPr>
                  <w:rStyle w:val="hard-blue-color"/>
                  <w:rFonts w:ascii="Times New Roman" w:hAnsi="Times New Roman" w:cs="Times New Roman"/>
                  <w:sz w:val="20"/>
                  <w:szCs w:val="20"/>
                  <w:shd w:val="clear" w:color="auto" w:fill="FFFFFF"/>
                  <w:lang w:val="uk-UA"/>
                </w:rPr>
                <w:t>пункт 2 частини другої статті 16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F673EE" w:rsidRPr="0072014F" w:rsidRDefault="00F673EE"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до діяльності у сфері організації та проведення </w:t>
            </w:r>
            <w:r w:rsidRPr="0072014F">
              <w:rPr>
                <w:rFonts w:ascii="Times New Roman" w:eastAsia="Times New Roman" w:hAnsi="Times New Roman" w:cs="Times New Roman"/>
                <w:sz w:val="20"/>
                <w:szCs w:val="20"/>
                <w:lang w:val="uk-UA" w:eastAsia="ru-RU"/>
              </w:rPr>
              <w:lastRenderedPageBreak/>
              <w:t>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F673EE" w:rsidRPr="0072014F" w:rsidRDefault="00F673EE"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673EE" w:rsidRDefault="00F673E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br/>
              <w:t>Діяльність суб’єкта господарювання, що призвела до порушення прав і законних інтересів громадян</w:t>
            </w: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F673EE" w:rsidRPr="0072014F" w:rsidRDefault="00F673EE"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F673EE" w:rsidRPr="0072014F" w:rsidRDefault="00F673EE" w:rsidP="007F7F54">
            <w:pPr>
              <w:pStyle w:val="tl"/>
              <w:spacing w:after="0"/>
              <w:rPr>
                <w:sz w:val="20"/>
                <w:szCs w:val="20"/>
                <w:lang w:val="uk-UA"/>
              </w:rPr>
            </w:pPr>
            <w:r w:rsidRPr="0072014F">
              <w:rPr>
                <w:sz w:val="20"/>
                <w:szCs w:val="20"/>
                <w:lang w:val="uk-UA"/>
              </w:rPr>
              <w:t xml:space="preserve">Суб'єкт господарювання дотримується принципів відповідальної гри щодо недопущення до участі в азартних іграх осіб, яким обмежено доступ до участі в </w:t>
            </w:r>
            <w:r w:rsidRPr="0072014F">
              <w:rPr>
                <w:sz w:val="20"/>
                <w:szCs w:val="20"/>
                <w:lang w:val="uk-UA"/>
              </w:rPr>
              <w:lastRenderedPageBreak/>
              <w:t>азартних іграх, та осіб, у яких виражена ігрова залежність (</w:t>
            </w:r>
            <w:proofErr w:type="spellStart"/>
            <w:r w:rsidRPr="0072014F">
              <w:rPr>
                <w:sz w:val="20"/>
                <w:szCs w:val="20"/>
                <w:lang w:val="uk-UA"/>
              </w:rPr>
              <w:t>лудоманія</w:t>
            </w:r>
            <w:proofErr w:type="spellEnd"/>
            <w:r w:rsidRPr="0072014F">
              <w:rPr>
                <w:sz w:val="20"/>
                <w:szCs w:val="20"/>
                <w:lang w:val="uk-UA"/>
              </w:rPr>
              <w:t>) у випадках та порядку, встановлених КРАІЛ.</w:t>
            </w:r>
          </w:p>
        </w:tc>
        <w:tc>
          <w:tcPr>
            <w:tcW w:w="486" w:type="dxa"/>
            <w:tcBorders>
              <w:top w:val="single" w:sz="6" w:space="0" w:color="000000"/>
              <w:left w:val="single" w:sz="6" w:space="0" w:color="000000"/>
              <w:bottom w:val="single" w:sz="6" w:space="0" w:color="000000"/>
              <w:right w:val="single" w:sz="4" w:space="0" w:color="auto"/>
            </w:tcBorders>
          </w:tcPr>
          <w:p w:rsidR="00F673EE" w:rsidRPr="0072014F" w:rsidRDefault="00F673EE" w:rsidP="00F74033">
            <w:pPr>
              <w:spacing w:after="0" w:line="240" w:lineRule="auto"/>
              <w:rPr>
                <w:rFonts w:ascii="Times New Roman" w:eastAsia="Times New Roman" w:hAnsi="Times New Roman" w:cs="Times New Roman"/>
                <w:sz w:val="20"/>
                <w:szCs w:val="20"/>
                <w:lang w:val="uk-UA" w:eastAsia="ru-RU"/>
              </w:rPr>
            </w:pPr>
          </w:p>
        </w:tc>
      </w:tr>
      <w:tr w:rsidR="00F673EE" w:rsidRPr="00714365"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F673EE" w:rsidRPr="0072014F" w:rsidRDefault="00F673EE"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53.</w:t>
            </w:r>
          </w:p>
        </w:tc>
        <w:tc>
          <w:tcPr>
            <w:tcW w:w="2872" w:type="dxa"/>
            <w:tcBorders>
              <w:top w:val="single" w:sz="6" w:space="0" w:color="000000"/>
              <w:left w:val="single" w:sz="6" w:space="0" w:color="000000"/>
              <w:bottom w:val="single" w:sz="6" w:space="0" w:color="000000"/>
              <w:right w:val="single" w:sz="6" w:space="0" w:color="000000"/>
            </w:tcBorders>
          </w:tcPr>
          <w:p w:rsidR="00F673EE" w:rsidRPr="0072014F" w:rsidRDefault="00F673EE"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Організатор азартних ігор або Уповноважений орган не пізніше наступного робочого дня з дня отримання заяви про самообмеження або рішення суду про обмеження у відвідуваннях гральних закладів та участі в азартних іграх вносить відомості про фізичну особу, стосовно якої наявні обмеження участі в азартних іграх, до Реєстру осіб, яким обмежено доступ до гральних закладів та/або участь в азартних іграх.</w:t>
            </w:r>
          </w:p>
        </w:tc>
        <w:tc>
          <w:tcPr>
            <w:tcW w:w="1560" w:type="dxa"/>
            <w:tcBorders>
              <w:top w:val="single" w:sz="6" w:space="0" w:color="000000"/>
              <w:left w:val="single" w:sz="6" w:space="0" w:color="000000"/>
              <w:bottom w:val="single" w:sz="6" w:space="0" w:color="000000"/>
              <w:right w:val="single" w:sz="6" w:space="0" w:color="000000"/>
            </w:tcBorders>
          </w:tcPr>
          <w:p w:rsidR="00F673EE" w:rsidRPr="0072014F" w:rsidRDefault="00714365" w:rsidP="00876904">
            <w:pPr>
              <w:pStyle w:val="tl"/>
              <w:spacing w:after="0"/>
              <w:jc w:val="center"/>
              <w:rPr>
                <w:sz w:val="20"/>
                <w:szCs w:val="20"/>
                <w:lang w:val="uk-UA"/>
              </w:rPr>
            </w:pPr>
            <w:hyperlink r:id="rId69" w:tgtFrame="_blank" w:history="1">
              <w:r w:rsidR="00F673EE" w:rsidRPr="0072014F">
                <w:rPr>
                  <w:rStyle w:val="hard-blue-color"/>
                  <w:sz w:val="20"/>
                  <w:szCs w:val="20"/>
                  <w:lang w:val="uk-UA"/>
                </w:rPr>
                <w:t>частина шістнадцята статті 16 Закону</w:t>
              </w:r>
            </w:hyperlink>
          </w:p>
          <w:p w:rsidR="00F673EE" w:rsidRPr="0072014F" w:rsidRDefault="00F673EE" w:rsidP="00876904">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F673EE" w:rsidRPr="0072014F" w:rsidRDefault="00F673EE"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F673EE" w:rsidRPr="0072014F" w:rsidRDefault="00F673EE"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673EE" w:rsidRDefault="00F673E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lastRenderedPageBreak/>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F673EE" w:rsidRPr="0072014F" w:rsidRDefault="00F673EE"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F673EE" w:rsidRPr="0072014F" w:rsidRDefault="00F673EE" w:rsidP="007F7F54">
            <w:pPr>
              <w:pStyle w:val="tl"/>
              <w:spacing w:after="0"/>
              <w:rPr>
                <w:sz w:val="20"/>
                <w:szCs w:val="20"/>
                <w:lang w:val="uk-UA"/>
              </w:rPr>
            </w:pPr>
            <w:r w:rsidRPr="0072014F">
              <w:rPr>
                <w:sz w:val="20"/>
                <w:szCs w:val="20"/>
                <w:lang w:val="uk-UA"/>
              </w:rPr>
              <w:t>Суб'єкт господарювання не пізніше наступного робочого дня з дня отримання заяви про самообмеження або рішення суду про обмеження у відвідуваннях гральних закладів та участі в азартних іграх вніс відомості про фізичну особу, стосовно якої наявні обмеження участі в азартних іграх, до Реєстру осіб, яким обмежено доступ до гральних закладів та/або участь в азартних іграх.</w:t>
            </w:r>
          </w:p>
        </w:tc>
        <w:tc>
          <w:tcPr>
            <w:tcW w:w="486" w:type="dxa"/>
            <w:tcBorders>
              <w:top w:val="single" w:sz="6" w:space="0" w:color="000000"/>
              <w:left w:val="single" w:sz="6" w:space="0" w:color="000000"/>
              <w:bottom w:val="single" w:sz="6" w:space="0" w:color="000000"/>
              <w:right w:val="single" w:sz="4" w:space="0" w:color="auto"/>
            </w:tcBorders>
          </w:tcPr>
          <w:p w:rsidR="00F673EE" w:rsidRPr="0072014F" w:rsidRDefault="00F673EE" w:rsidP="00F74033">
            <w:pPr>
              <w:spacing w:after="0" w:line="240" w:lineRule="auto"/>
              <w:rPr>
                <w:rFonts w:ascii="Times New Roman" w:eastAsia="Times New Roman" w:hAnsi="Times New Roman" w:cs="Times New Roman"/>
                <w:sz w:val="20"/>
                <w:szCs w:val="20"/>
                <w:lang w:val="uk-UA" w:eastAsia="ru-RU"/>
              </w:rPr>
            </w:pPr>
          </w:p>
        </w:tc>
      </w:tr>
      <w:tr w:rsidR="00F673EE" w:rsidRPr="00714365"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F673EE" w:rsidRPr="0072014F" w:rsidRDefault="00F673EE"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54.</w:t>
            </w:r>
          </w:p>
        </w:tc>
        <w:tc>
          <w:tcPr>
            <w:tcW w:w="2872" w:type="dxa"/>
            <w:tcBorders>
              <w:top w:val="single" w:sz="6" w:space="0" w:color="000000"/>
              <w:left w:val="single" w:sz="6" w:space="0" w:color="000000"/>
              <w:bottom w:val="single" w:sz="6" w:space="0" w:color="000000"/>
              <w:right w:val="single" w:sz="6" w:space="0" w:color="000000"/>
            </w:tcBorders>
          </w:tcPr>
          <w:p w:rsidR="00F673EE" w:rsidRPr="0072014F" w:rsidRDefault="00F673EE"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Організатору азартних ігор забороняється пропонувати або давати гравцям безкоштовно або як винагороду за участь в азартній грі алкогольні напої, пиво, слабоалкогольні напої чи тютюнові вироби або майно, володіння або розпорядження яким передбачає отримання відповідних дозволів або ліцензій.</w:t>
            </w:r>
          </w:p>
        </w:tc>
        <w:tc>
          <w:tcPr>
            <w:tcW w:w="1560" w:type="dxa"/>
            <w:tcBorders>
              <w:top w:val="single" w:sz="6" w:space="0" w:color="000000"/>
              <w:left w:val="single" w:sz="6" w:space="0" w:color="000000"/>
              <w:bottom w:val="single" w:sz="6" w:space="0" w:color="000000"/>
              <w:right w:val="single" w:sz="6" w:space="0" w:color="000000"/>
            </w:tcBorders>
          </w:tcPr>
          <w:p w:rsidR="00F673EE" w:rsidRPr="0072014F" w:rsidRDefault="00714365" w:rsidP="00876904">
            <w:pPr>
              <w:spacing w:after="0" w:line="240" w:lineRule="auto"/>
              <w:jc w:val="center"/>
              <w:rPr>
                <w:rFonts w:ascii="Times New Roman" w:eastAsia="Times New Roman" w:hAnsi="Times New Roman" w:cs="Times New Roman"/>
                <w:sz w:val="20"/>
                <w:szCs w:val="20"/>
                <w:lang w:val="uk-UA" w:eastAsia="ru-RU"/>
              </w:rPr>
            </w:pPr>
            <w:hyperlink r:id="rId70" w:tgtFrame="_blank" w:history="1">
              <w:r w:rsidR="00F673EE" w:rsidRPr="0072014F">
                <w:rPr>
                  <w:rStyle w:val="hard-blue-color"/>
                  <w:rFonts w:ascii="Times New Roman" w:hAnsi="Times New Roman" w:cs="Times New Roman"/>
                  <w:sz w:val="20"/>
                  <w:szCs w:val="20"/>
                  <w:shd w:val="clear" w:color="auto" w:fill="FFFFFF"/>
                  <w:lang w:val="uk-UA"/>
                </w:rPr>
                <w:t>частина третя статті 15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F673EE" w:rsidRPr="0072014F" w:rsidRDefault="00F673EE"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F673EE" w:rsidRPr="0072014F" w:rsidRDefault="00F673EE"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673EE" w:rsidRDefault="00F673E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F673EE" w:rsidRPr="0072014F" w:rsidRDefault="00F673EE"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F673EE" w:rsidRPr="0072014F" w:rsidRDefault="00F673EE" w:rsidP="007F7F54">
            <w:pPr>
              <w:pStyle w:val="tl"/>
              <w:spacing w:after="0"/>
              <w:rPr>
                <w:sz w:val="20"/>
                <w:szCs w:val="20"/>
                <w:lang w:val="uk-UA"/>
              </w:rPr>
            </w:pPr>
            <w:r w:rsidRPr="0072014F">
              <w:rPr>
                <w:sz w:val="20"/>
                <w:szCs w:val="20"/>
                <w:lang w:val="uk-UA"/>
              </w:rPr>
              <w:t>Суб'єкт господарювання не пропонує або не надає гравцям безкоштовно або як винагороду за участь в азартній грі алкогольні напої, пиво, слабоалкогольні напої чи тютюнові вироби або майно, володіння або розпорядження яким передбачає отримання відповідних дозволів або ліцензій.</w:t>
            </w:r>
          </w:p>
        </w:tc>
        <w:tc>
          <w:tcPr>
            <w:tcW w:w="486" w:type="dxa"/>
            <w:tcBorders>
              <w:top w:val="single" w:sz="6" w:space="0" w:color="000000"/>
              <w:left w:val="single" w:sz="6" w:space="0" w:color="000000"/>
              <w:bottom w:val="single" w:sz="6" w:space="0" w:color="000000"/>
              <w:right w:val="single" w:sz="4" w:space="0" w:color="auto"/>
            </w:tcBorders>
          </w:tcPr>
          <w:p w:rsidR="00F673EE" w:rsidRPr="0072014F" w:rsidRDefault="00F673EE" w:rsidP="00F74033">
            <w:pPr>
              <w:spacing w:after="0" w:line="240" w:lineRule="auto"/>
              <w:rPr>
                <w:rFonts w:ascii="Times New Roman" w:eastAsia="Times New Roman" w:hAnsi="Times New Roman" w:cs="Times New Roman"/>
                <w:sz w:val="20"/>
                <w:szCs w:val="20"/>
                <w:lang w:val="uk-UA" w:eastAsia="ru-RU"/>
              </w:rPr>
            </w:pPr>
          </w:p>
        </w:tc>
      </w:tr>
      <w:tr w:rsidR="00F673EE" w:rsidRPr="00714365"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F673EE" w:rsidRPr="0072014F" w:rsidRDefault="00F673EE"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55.</w:t>
            </w:r>
          </w:p>
        </w:tc>
        <w:tc>
          <w:tcPr>
            <w:tcW w:w="2872" w:type="dxa"/>
            <w:tcBorders>
              <w:top w:val="single" w:sz="6" w:space="0" w:color="000000"/>
              <w:left w:val="single" w:sz="6" w:space="0" w:color="000000"/>
              <w:bottom w:val="single" w:sz="6" w:space="0" w:color="000000"/>
              <w:right w:val="single" w:sz="6" w:space="0" w:color="000000"/>
            </w:tcBorders>
          </w:tcPr>
          <w:p w:rsidR="00F673EE" w:rsidRPr="0072014F" w:rsidRDefault="00F673EE"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Організатори азартних ігор </w:t>
            </w:r>
            <w:r w:rsidRPr="0072014F">
              <w:rPr>
                <w:rFonts w:ascii="Times New Roman" w:hAnsi="Times New Roman" w:cs="Times New Roman"/>
                <w:sz w:val="20"/>
                <w:szCs w:val="20"/>
                <w:shd w:val="clear" w:color="auto" w:fill="FFFFFF"/>
                <w:lang w:val="uk-UA"/>
              </w:rPr>
              <w:lastRenderedPageBreak/>
              <w:t>зобов'язані забезпечити періодичне проведення інструктажів із персоналом щодо принципів відповідального ставлення до відповідних азартних ігор та заходів, спрямованих на запобігання (попередження) виникненню ігрової залежності. У гральних закладах розміщуються інформаційні матеріали щодо гральної залежності та відповідальної гри, зокрема про обмеження віку гравця, шанси на виграш, принципи відповідальної гри та про місця, де можна отримати допомогу у разі гральної залежності.</w:t>
            </w:r>
          </w:p>
        </w:tc>
        <w:tc>
          <w:tcPr>
            <w:tcW w:w="1560" w:type="dxa"/>
            <w:tcBorders>
              <w:top w:val="single" w:sz="6" w:space="0" w:color="000000"/>
              <w:left w:val="single" w:sz="6" w:space="0" w:color="000000"/>
              <w:bottom w:val="single" w:sz="6" w:space="0" w:color="000000"/>
              <w:right w:val="single" w:sz="6" w:space="0" w:color="000000"/>
            </w:tcBorders>
          </w:tcPr>
          <w:p w:rsidR="00F673EE" w:rsidRPr="0072014F" w:rsidRDefault="00714365" w:rsidP="00876904">
            <w:pPr>
              <w:spacing w:after="0" w:line="240" w:lineRule="auto"/>
              <w:jc w:val="center"/>
              <w:rPr>
                <w:rFonts w:ascii="Times New Roman" w:eastAsia="Times New Roman" w:hAnsi="Times New Roman" w:cs="Times New Roman"/>
                <w:sz w:val="20"/>
                <w:szCs w:val="20"/>
                <w:lang w:val="uk-UA" w:eastAsia="ru-RU"/>
              </w:rPr>
            </w:pPr>
            <w:hyperlink r:id="rId71" w:tgtFrame="_blank" w:history="1">
              <w:r w:rsidR="00F673EE" w:rsidRPr="0072014F">
                <w:rPr>
                  <w:rStyle w:val="hard-blue-color"/>
                  <w:rFonts w:ascii="Times New Roman" w:hAnsi="Times New Roman" w:cs="Times New Roman"/>
                  <w:sz w:val="20"/>
                  <w:szCs w:val="20"/>
                  <w:shd w:val="clear" w:color="auto" w:fill="FFFFFF"/>
                  <w:lang w:val="uk-UA"/>
                </w:rPr>
                <w:t xml:space="preserve">частина п'ята </w:t>
              </w:r>
              <w:r w:rsidR="00F673EE" w:rsidRPr="0072014F">
                <w:rPr>
                  <w:rStyle w:val="hard-blue-color"/>
                  <w:rFonts w:ascii="Times New Roman" w:hAnsi="Times New Roman" w:cs="Times New Roman"/>
                  <w:sz w:val="20"/>
                  <w:szCs w:val="20"/>
                  <w:shd w:val="clear" w:color="auto" w:fill="FFFFFF"/>
                  <w:lang w:val="uk-UA"/>
                </w:rPr>
                <w:lastRenderedPageBreak/>
                <w:t>статті 16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F673EE" w:rsidRPr="0072014F" w:rsidRDefault="00F673EE"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lastRenderedPageBreak/>
              <w:t xml:space="preserve">Дотримання </w:t>
            </w:r>
            <w:r w:rsidRPr="0072014F">
              <w:rPr>
                <w:rFonts w:ascii="Times New Roman" w:eastAsia="Times New Roman" w:hAnsi="Times New Roman" w:cs="Times New Roman"/>
                <w:sz w:val="20"/>
                <w:szCs w:val="20"/>
                <w:lang w:val="uk-UA" w:eastAsia="ru-RU"/>
              </w:rPr>
              <w:lastRenderedPageBreak/>
              <w:t>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F673EE" w:rsidRPr="0072014F" w:rsidRDefault="00F673EE"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 xml:space="preserve">Організування </w:t>
            </w:r>
            <w:r w:rsidRPr="0072014F">
              <w:rPr>
                <w:rFonts w:ascii="Times New Roman" w:eastAsia="Times New Roman" w:hAnsi="Times New Roman" w:cs="Times New Roman"/>
                <w:sz w:val="20"/>
                <w:szCs w:val="20"/>
                <w:lang w:val="uk-UA" w:eastAsia="ru-RU"/>
              </w:rPr>
              <w:lastRenderedPageBreak/>
              <w:t>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673EE" w:rsidRDefault="00F673E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Життя та </w:t>
            </w:r>
            <w:r>
              <w:rPr>
                <w:rFonts w:ascii="Times New Roman" w:eastAsia="Times New Roman" w:hAnsi="Times New Roman" w:cs="Times New Roman"/>
                <w:sz w:val="20"/>
                <w:szCs w:val="20"/>
                <w:lang w:val="uk-UA" w:eastAsia="ru-RU"/>
              </w:rPr>
              <w:lastRenderedPageBreak/>
              <w:t>здоров’я людини (01)</w:t>
            </w: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Недотримання </w:t>
            </w:r>
            <w:r>
              <w:rPr>
                <w:rFonts w:ascii="Times New Roman" w:eastAsia="Times New Roman" w:hAnsi="Times New Roman" w:cs="Times New Roman"/>
                <w:sz w:val="20"/>
                <w:szCs w:val="20"/>
                <w:lang w:val="uk-UA" w:eastAsia="ru-RU"/>
              </w:rPr>
              <w:lastRenderedPageBreak/>
              <w:t>принципів відповідальної гри</w:t>
            </w: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Зростання </w:t>
            </w:r>
            <w:r>
              <w:rPr>
                <w:rFonts w:ascii="Times New Roman" w:eastAsia="Times New Roman" w:hAnsi="Times New Roman" w:cs="Times New Roman"/>
                <w:sz w:val="20"/>
                <w:szCs w:val="20"/>
                <w:lang w:val="uk-UA" w:eastAsia="ru-RU"/>
              </w:rPr>
              <w:lastRenderedPageBreak/>
              <w:t>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F673EE" w:rsidRPr="0072014F" w:rsidRDefault="00F673EE"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F673EE" w:rsidRPr="0072014F" w:rsidRDefault="00F673EE" w:rsidP="007F7F54">
            <w:pPr>
              <w:pStyle w:val="tl"/>
              <w:spacing w:after="0"/>
              <w:rPr>
                <w:sz w:val="20"/>
                <w:szCs w:val="20"/>
                <w:lang w:val="uk-UA"/>
              </w:rPr>
            </w:pPr>
            <w:r w:rsidRPr="0072014F">
              <w:rPr>
                <w:sz w:val="20"/>
                <w:szCs w:val="20"/>
                <w:lang w:val="uk-UA"/>
              </w:rPr>
              <w:t xml:space="preserve">Суб'єкт </w:t>
            </w:r>
            <w:r w:rsidRPr="0072014F">
              <w:rPr>
                <w:sz w:val="20"/>
                <w:szCs w:val="20"/>
                <w:lang w:val="uk-UA"/>
              </w:rPr>
              <w:lastRenderedPageBreak/>
              <w:t>господарювання забезпечив періодичне проведення інструктажів із персоналом щодо принципів відповідального ставлення до відповідних азартних ігор та заходів, спрямованих на запобігання (попередження) виникненню ігрової залежності.</w:t>
            </w:r>
          </w:p>
        </w:tc>
        <w:tc>
          <w:tcPr>
            <w:tcW w:w="486" w:type="dxa"/>
            <w:tcBorders>
              <w:top w:val="single" w:sz="6" w:space="0" w:color="000000"/>
              <w:left w:val="single" w:sz="6" w:space="0" w:color="000000"/>
              <w:bottom w:val="single" w:sz="6" w:space="0" w:color="000000"/>
              <w:right w:val="single" w:sz="4" w:space="0" w:color="auto"/>
            </w:tcBorders>
          </w:tcPr>
          <w:p w:rsidR="00F673EE" w:rsidRPr="0072014F" w:rsidRDefault="00F673EE" w:rsidP="00F74033">
            <w:pPr>
              <w:spacing w:after="0" w:line="240" w:lineRule="auto"/>
              <w:rPr>
                <w:rFonts w:ascii="Times New Roman" w:eastAsia="Times New Roman" w:hAnsi="Times New Roman" w:cs="Times New Roman"/>
                <w:sz w:val="20"/>
                <w:szCs w:val="20"/>
                <w:lang w:val="uk-UA" w:eastAsia="ru-RU"/>
              </w:rPr>
            </w:pPr>
          </w:p>
        </w:tc>
      </w:tr>
      <w:tr w:rsidR="00F673EE" w:rsidRPr="00714365"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F673EE" w:rsidRPr="0072014F" w:rsidRDefault="00F673EE"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56.</w:t>
            </w:r>
          </w:p>
        </w:tc>
        <w:tc>
          <w:tcPr>
            <w:tcW w:w="2872" w:type="dxa"/>
            <w:tcBorders>
              <w:top w:val="single" w:sz="6" w:space="0" w:color="000000"/>
              <w:left w:val="single" w:sz="6" w:space="0" w:color="000000"/>
              <w:bottom w:val="single" w:sz="6" w:space="0" w:color="000000"/>
              <w:right w:val="single" w:sz="6" w:space="0" w:color="000000"/>
            </w:tcBorders>
          </w:tcPr>
          <w:p w:rsidR="00F673EE" w:rsidRPr="0072014F" w:rsidRDefault="00F673EE"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З метою мінімізації негативного впливу азартних ігор організатори азартних ігор зобов’язані дотримуватися принципів відповідальної гри, зокрема утримуватися від надання гравцям будь-яких </w:t>
            </w:r>
            <w:proofErr w:type="spellStart"/>
            <w:r w:rsidRPr="0072014F">
              <w:rPr>
                <w:rFonts w:ascii="Times New Roman" w:hAnsi="Times New Roman" w:cs="Times New Roman"/>
                <w:sz w:val="20"/>
                <w:szCs w:val="20"/>
                <w:shd w:val="clear" w:color="auto" w:fill="FFFFFF"/>
                <w:lang w:val="uk-UA"/>
              </w:rPr>
              <w:t>бонусних</w:t>
            </w:r>
            <w:proofErr w:type="spellEnd"/>
            <w:r w:rsidRPr="0072014F">
              <w:rPr>
                <w:rFonts w:ascii="Times New Roman" w:hAnsi="Times New Roman" w:cs="Times New Roman"/>
                <w:sz w:val="20"/>
                <w:szCs w:val="20"/>
                <w:shd w:val="clear" w:color="auto" w:fill="FFFFFF"/>
                <w:lang w:val="uk-UA"/>
              </w:rPr>
              <w:t xml:space="preserve"> виплат, подарунків та/або надання товарів (послуг) у будь-якій формі, використання інших видів заохочення, надання яких прямо чи опосередковано </w:t>
            </w:r>
            <w:r w:rsidRPr="0072014F">
              <w:rPr>
                <w:rFonts w:ascii="Times New Roman" w:hAnsi="Times New Roman" w:cs="Times New Roman"/>
                <w:sz w:val="20"/>
                <w:szCs w:val="20"/>
                <w:shd w:val="clear" w:color="auto" w:fill="FFFFFF"/>
                <w:lang w:val="uk-UA"/>
              </w:rPr>
              <w:lastRenderedPageBreak/>
              <w:t>обумовлено настанням факту програшу гравця у відповідній азартній грі.</w:t>
            </w:r>
          </w:p>
        </w:tc>
        <w:tc>
          <w:tcPr>
            <w:tcW w:w="1560" w:type="dxa"/>
            <w:tcBorders>
              <w:top w:val="single" w:sz="6" w:space="0" w:color="000000"/>
              <w:left w:val="single" w:sz="6" w:space="0" w:color="000000"/>
              <w:bottom w:val="single" w:sz="6" w:space="0" w:color="000000"/>
              <w:right w:val="single" w:sz="6" w:space="0" w:color="000000"/>
            </w:tcBorders>
          </w:tcPr>
          <w:p w:rsidR="00F673EE" w:rsidRPr="0072014F" w:rsidRDefault="00714365" w:rsidP="00876904">
            <w:pPr>
              <w:spacing w:after="0" w:line="240" w:lineRule="auto"/>
              <w:jc w:val="center"/>
              <w:rPr>
                <w:rFonts w:ascii="Times New Roman" w:eastAsia="Times New Roman" w:hAnsi="Times New Roman" w:cs="Times New Roman"/>
                <w:sz w:val="20"/>
                <w:szCs w:val="20"/>
                <w:lang w:val="uk-UA" w:eastAsia="ru-RU"/>
              </w:rPr>
            </w:pPr>
            <w:hyperlink r:id="rId72" w:tgtFrame="_blank" w:history="1">
              <w:r w:rsidR="00F673EE" w:rsidRPr="0072014F">
                <w:rPr>
                  <w:rStyle w:val="hard-blue-color"/>
                  <w:rFonts w:ascii="Times New Roman" w:hAnsi="Times New Roman" w:cs="Times New Roman"/>
                  <w:sz w:val="20"/>
                  <w:szCs w:val="20"/>
                  <w:shd w:val="clear" w:color="auto" w:fill="FFFFFF"/>
                  <w:lang w:val="uk-UA"/>
                </w:rPr>
                <w:t>пункт 3 частини другої статті 16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F673EE" w:rsidRPr="0072014F" w:rsidRDefault="00F673EE"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F673EE" w:rsidRPr="0072014F" w:rsidRDefault="00F673EE"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673EE" w:rsidRDefault="00F673E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w:t>
            </w:r>
            <w:r>
              <w:rPr>
                <w:rFonts w:ascii="Times New Roman" w:eastAsia="Times New Roman" w:hAnsi="Times New Roman" w:cs="Times New Roman"/>
                <w:sz w:val="20"/>
                <w:szCs w:val="20"/>
                <w:lang w:val="uk-UA" w:eastAsia="ru-RU"/>
              </w:rPr>
              <w:lastRenderedPageBreak/>
              <w:t>робіт та послуг (немайнові блага) (02)</w:t>
            </w: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w:t>
            </w:r>
            <w:r>
              <w:rPr>
                <w:rFonts w:ascii="Times New Roman" w:eastAsia="Times New Roman" w:hAnsi="Times New Roman" w:cs="Times New Roman"/>
                <w:sz w:val="20"/>
                <w:szCs w:val="20"/>
                <w:lang w:val="uk-UA" w:eastAsia="ru-RU"/>
              </w:rPr>
              <w:lastRenderedPageBreak/>
              <w:t>я, що призвела до порушення прав і законних інтересів громадян</w:t>
            </w: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w:t>
            </w:r>
            <w:r>
              <w:rPr>
                <w:rFonts w:ascii="Times New Roman" w:eastAsia="Times New Roman" w:hAnsi="Times New Roman" w:cs="Times New Roman"/>
                <w:sz w:val="20"/>
                <w:szCs w:val="20"/>
                <w:lang w:val="uk-UA" w:eastAsia="ru-RU"/>
              </w:rPr>
              <w:lastRenderedPageBreak/>
              <w:t xml:space="preserve">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F673EE" w:rsidRPr="0072014F" w:rsidRDefault="00F673EE"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F673EE" w:rsidRPr="0072014F" w:rsidRDefault="00F673EE"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Суб'єкт господарювання дотримується принципів відповідальної гри щодо утримання від надання гравцям будь-яких </w:t>
            </w:r>
            <w:proofErr w:type="spellStart"/>
            <w:r w:rsidRPr="0072014F">
              <w:rPr>
                <w:rFonts w:ascii="Times New Roman" w:hAnsi="Times New Roman" w:cs="Times New Roman"/>
                <w:sz w:val="20"/>
                <w:szCs w:val="20"/>
                <w:shd w:val="clear" w:color="auto" w:fill="FFFFFF"/>
                <w:lang w:val="uk-UA"/>
              </w:rPr>
              <w:t>бонусних</w:t>
            </w:r>
            <w:proofErr w:type="spellEnd"/>
            <w:r w:rsidRPr="0072014F">
              <w:rPr>
                <w:rFonts w:ascii="Times New Roman" w:hAnsi="Times New Roman" w:cs="Times New Roman"/>
                <w:sz w:val="20"/>
                <w:szCs w:val="20"/>
                <w:shd w:val="clear" w:color="auto" w:fill="FFFFFF"/>
                <w:lang w:val="uk-UA"/>
              </w:rPr>
              <w:t xml:space="preserve"> виплат, подарунків та/або надання товарів (послуг) у будь-якій формі, використання інших видів </w:t>
            </w:r>
            <w:r w:rsidRPr="0072014F">
              <w:rPr>
                <w:rFonts w:ascii="Times New Roman" w:hAnsi="Times New Roman" w:cs="Times New Roman"/>
                <w:sz w:val="20"/>
                <w:szCs w:val="20"/>
                <w:shd w:val="clear" w:color="auto" w:fill="FFFFFF"/>
                <w:lang w:val="uk-UA"/>
              </w:rPr>
              <w:lastRenderedPageBreak/>
              <w:t>заохочення, надання яких прямо чи опосередковано обумовлено настанням факту програшу гравця у відповідній азартній грі.</w:t>
            </w:r>
          </w:p>
        </w:tc>
        <w:tc>
          <w:tcPr>
            <w:tcW w:w="486" w:type="dxa"/>
            <w:tcBorders>
              <w:top w:val="single" w:sz="6" w:space="0" w:color="000000"/>
              <w:left w:val="single" w:sz="6" w:space="0" w:color="000000"/>
              <w:bottom w:val="single" w:sz="6" w:space="0" w:color="000000"/>
              <w:right w:val="single" w:sz="4" w:space="0" w:color="auto"/>
            </w:tcBorders>
          </w:tcPr>
          <w:p w:rsidR="00F673EE" w:rsidRPr="0072014F" w:rsidRDefault="00F673EE" w:rsidP="00F74033">
            <w:pPr>
              <w:spacing w:after="0" w:line="240" w:lineRule="auto"/>
              <w:rPr>
                <w:rFonts w:ascii="Times New Roman" w:eastAsia="Times New Roman" w:hAnsi="Times New Roman" w:cs="Times New Roman"/>
                <w:sz w:val="20"/>
                <w:szCs w:val="20"/>
                <w:lang w:val="uk-UA" w:eastAsia="ru-RU"/>
              </w:rPr>
            </w:pPr>
          </w:p>
        </w:tc>
      </w:tr>
      <w:tr w:rsidR="00F673EE"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F673EE" w:rsidRPr="0072014F" w:rsidRDefault="00F673EE"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57.</w:t>
            </w:r>
          </w:p>
        </w:tc>
        <w:tc>
          <w:tcPr>
            <w:tcW w:w="2872" w:type="dxa"/>
            <w:tcBorders>
              <w:top w:val="single" w:sz="6" w:space="0" w:color="000000"/>
              <w:left w:val="single" w:sz="6" w:space="0" w:color="000000"/>
              <w:bottom w:val="single" w:sz="6" w:space="0" w:color="000000"/>
              <w:right w:val="single" w:sz="6" w:space="0" w:color="000000"/>
            </w:tcBorders>
          </w:tcPr>
          <w:p w:rsidR="00F673EE" w:rsidRPr="0072014F" w:rsidRDefault="00F673EE"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Організатор азартних ігор, який не забезпечив неможливість участі в азартних іграх осіб, участь яких в таких іграх заборонена цим та іншими законами, зобов'язаний відшкодувати таким особам на їх вимогу або на вимогу членів сім'ї таких осіб фінансову шкоду в розмірі десятикратного розміру програшу, що заподіяна зазначеним особам внаслідок такої бездіяльності організатора азартних ігор. Порядок відшкодування встановлюється Уповноваженим органом.</w:t>
            </w:r>
          </w:p>
        </w:tc>
        <w:tc>
          <w:tcPr>
            <w:tcW w:w="1560" w:type="dxa"/>
            <w:tcBorders>
              <w:top w:val="single" w:sz="6" w:space="0" w:color="000000"/>
              <w:left w:val="single" w:sz="6" w:space="0" w:color="000000"/>
              <w:bottom w:val="single" w:sz="6" w:space="0" w:color="000000"/>
              <w:right w:val="single" w:sz="6" w:space="0" w:color="000000"/>
            </w:tcBorders>
          </w:tcPr>
          <w:p w:rsidR="00F673EE" w:rsidRPr="0072014F" w:rsidRDefault="00F673EE" w:rsidP="00876904">
            <w:pPr>
              <w:pStyle w:val="tl"/>
              <w:spacing w:after="0"/>
              <w:jc w:val="center"/>
              <w:rPr>
                <w:sz w:val="20"/>
                <w:szCs w:val="20"/>
                <w:lang w:val="uk-UA"/>
              </w:rPr>
            </w:pPr>
            <w:r w:rsidRPr="0072014F">
              <w:rPr>
                <w:sz w:val="20"/>
                <w:szCs w:val="20"/>
                <w:lang w:val="uk-UA"/>
              </w:rPr>
              <w:t xml:space="preserve">абзац п'ятий </w:t>
            </w:r>
            <w:hyperlink r:id="rId73" w:tgtFrame="_blank" w:history="1">
              <w:r w:rsidRPr="0072014F">
                <w:rPr>
                  <w:rStyle w:val="hard-blue-color"/>
                  <w:sz w:val="20"/>
                  <w:szCs w:val="20"/>
                  <w:lang w:val="uk-UA"/>
                </w:rPr>
                <w:t>частини другої статті 16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F673EE" w:rsidRPr="0072014F" w:rsidRDefault="00F673EE"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F673EE" w:rsidRPr="0072014F" w:rsidRDefault="00F673EE"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673EE" w:rsidRDefault="00F673E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Належна якість продукції, робіт та послуг </w:t>
            </w:r>
            <w:r>
              <w:rPr>
                <w:rFonts w:ascii="Times New Roman" w:eastAsia="Times New Roman" w:hAnsi="Times New Roman" w:cs="Times New Roman"/>
                <w:sz w:val="20"/>
                <w:szCs w:val="20"/>
                <w:lang w:val="uk-UA" w:eastAsia="ru-RU"/>
              </w:rPr>
              <w:lastRenderedPageBreak/>
              <w:t>(майнові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Незабезпечення дотримання однакових для </w:t>
            </w:r>
            <w:r>
              <w:rPr>
                <w:rFonts w:ascii="Times New Roman" w:eastAsia="Times New Roman" w:hAnsi="Times New Roman" w:cs="Times New Roman"/>
                <w:sz w:val="20"/>
                <w:szCs w:val="20"/>
                <w:lang w:val="uk-UA" w:eastAsia="ru-RU"/>
              </w:rPr>
              <w:lastRenderedPageBreak/>
              <w:t>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 xml:space="preserve">Матеріальна шкода, заподіяна </w:t>
            </w:r>
            <w:r>
              <w:rPr>
                <w:rFonts w:ascii="Times New Roman" w:eastAsia="Times New Roman" w:hAnsi="Times New Roman" w:cs="Times New Roman"/>
                <w:sz w:val="20"/>
                <w:szCs w:val="20"/>
                <w:lang w:val="uk-UA" w:eastAsia="ru-RU"/>
              </w:rPr>
              <w:lastRenderedPageBreak/>
              <w:t>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F673EE" w:rsidRPr="0072014F" w:rsidRDefault="00F673EE"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F673EE" w:rsidRPr="0072014F" w:rsidRDefault="00F673EE"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Суб'єкт господарювання здійснив відшкодування у десятикратному розмірі програшу особам на їх вимогу або на вимогу членів сім'ї осіб, яким не забезпечив неможливість участі в азартних іграх для осіб, участь яких в таких іграх заборонена.</w:t>
            </w:r>
          </w:p>
        </w:tc>
        <w:tc>
          <w:tcPr>
            <w:tcW w:w="486" w:type="dxa"/>
            <w:tcBorders>
              <w:top w:val="single" w:sz="6" w:space="0" w:color="000000"/>
              <w:left w:val="single" w:sz="6" w:space="0" w:color="000000"/>
              <w:bottom w:val="single" w:sz="6" w:space="0" w:color="000000"/>
              <w:right w:val="single" w:sz="4" w:space="0" w:color="auto"/>
            </w:tcBorders>
          </w:tcPr>
          <w:p w:rsidR="00F673EE" w:rsidRPr="0072014F" w:rsidRDefault="00F673EE" w:rsidP="00F74033">
            <w:pPr>
              <w:spacing w:after="0" w:line="240" w:lineRule="auto"/>
              <w:rPr>
                <w:rFonts w:ascii="Times New Roman" w:eastAsia="Times New Roman" w:hAnsi="Times New Roman" w:cs="Times New Roman"/>
                <w:sz w:val="20"/>
                <w:szCs w:val="20"/>
                <w:lang w:val="uk-UA" w:eastAsia="ru-RU"/>
              </w:rPr>
            </w:pPr>
          </w:p>
        </w:tc>
      </w:tr>
      <w:tr w:rsidR="00F673EE" w:rsidRPr="00714365"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F673EE" w:rsidRPr="0072014F" w:rsidRDefault="00F673EE"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58.</w:t>
            </w:r>
          </w:p>
        </w:tc>
        <w:tc>
          <w:tcPr>
            <w:tcW w:w="2872" w:type="dxa"/>
            <w:tcBorders>
              <w:top w:val="single" w:sz="6" w:space="0" w:color="000000"/>
              <w:left w:val="single" w:sz="6" w:space="0" w:color="000000"/>
              <w:bottom w:val="single" w:sz="6" w:space="0" w:color="000000"/>
              <w:right w:val="single" w:sz="6" w:space="0" w:color="000000"/>
            </w:tcBorders>
          </w:tcPr>
          <w:p w:rsidR="00F673EE" w:rsidRPr="0072014F" w:rsidRDefault="00F673EE"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Ідентифікація (верифікація, встановлення даних) гравця або відвідувача здійснюється працівником організатора азартних ігор під час першого відвідування грального закладу на підставі оригіналу документа, що посвідчує особу та підтверджує вік, а також до моменту прийняття ставки через мережу Інтернет із застосуванням методів ідентифікації та (або) інших методів верифікації, що використовуються відповідно до законодавства про захист персональних даних та правил організатора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F673EE" w:rsidRPr="0072014F" w:rsidRDefault="00714365" w:rsidP="00876904">
            <w:pPr>
              <w:pStyle w:val="tl"/>
              <w:spacing w:after="0"/>
              <w:jc w:val="center"/>
              <w:rPr>
                <w:sz w:val="20"/>
                <w:szCs w:val="20"/>
                <w:lang w:val="uk-UA"/>
              </w:rPr>
            </w:pPr>
            <w:hyperlink r:id="rId74" w:tgtFrame="_blank" w:history="1">
              <w:r w:rsidR="00F673EE" w:rsidRPr="0072014F">
                <w:rPr>
                  <w:rStyle w:val="hard-blue-color"/>
                  <w:sz w:val="20"/>
                  <w:szCs w:val="20"/>
                  <w:lang w:val="uk-UA"/>
                </w:rPr>
                <w:t>частина друга статті 17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F673EE" w:rsidRPr="0072014F" w:rsidRDefault="00F673EE"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F673EE" w:rsidRPr="0072014F" w:rsidRDefault="00F673EE"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673EE" w:rsidRDefault="00F673E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F673EE" w:rsidRPr="0072014F" w:rsidRDefault="00F673EE"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F673EE" w:rsidRPr="0072014F" w:rsidRDefault="00F673EE"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Суб'єкт господарювання забезпечив здійснення ідентифікації (верифікації, встановлення даних) гравця або відвідувача, що проводиться працівником організатора азартних ігор під час першого відвідування грального закладу на підставі оригіналу документа, що посвідчує особу та підтверджує вік, а також до моменту прийняття ставки через мережу Інтернет із застосуванням методів ідентифікації та (або) інших методів верифікації, що використовуються відповідно до законодавства про захист персональних даних та правил організатора азартних ігор.</w:t>
            </w:r>
          </w:p>
        </w:tc>
        <w:tc>
          <w:tcPr>
            <w:tcW w:w="486" w:type="dxa"/>
            <w:tcBorders>
              <w:top w:val="single" w:sz="6" w:space="0" w:color="000000"/>
              <w:left w:val="single" w:sz="6" w:space="0" w:color="000000"/>
              <w:bottom w:val="single" w:sz="6" w:space="0" w:color="000000"/>
              <w:right w:val="single" w:sz="4" w:space="0" w:color="auto"/>
            </w:tcBorders>
          </w:tcPr>
          <w:p w:rsidR="00F673EE" w:rsidRPr="0072014F" w:rsidRDefault="00F673EE" w:rsidP="00F74033">
            <w:pPr>
              <w:spacing w:after="0" w:line="240" w:lineRule="auto"/>
              <w:rPr>
                <w:rFonts w:ascii="Times New Roman" w:eastAsia="Times New Roman" w:hAnsi="Times New Roman" w:cs="Times New Roman"/>
                <w:sz w:val="20"/>
                <w:szCs w:val="20"/>
                <w:lang w:val="uk-UA" w:eastAsia="ru-RU"/>
              </w:rPr>
            </w:pPr>
          </w:p>
        </w:tc>
      </w:tr>
      <w:tr w:rsidR="00F673EE"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F673EE" w:rsidRPr="0072014F" w:rsidRDefault="00F673EE"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59.</w:t>
            </w:r>
          </w:p>
        </w:tc>
        <w:tc>
          <w:tcPr>
            <w:tcW w:w="2872" w:type="dxa"/>
            <w:tcBorders>
              <w:top w:val="single" w:sz="6" w:space="0" w:color="000000"/>
              <w:left w:val="single" w:sz="6" w:space="0" w:color="000000"/>
              <w:bottom w:val="single" w:sz="6" w:space="0" w:color="000000"/>
              <w:right w:val="single" w:sz="6" w:space="0" w:color="000000"/>
            </w:tcBorders>
          </w:tcPr>
          <w:p w:rsidR="00F673EE" w:rsidRPr="0072014F" w:rsidRDefault="00F673EE" w:rsidP="00A81AEC">
            <w:pPr>
              <w:pStyle w:val="tj"/>
              <w:shd w:val="clear" w:color="auto" w:fill="FFFFFF"/>
              <w:spacing w:before="0" w:beforeAutospacing="0" w:after="0" w:afterAutospacing="0"/>
              <w:rPr>
                <w:sz w:val="20"/>
                <w:szCs w:val="20"/>
                <w:lang w:val="uk-UA"/>
              </w:rPr>
            </w:pPr>
            <w:r w:rsidRPr="0072014F">
              <w:rPr>
                <w:sz w:val="20"/>
                <w:szCs w:val="20"/>
                <w:lang w:val="uk-UA"/>
              </w:rPr>
              <w:t xml:space="preserve">Вторинна ідентифікація (верифікація, встановлення даних) гравця або відвідувача може здійснюватися на підставі ідентифікаційної картки гравця, </w:t>
            </w:r>
            <w:r w:rsidRPr="0072014F">
              <w:rPr>
                <w:sz w:val="20"/>
                <w:szCs w:val="20"/>
                <w:lang w:val="uk-UA"/>
              </w:rPr>
              <w:lastRenderedPageBreak/>
              <w:t>зокрема в електронному вигляді, виданої гравцю або відвідувачу працівником відповідного організатора азартних ігор, а у разі її відсутності - на підставі оригіналу документа, що посвідчує особу. На картці гравця обов'язково має міститися його фото та зазначаються прізвище, ім'я, по батькові (за наявності), відомості про дату народження та спеціальний (унікальний) номер цієї картки або відповідний штрих-код, що дає змогу зчитувати інформацію за допомогою відповідних технічних пристроїв.</w:t>
            </w:r>
          </w:p>
          <w:p w:rsidR="00F673EE" w:rsidRPr="0072014F" w:rsidRDefault="00F673EE" w:rsidP="00A81AEC">
            <w:pPr>
              <w:pStyle w:val="tj"/>
              <w:shd w:val="clear" w:color="auto" w:fill="FFFFFF"/>
              <w:spacing w:before="0" w:beforeAutospacing="0" w:after="0" w:afterAutospacing="0"/>
              <w:rPr>
                <w:sz w:val="20"/>
                <w:szCs w:val="20"/>
                <w:lang w:val="uk-UA"/>
              </w:rPr>
            </w:pPr>
            <w:r w:rsidRPr="0072014F">
              <w:rPr>
                <w:sz w:val="20"/>
                <w:szCs w:val="20"/>
                <w:lang w:val="uk-UA"/>
              </w:rPr>
              <w:t>Опис ідентифікаційної картки гравця затверджується Уповноваженим органом.</w:t>
            </w:r>
          </w:p>
        </w:tc>
        <w:tc>
          <w:tcPr>
            <w:tcW w:w="1560" w:type="dxa"/>
            <w:tcBorders>
              <w:top w:val="single" w:sz="6" w:space="0" w:color="000000"/>
              <w:left w:val="single" w:sz="6" w:space="0" w:color="000000"/>
              <w:bottom w:val="single" w:sz="6" w:space="0" w:color="000000"/>
              <w:right w:val="single" w:sz="6" w:space="0" w:color="000000"/>
            </w:tcBorders>
          </w:tcPr>
          <w:p w:rsidR="00F673EE" w:rsidRPr="0072014F" w:rsidRDefault="00714365" w:rsidP="00876904">
            <w:pPr>
              <w:pStyle w:val="tl"/>
              <w:spacing w:after="0"/>
              <w:jc w:val="center"/>
              <w:rPr>
                <w:sz w:val="20"/>
                <w:szCs w:val="20"/>
                <w:lang w:val="uk-UA"/>
              </w:rPr>
            </w:pPr>
            <w:hyperlink r:id="rId75" w:tgtFrame="_blank" w:history="1">
              <w:r w:rsidR="00F673EE" w:rsidRPr="0072014F">
                <w:rPr>
                  <w:rStyle w:val="hard-blue-color"/>
                  <w:sz w:val="20"/>
                  <w:szCs w:val="20"/>
                  <w:lang w:val="uk-UA"/>
                </w:rPr>
                <w:t>частина третя статті 17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F673EE" w:rsidRPr="0072014F" w:rsidRDefault="00F673EE"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w:t>
            </w:r>
            <w:r w:rsidRPr="0072014F">
              <w:rPr>
                <w:rFonts w:ascii="Times New Roman" w:eastAsia="Times New Roman" w:hAnsi="Times New Roman" w:cs="Times New Roman"/>
                <w:sz w:val="20"/>
                <w:szCs w:val="20"/>
                <w:lang w:val="uk-UA" w:eastAsia="ru-RU"/>
              </w:rPr>
              <w:lastRenderedPageBreak/>
              <w:t>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F673EE" w:rsidRPr="0072014F" w:rsidRDefault="00F673EE"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673EE" w:rsidRDefault="00F673E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Зростання серед населення кількості осіб із вираженою </w:t>
            </w:r>
            <w:r>
              <w:rPr>
                <w:rFonts w:ascii="Times New Roman" w:eastAsia="Times New Roman" w:hAnsi="Times New Roman" w:cs="Times New Roman"/>
                <w:sz w:val="20"/>
                <w:szCs w:val="20"/>
                <w:lang w:val="uk-UA" w:eastAsia="ru-RU"/>
              </w:rPr>
              <w:lastRenderedPageBreak/>
              <w:t>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F673EE" w:rsidRPr="0072014F" w:rsidRDefault="00F673EE"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F673EE" w:rsidRPr="0072014F" w:rsidRDefault="00F673EE" w:rsidP="007F7F54">
            <w:pPr>
              <w:pStyle w:val="tl"/>
              <w:spacing w:after="0"/>
              <w:rPr>
                <w:sz w:val="20"/>
                <w:szCs w:val="20"/>
                <w:lang w:val="uk-UA"/>
              </w:rPr>
            </w:pPr>
            <w:r w:rsidRPr="0072014F">
              <w:rPr>
                <w:sz w:val="20"/>
                <w:szCs w:val="20"/>
                <w:lang w:val="uk-UA"/>
              </w:rPr>
              <w:t xml:space="preserve">Суб'єкт господарювання забезпечив здійснення вторинної ідентифікації (верифікації, </w:t>
            </w:r>
            <w:r w:rsidRPr="0072014F">
              <w:rPr>
                <w:sz w:val="20"/>
                <w:szCs w:val="20"/>
                <w:lang w:val="uk-UA"/>
              </w:rPr>
              <w:lastRenderedPageBreak/>
              <w:t>встановлення даних) гравця або відвідувача, що може проводитися на підставі ідентифікаційної картки гравця, зокрема в електронному вигляді, виданої гравцю або відвідувачу працівником відповідного організатора азартних ігор, а у разі її відсутності - на підставі оригіналу документа, що посвідчує особу. Інформація зазначена у картці гравця відповідає встановленим законодавством вимогам.</w:t>
            </w:r>
          </w:p>
        </w:tc>
        <w:tc>
          <w:tcPr>
            <w:tcW w:w="486" w:type="dxa"/>
            <w:tcBorders>
              <w:top w:val="single" w:sz="6" w:space="0" w:color="000000"/>
              <w:left w:val="single" w:sz="6" w:space="0" w:color="000000"/>
              <w:bottom w:val="single" w:sz="6" w:space="0" w:color="000000"/>
              <w:right w:val="single" w:sz="4" w:space="0" w:color="auto"/>
            </w:tcBorders>
          </w:tcPr>
          <w:p w:rsidR="00F673EE" w:rsidRPr="0072014F" w:rsidRDefault="00F673EE" w:rsidP="00F74033">
            <w:pPr>
              <w:spacing w:after="0" w:line="240" w:lineRule="auto"/>
              <w:rPr>
                <w:rFonts w:ascii="Times New Roman" w:eastAsia="Times New Roman" w:hAnsi="Times New Roman" w:cs="Times New Roman"/>
                <w:sz w:val="20"/>
                <w:szCs w:val="20"/>
                <w:lang w:val="uk-UA" w:eastAsia="ru-RU"/>
              </w:rPr>
            </w:pPr>
          </w:p>
        </w:tc>
      </w:tr>
      <w:tr w:rsidR="00F673EE" w:rsidRPr="00714365"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F673EE" w:rsidRPr="0072014F" w:rsidRDefault="00F673EE"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60.</w:t>
            </w:r>
          </w:p>
        </w:tc>
        <w:tc>
          <w:tcPr>
            <w:tcW w:w="2872" w:type="dxa"/>
            <w:tcBorders>
              <w:top w:val="single" w:sz="6" w:space="0" w:color="000000"/>
              <w:left w:val="single" w:sz="6" w:space="0" w:color="000000"/>
              <w:bottom w:val="single" w:sz="6" w:space="0" w:color="000000"/>
              <w:right w:val="single" w:sz="6" w:space="0" w:color="000000"/>
            </w:tcBorders>
          </w:tcPr>
          <w:p w:rsidR="00F673EE" w:rsidRPr="0072014F" w:rsidRDefault="00F673EE"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Ідентифікація (верифікація, встановлення даних) гравця в мережі Інтернет здійснюється організатором азартних ігор за допомогою електронного підпису, sim-картки з підтримкою методу </w:t>
            </w:r>
            <w:proofErr w:type="spellStart"/>
            <w:r w:rsidRPr="0072014F">
              <w:rPr>
                <w:rFonts w:ascii="Times New Roman" w:hAnsi="Times New Roman" w:cs="Times New Roman"/>
                <w:sz w:val="20"/>
                <w:szCs w:val="20"/>
                <w:shd w:val="clear" w:color="auto" w:fill="FFFFFF"/>
                <w:lang w:val="uk-UA"/>
              </w:rPr>
              <w:t>MobileID</w:t>
            </w:r>
            <w:proofErr w:type="spellEnd"/>
            <w:r w:rsidRPr="0072014F">
              <w:rPr>
                <w:rFonts w:ascii="Times New Roman" w:hAnsi="Times New Roman" w:cs="Times New Roman"/>
                <w:sz w:val="20"/>
                <w:szCs w:val="20"/>
                <w:shd w:val="clear" w:color="auto" w:fill="FFFFFF"/>
                <w:lang w:val="uk-UA"/>
              </w:rPr>
              <w:t xml:space="preserve">, методу </w:t>
            </w:r>
            <w:proofErr w:type="spellStart"/>
            <w:r w:rsidRPr="0072014F">
              <w:rPr>
                <w:rFonts w:ascii="Times New Roman" w:hAnsi="Times New Roman" w:cs="Times New Roman"/>
                <w:sz w:val="20"/>
                <w:szCs w:val="20"/>
                <w:shd w:val="clear" w:color="auto" w:fill="FFFFFF"/>
                <w:lang w:val="uk-UA"/>
              </w:rPr>
              <w:t>BankID</w:t>
            </w:r>
            <w:proofErr w:type="spellEnd"/>
            <w:r w:rsidRPr="0072014F">
              <w:rPr>
                <w:rFonts w:ascii="Times New Roman" w:hAnsi="Times New Roman" w:cs="Times New Roman"/>
                <w:sz w:val="20"/>
                <w:szCs w:val="20"/>
                <w:shd w:val="clear" w:color="auto" w:fill="FFFFFF"/>
                <w:lang w:val="uk-UA"/>
              </w:rPr>
              <w:t xml:space="preserve"> або інших методів верифікації, що використовуються відповідно до законодавства.</w:t>
            </w:r>
          </w:p>
        </w:tc>
        <w:tc>
          <w:tcPr>
            <w:tcW w:w="1560" w:type="dxa"/>
            <w:tcBorders>
              <w:top w:val="single" w:sz="6" w:space="0" w:color="000000"/>
              <w:left w:val="single" w:sz="6" w:space="0" w:color="000000"/>
              <w:bottom w:val="single" w:sz="6" w:space="0" w:color="000000"/>
              <w:right w:val="single" w:sz="6" w:space="0" w:color="000000"/>
            </w:tcBorders>
          </w:tcPr>
          <w:p w:rsidR="00F673EE" w:rsidRPr="0072014F" w:rsidRDefault="00714365" w:rsidP="00876904">
            <w:pPr>
              <w:pStyle w:val="tl"/>
              <w:spacing w:after="0"/>
              <w:jc w:val="center"/>
              <w:rPr>
                <w:sz w:val="20"/>
                <w:szCs w:val="20"/>
                <w:lang w:val="uk-UA"/>
              </w:rPr>
            </w:pPr>
            <w:hyperlink r:id="rId76" w:tgtFrame="_blank" w:history="1">
              <w:r w:rsidR="00F673EE" w:rsidRPr="0072014F">
                <w:rPr>
                  <w:rStyle w:val="hard-blue-color"/>
                  <w:sz w:val="20"/>
                  <w:szCs w:val="20"/>
                  <w:lang w:val="uk-UA"/>
                </w:rPr>
                <w:t>частина четверта статті 17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F673EE" w:rsidRPr="0072014F" w:rsidRDefault="00F673EE"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F673EE" w:rsidRPr="0072014F" w:rsidRDefault="00F673EE"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673EE" w:rsidRDefault="00F673E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Діяльність суб’єкта господарювання, що призвела до порушення прав і законних інтересів </w:t>
            </w:r>
            <w:r>
              <w:rPr>
                <w:rFonts w:ascii="Times New Roman" w:eastAsia="Times New Roman" w:hAnsi="Times New Roman" w:cs="Times New Roman"/>
                <w:sz w:val="20"/>
                <w:szCs w:val="20"/>
                <w:lang w:val="uk-UA" w:eastAsia="ru-RU"/>
              </w:rPr>
              <w:lastRenderedPageBreak/>
              <w:t>громадян</w:t>
            </w: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 xml:space="preserve">негативний </w:t>
            </w:r>
            <w:r>
              <w:rPr>
                <w:rFonts w:ascii="Times New Roman" w:eastAsia="Times New Roman" w:hAnsi="Times New Roman" w:cs="Times New Roman"/>
                <w:sz w:val="20"/>
                <w:szCs w:val="20"/>
                <w:lang w:val="uk-UA" w:eastAsia="ru-RU"/>
              </w:rPr>
              <w:lastRenderedPageBreak/>
              <w:t>вплив на соціальні відносини.</w:t>
            </w: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F673EE" w:rsidRPr="0072014F" w:rsidRDefault="00F673EE"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F673EE" w:rsidRPr="0072014F" w:rsidRDefault="00F673EE" w:rsidP="007F7F54">
            <w:pPr>
              <w:pStyle w:val="tl"/>
              <w:spacing w:after="0"/>
              <w:rPr>
                <w:sz w:val="20"/>
                <w:szCs w:val="20"/>
                <w:lang w:val="uk-UA"/>
              </w:rPr>
            </w:pPr>
            <w:r w:rsidRPr="0072014F">
              <w:rPr>
                <w:sz w:val="20"/>
                <w:szCs w:val="20"/>
                <w:lang w:val="uk-UA"/>
              </w:rPr>
              <w:t xml:space="preserve">Суб'єкт господарювання забезпечив здійснення ідентифікації (верифікації, встановлення даних) гравця в мережі Інтернет за допомогою електронного підпису, sim-картки з підтримкою методу </w:t>
            </w:r>
            <w:proofErr w:type="spellStart"/>
            <w:r w:rsidRPr="0072014F">
              <w:rPr>
                <w:sz w:val="20"/>
                <w:szCs w:val="20"/>
                <w:lang w:val="uk-UA"/>
              </w:rPr>
              <w:t>MobileID</w:t>
            </w:r>
            <w:proofErr w:type="spellEnd"/>
            <w:r w:rsidRPr="0072014F">
              <w:rPr>
                <w:sz w:val="20"/>
                <w:szCs w:val="20"/>
                <w:lang w:val="uk-UA"/>
              </w:rPr>
              <w:t xml:space="preserve">, методу </w:t>
            </w:r>
            <w:proofErr w:type="spellStart"/>
            <w:r w:rsidRPr="0072014F">
              <w:rPr>
                <w:sz w:val="20"/>
                <w:szCs w:val="20"/>
                <w:lang w:val="uk-UA"/>
              </w:rPr>
              <w:t>BankID</w:t>
            </w:r>
            <w:proofErr w:type="spellEnd"/>
            <w:r w:rsidRPr="0072014F">
              <w:rPr>
                <w:sz w:val="20"/>
                <w:szCs w:val="20"/>
                <w:lang w:val="uk-UA"/>
              </w:rPr>
              <w:t xml:space="preserve"> або інших методів верифікації, що використовуються відповідно до законодавства.</w:t>
            </w:r>
          </w:p>
        </w:tc>
        <w:tc>
          <w:tcPr>
            <w:tcW w:w="486" w:type="dxa"/>
            <w:tcBorders>
              <w:top w:val="single" w:sz="6" w:space="0" w:color="000000"/>
              <w:left w:val="single" w:sz="6" w:space="0" w:color="000000"/>
              <w:bottom w:val="single" w:sz="6" w:space="0" w:color="000000"/>
              <w:right w:val="single" w:sz="4" w:space="0" w:color="auto"/>
            </w:tcBorders>
          </w:tcPr>
          <w:p w:rsidR="00F673EE" w:rsidRPr="0072014F" w:rsidRDefault="00F673EE" w:rsidP="00F74033">
            <w:pPr>
              <w:spacing w:after="0" w:line="240" w:lineRule="auto"/>
              <w:rPr>
                <w:rFonts w:ascii="Times New Roman" w:eastAsia="Times New Roman" w:hAnsi="Times New Roman" w:cs="Times New Roman"/>
                <w:sz w:val="20"/>
                <w:szCs w:val="20"/>
                <w:lang w:val="uk-UA" w:eastAsia="ru-RU"/>
              </w:rPr>
            </w:pPr>
          </w:p>
        </w:tc>
      </w:tr>
      <w:tr w:rsidR="00F673EE" w:rsidRPr="00714365"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F673EE" w:rsidRPr="0072014F" w:rsidRDefault="00F673EE"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61.</w:t>
            </w:r>
          </w:p>
        </w:tc>
        <w:tc>
          <w:tcPr>
            <w:tcW w:w="2872" w:type="dxa"/>
            <w:tcBorders>
              <w:top w:val="single" w:sz="6" w:space="0" w:color="000000"/>
              <w:left w:val="single" w:sz="6" w:space="0" w:color="000000"/>
              <w:bottom w:val="single" w:sz="6" w:space="0" w:color="000000"/>
              <w:right w:val="single" w:sz="6" w:space="0" w:color="000000"/>
            </w:tcBorders>
          </w:tcPr>
          <w:p w:rsidR="00F673EE" w:rsidRPr="0072014F" w:rsidRDefault="00F673EE"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Організатор азартних ігор для проведення ідентифікації (верифікації, встановлення даних) гравця в мережі Інтернет має право запитувати у гравця додаткові документи відповідно до правил організатора азартних ігор, зокрема власне зображення гравця з необхідним документом, або вимагати використання засобів </w:t>
            </w:r>
            <w:proofErr w:type="spellStart"/>
            <w:r w:rsidRPr="0072014F">
              <w:rPr>
                <w:rFonts w:ascii="Times New Roman" w:hAnsi="Times New Roman" w:cs="Times New Roman"/>
                <w:sz w:val="20"/>
                <w:szCs w:val="20"/>
                <w:shd w:val="clear" w:color="auto" w:fill="FFFFFF"/>
                <w:lang w:val="uk-UA"/>
              </w:rPr>
              <w:t>відеозв'язку</w:t>
            </w:r>
            <w:proofErr w:type="spellEnd"/>
            <w:r w:rsidRPr="0072014F">
              <w:rPr>
                <w:rFonts w:ascii="Times New Roman" w:hAnsi="Times New Roman" w:cs="Times New Roman"/>
                <w:sz w:val="20"/>
                <w:szCs w:val="20"/>
                <w:shd w:val="clear" w:color="auto" w:fill="FFFFFF"/>
                <w:lang w:val="uk-UA"/>
              </w:rPr>
              <w:t>.</w:t>
            </w:r>
          </w:p>
        </w:tc>
        <w:tc>
          <w:tcPr>
            <w:tcW w:w="1560" w:type="dxa"/>
            <w:tcBorders>
              <w:top w:val="single" w:sz="6" w:space="0" w:color="000000"/>
              <w:left w:val="single" w:sz="6" w:space="0" w:color="000000"/>
              <w:bottom w:val="single" w:sz="6" w:space="0" w:color="000000"/>
              <w:right w:val="single" w:sz="6" w:space="0" w:color="000000"/>
            </w:tcBorders>
          </w:tcPr>
          <w:p w:rsidR="00F673EE" w:rsidRPr="0072014F" w:rsidRDefault="00714365" w:rsidP="00876904">
            <w:pPr>
              <w:pStyle w:val="tl"/>
              <w:spacing w:after="0"/>
              <w:jc w:val="center"/>
              <w:rPr>
                <w:sz w:val="20"/>
                <w:szCs w:val="20"/>
                <w:lang w:val="uk-UA"/>
              </w:rPr>
            </w:pPr>
            <w:hyperlink r:id="rId77" w:tgtFrame="_blank" w:history="1">
              <w:r w:rsidR="00F673EE" w:rsidRPr="0072014F">
                <w:rPr>
                  <w:rStyle w:val="hard-blue-color"/>
                  <w:sz w:val="20"/>
                  <w:szCs w:val="20"/>
                  <w:lang w:val="uk-UA"/>
                </w:rPr>
                <w:t>частина п'ята статті 17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F673EE" w:rsidRPr="0072014F" w:rsidRDefault="00F673EE"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F673EE" w:rsidRPr="0072014F" w:rsidRDefault="00F673EE"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F673EE" w:rsidRDefault="00F673E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p>
          <w:p w:rsidR="00F673EE" w:rsidRDefault="00F673E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F673EE" w:rsidRDefault="00F673EE">
            <w:pPr>
              <w:spacing w:after="0" w:line="240" w:lineRule="auto"/>
              <w:rPr>
                <w:rFonts w:ascii="Times New Roman" w:eastAsia="Times New Roman" w:hAnsi="Times New Roman" w:cs="Times New Roman"/>
                <w:sz w:val="20"/>
                <w:szCs w:val="20"/>
                <w:lang w:val="uk-UA" w:eastAsia="ru-RU"/>
              </w:rPr>
            </w:pP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F673EE" w:rsidRDefault="00F673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 xml:space="preserve">негативний </w:t>
            </w:r>
            <w:r>
              <w:rPr>
                <w:rFonts w:ascii="Times New Roman" w:eastAsia="Times New Roman" w:hAnsi="Times New Roman" w:cs="Times New Roman"/>
                <w:sz w:val="20"/>
                <w:szCs w:val="20"/>
                <w:lang w:val="uk-UA" w:eastAsia="ru-RU"/>
              </w:rPr>
              <w:lastRenderedPageBreak/>
              <w:t>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F673EE" w:rsidRPr="0072014F" w:rsidRDefault="00F673EE"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F673EE" w:rsidRPr="0072014F" w:rsidRDefault="00F673EE" w:rsidP="007F7F54">
            <w:pPr>
              <w:pStyle w:val="tl"/>
              <w:spacing w:after="0"/>
              <w:rPr>
                <w:sz w:val="20"/>
                <w:szCs w:val="20"/>
                <w:lang w:val="uk-UA"/>
              </w:rPr>
            </w:pPr>
            <w:r w:rsidRPr="0072014F">
              <w:rPr>
                <w:sz w:val="20"/>
                <w:szCs w:val="20"/>
                <w:lang w:val="uk-UA"/>
              </w:rPr>
              <w:t xml:space="preserve">Суб'єкт господарювання для проведення ідентифікації (верифікації, встановлення даних) гравця в мережі Інтернет використовує право запитувати у гравця додаткові документи відповідно до правил організатора азартних ігор, зокрема власне зображення гравця з необхідним документом, або вимагає використання засобів </w:t>
            </w:r>
            <w:proofErr w:type="spellStart"/>
            <w:r w:rsidRPr="0072014F">
              <w:rPr>
                <w:sz w:val="20"/>
                <w:szCs w:val="20"/>
                <w:lang w:val="uk-UA"/>
              </w:rPr>
              <w:t>відеозв'язку</w:t>
            </w:r>
            <w:proofErr w:type="spellEnd"/>
            <w:r w:rsidRPr="0072014F">
              <w:rPr>
                <w:sz w:val="20"/>
                <w:szCs w:val="20"/>
                <w:lang w:val="uk-UA"/>
              </w:rPr>
              <w:t>.</w:t>
            </w:r>
          </w:p>
        </w:tc>
        <w:tc>
          <w:tcPr>
            <w:tcW w:w="486" w:type="dxa"/>
            <w:tcBorders>
              <w:top w:val="single" w:sz="6" w:space="0" w:color="000000"/>
              <w:left w:val="single" w:sz="6" w:space="0" w:color="000000"/>
              <w:bottom w:val="single" w:sz="6" w:space="0" w:color="000000"/>
              <w:right w:val="single" w:sz="4" w:space="0" w:color="auto"/>
            </w:tcBorders>
          </w:tcPr>
          <w:p w:rsidR="00F673EE" w:rsidRPr="0072014F" w:rsidRDefault="00F673EE" w:rsidP="00F74033">
            <w:pPr>
              <w:spacing w:after="0" w:line="240" w:lineRule="auto"/>
              <w:rPr>
                <w:rFonts w:ascii="Times New Roman" w:eastAsia="Times New Roman" w:hAnsi="Times New Roman" w:cs="Times New Roman"/>
                <w:sz w:val="20"/>
                <w:szCs w:val="20"/>
                <w:lang w:val="uk-UA" w:eastAsia="ru-RU"/>
              </w:rPr>
            </w:pPr>
          </w:p>
        </w:tc>
      </w:tr>
      <w:tr w:rsidR="00A51C61" w:rsidRPr="00714365"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A51C61" w:rsidRPr="0072014F" w:rsidRDefault="00A51C61"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62.</w:t>
            </w:r>
          </w:p>
        </w:tc>
        <w:tc>
          <w:tcPr>
            <w:tcW w:w="2872" w:type="dxa"/>
            <w:tcBorders>
              <w:top w:val="single" w:sz="6" w:space="0" w:color="000000"/>
              <w:left w:val="single" w:sz="6" w:space="0" w:color="000000"/>
              <w:bottom w:val="single" w:sz="6" w:space="0" w:color="000000"/>
              <w:right w:val="single" w:sz="6" w:space="0" w:color="000000"/>
            </w:tcBorders>
          </w:tcPr>
          <w:p w:rsidR="00A51C61" w:rsidRPr="0072014F" w:rsidRDefault="00A51C61"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Ідентифікація (верифікація, встановлення даних) віку гравця в мережі Інтернет проводиться організатором азартних ігор до моменту прийняття ставки.</w:t>
            </w:r>
          </w:p>
        </w:tc>
        <w:tc>
          <w:tcPr>
            <w:tcW w:w="1560" w:type="dxa"/>
            <w:tcBorders>
              <w:top w:val="single" w:sz="6" w:space="0" w:color="000000"/>
              <w:left w:val="single" w:sz="6" w:space="0" w:color="000000"/>
              <w:bottom w:val="single" w:sz="6" w:space="0" w:color="000000"/>
              <w:right w:val="single" w:sz="6" w:space="0" w:color="000000"/>
            </w:tcBorders>
          </w:tcPr>
          <w:p w:rsidR="00A51C61" w:rsidRPr="0072014F" w:rsidRDefault="00714365" w:rsidP="00876904">
            <w:pPr>
              <w:pStyle w:val="tl"/>
              <w:spacing w:after="0"/>
              <w:jc w:val="center"/>
              <w:rPr>
                <w:sz w:val="20"/>
                <w:szCs w:val="20"/>
                <w:lang w:val="uk-UA"/>
              </w:rPr>
            </w:pPr>
            <w:hyperlink r:id="rId78" w:tgtFrame="_blank" w:history="1">
              <w:r w:rsidR="00A51C61" w:rsidRPr="0072014F">
                <w:rPr>
                  <w:rStyle w:val="hard-blue-color"/>
                  <w:sz w:val="20"/>
                  <w:szCs w:val="20"/>
                  <w:lang w:val="uk-UA"/>
                </w:rPr>
                <w:t>частина шоста статті 17 Закону</w:t>
              </w:r>
            </w:hyperlink>
          </w:p>
          <w:p w:rsidR="00A51C61" w:rsidRPr="0072014F" w:rsidRDefault="00A51C61" w:rsidP="00876904">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A51C61" w:rsidRPr="0072014F" w:rsidRDefault="00A51C61"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A51C61" w:rsidRPr="0072014F" w:rsidRDefault="00A51C61"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A51C61" w:rsidRPr="0072014F" w:rsidRDefault="00A51C61"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A51C61" w:rsidRPr="0072014F" w:rsidRDefault="00A51C61" w:rsidP="007F7F54">
            <w:pPr>
              <w:pStyle w:val="tl"/>
              <w:spacing w:after="0"/>
              <w:rPr>
                <w:sz w:val="20"/>
                <w:szCs w:val="20"/>
                <w:lang w:val="uk-UA"/>
              </w:rPr>
            </w:pPr>
            <w:r w:rsidRPr="0072014F">
              <w:rPr>
                <w:sz w:val="20"/>
                <w:szCs w:val="20"/>
                <w:lang w:val="uk-UA"/>
              </w:rPr>
              <w:t>Суб'єкт господарювання забезпечив здійснення ідентифікації (верифікації, встановлення даних) віку гравця в мережі Інтернет, що проводиться організатором азартних ігор до моменту прийняття ставки.</w:t>
            </w:r>
          </w:p>
        </w:tc>
        <w:tc>
          <w:tcPr>
            <w:tcW w:w="486" w:type="dxa"/>
            <w:tcBorders>
              <w:top w:val="single" w:sz="6" w:space="0" w:color="000000"/>
              <w:left w:val="single" w:sz="6" w:space="0" w:color="000000"/>
              <w:bottom w:val="single" w:sz="6" w:space="0" w:color="000000"/>
              <w:right w:val="single" w:sz="4" w:space="0" w:color="auto"/>
            </w:tcBorders>
          </w:tcPr>
          <w:p w:rsidR="00A51C61" w:rsidRPr="0072014F" w:rsidRDefault="00A51C61" w:rsidP="00F74033">
            <w:pPr>
              <w:spacing w:after="0" w:line="240" w:lineRule="auto"/>
              <w:rPr>
                <w:rFonts w:ascii="Times New Roman" w:eastAsia="Times New Roman" w:hAnsi="Times New Roman" w:cs="Times New Roman"/>
                <w:sz w:val="20"/>
                <w:szCs w:val="20"/>
                <w:lang w:val="uk-UA" w:eastAsia="ru-RU"/>
              </w:rPr>
            </w:pPr>
          </w:p>
        </w:tc>
      </w:tr>
      <w:tr w:rsidR="00A51C61"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A51C61" w:rsidRPr="0072014F" w:rsidRDefault="00A51C61"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63.</w:t>
            </w:r>
          </w:p>
        </w:tc>
        <w:tc>
          <w:tcPr>
            <w:tcW w:w="2872" w:type="dxa"/>
            <w:tcBorders>
              <w:top w:val="single" w:sz="6" w:space="0" w:color="000000"/>
              <w:left w:val="single" w:sz="6" w:space="0" w:color="000000"/>
              <w:bottom w:val="single" w:sz="6" w:space="0" w:color="000000"/>
              <w:right w:val="single" w:sz="6" w:space="0" w:color="000000"/>
            </w:tcBorders>
          </w:tcPr>
          <w:p w:rsidR="00A51C61" w:rsidRPr="0072014F" w:rsidRDefault="00A51C61"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Організатор азартних ігор зобов'язаний запровадити процедури (політику), що дають можливість достовірно ідентифікувати (</w:t>
            </w:r>
            <w:proofErr w:type="spellStart"/>
            <w:r w:rsidRPr="0072014F">
              <w:rPr>
                <w:rFonts w:ascii="Times New Roman" w:hAnsi="Times New Roman" w:cs="Times New Roman"/>
                <w:sz w:val="20"/>
                <w:szCs w:val="20"/>
                <w:shd w:val="clear" w:color="auto" w:fill="FFFFFF"/>
                <w:lang w:val="uk-UA"/>
              </w:rPr>
              <w:t>верифікувати</w:t>
            </w:r>
            <w:proofErr w:type="spellEnd"/>
            <w:r w:rsidRPr="0072014F">
              <w:rPr>
                <w:rFonts w:ascii="Times New Roman" w:hAnsi="Times New Roman" w:cs="Times New Roman"/>
                <w:sz w:val="20"/>
                <w:szCs w:val="20"/>
                <w:shd w:val="clear" w:color="auto" w:fill="FFFFFF"/>
                <w:lang w:val="uk-UA"/>
              </w:rPr>
              <w:t>, встановити дані) вік гравця.</w:t>
            </w:r>
          </w:p>
        </w:tc>
        <w:tc>
          <w:tcPr>
            <w:tcW w:w="1560" w:type="dxa"/>
            <w:tcBorders>
              <w:top w:val="single" w:sz="6" w:space="0" w:color="000000"/>
              <w:left w:val="single" w:sz="6" w:space="0" w:color="000000"/>
              <w:bottom w:val="single" w:sz="6" w:space="0" w:color="000000"/>
              <w:right w:val="single" w:sz="6" w:space="0" w:color="000000"/>
            </w:tcBorders>
          </w:tcPr>
          <w:p w:rsidR="00A51C61" w:rsidRPr="0072014F" w:rsidRDefault="00714365" w:rsidP="00876904">
            <w:pPr>
              <w:pStyle w:val="tl"/>
              <w:spacing w:after="0"/>
              <w:jc w:val="center"/>
              <w:rPr>
                <w:sz w:val="20"/>
                <w:szCs w:val="20"/>
                <w:lang w:val="uk-UA"/>
              </w:rPr>
            </w:pPr>
            <w:hyperlink r:id="rId79" w:tgtFrame="_blank" w:history="1">
              <w:r w:rsidR="00A51C61" w:rsidRPr="0072014F">
                <w:rPr>
                  <w:rStyle w:val="hard-blue-color"/>
                  <w:sz w:val="20"/>
                  <w:szCs w:val="20"/>
                  <w:lang w:val="uk-UA"/>
                </w:rPr>
                <w:t>частина сьома статті 17 Закону</w:t>
              </w:r>
            </w:hyperlink>
          </w:p>
          <w:p w:rsidR="00A51C61" w:rsidRPr="0072014F" w:rsidRDefault="00A51C61" w:rsidP="00876904">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A51C61" w:rsidRPr="0072014F" w:rsidRDefault="00A51C61"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до діяльності у сфері організації та проведення </w:t>
            </w:r>
            <w:r w:rsidRPr="0072014F">
              <w:rPr>
                <w:rFonts w:ascii="Times New Roman" w:eastAsia="Times New Roman" w:hAnsi="Times New Roman" w:cs="Times New Roman"/>
                <w:sz w:val="20"/>
                <w:szCs w:val="20"/>
                <w:lang w:val="uk-UA" w:eastAsia="ru-RU"/>
              </w:rPr>
              <w:lastRenderedPageBreak/>
              <w:t>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A51C61" w:rsidRPr="0072014F" w:rsidRDefault="00A51C61"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br/>
              <w:t>Діяльність суб’єкта господарювання, що призвела до порушення прав і законних інтересів громадян</w:t>
            </w: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A51C61" w:rsidRPr="0072014F" w:rsidRDefault="00A51C61"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A51C61" w:rsidRPr="0072014F" w:rsidRDefault="00A51C61" w:rsidP="007F7F54">
            <w:pPr>
              <w:pStyle w:val="tl"/>
              <w:spacing w:after="0"/>
              <w:rPr>
                <w:sz w:val="20"/>
                <w:szCs w:val="20"/>
                <w:lang w:val="uk-UA"/>
              </w:rPr>
            </w:pPr>
            <w:r w:rsidRPr="0072014F">
              <w:rPr>
                <w:sz w:val="20"/>
                <w:szCs w:val="20"/>
                <w:lang w:val="uk-UA"/>
              </w:rPr>
              <w:t>Суб'єкт господарювання запровадив процедури (політику), що дають можливість достовірно ідентифікувати (</w:t>
            </w:r>
            <w:proofErr w:type="spellStart"/>
            <w:r w:rsidRPr="0072014F">
              <w:rPr>
                <w:sz w:val="20"/>
                <w:szCs w:val="20"/>
                <w:lang w:val="uk-UA"/>
              </w:rPr>
              <w:t>верифікувати</w:t>
            </w:r>
            <w:proofErr w:type="spellEnd"/>
            <w:r w:rsidRPr="0072014F">
              <w:rPr>
                <w:sz w:val="20"/>
                <w:szCs w:val="20"/>
                <w:lang w:val="uk-UA"/>
              </w:rPr>
              <w:t>, встановити дані) вік гравця.</w:t>
            </w:r>
          </w:p>
        </w:tc>
        <w:tc>
          <w:tcPr>
            <w:tcW w:w="486" w:type="dxa"/>
            <w:tcBorders>
              <w:top w:val="single" w:sz="6" w:space="0" w:color="000000"/>
              <w:left w:val="single" w:sz="6" w:space="0" w:color="000000"/>
              <w:bottom w:val="single" w:sz="6" w:space="0" w:color="000000"/>
              <w:right w:val="single" w:sz="4" w:space="0" w:color="auto"/>
            </w:tcBorders>
          </w:tcPr>
          <w:p w:rsidR="00A51C61" w:rsidRPr="0072014F" w:rsidRDefault="00A51C61" w:rsidP="00F74033">
            <w:pPr>
              <w:spacing w:after="0" w:line="240" w:lineRule="auto"/>
              <w:rPr>
                <w:rFonts w:ascii="Times New Roman" w:eastAsia="Times New Roman" w:hAnsi="Times New Roman" w:cs="Times New Roman"/>
                <w:sz w:val="20"/>
                <w:szCs w:val="20"/>
                <w:lang w:val="uk-UA" w:eastAsia="ru-RU"/>
              </w:rPr>
            </w:pPr>
          </w:p>
        </w:tc>
      </w:tr>
      <w:tr w:rsidR="00A51C61" w:rsidRPr="00714365"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A51C61" w:rsidRPr="0072014F" w:rsidRDefault="00A51C61"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64.</w:t>
            </w:r>
          </w:p>
        </w:tc>
        <w:tc>
          <w:tcPr>
            <w:tcW w:w="2872" w:type="dxa"/>
            <w:tcBorders>
              <w:top w:val="single" w:sz="6" w:space="0" w:color="000000"/>
              <w:left w:val="single" w:sz="6" w:space="0" w:color="000000"/>
              <w:bottom w:val="single" w:sz="6" w:space="0" w:color="000000"/>
              <w:right w:val="single" w:sz="6" w:space="0" w:color="000000"/>
            </w:tcBorders>
          </w:tcPr>
          <w:p w:rsidR="00A51C61" w:rsidRPr="0072014F" w:rsidRDefault="00A51C61"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Організатор азартних ігор під час проведення ідентифікації (верифікації, встановлення даних) гравця за допомогою електронного підпису, sim-картки з підтримкою методу </w:t>
            </w:r>
            <w:proofErr w:type="spellStart"/>
            <w:r w:rsidRPr="0072014F">
              <w:rPr>
                <w:rFonts w:ascii="Times New Roman" w:hAnsi="Times New Roman" w:cs="Times New Roman"/>
                <w:sz w:val="20"/>
                <w:szCs w:val="20"/>
                <w:shd w:val="clear" w:color="auto" w:fill="FFFFFF"/>
                <w:lang w:val="uk-UA"/>
              </w:rPr>
              <w:t>MobileID</w:t>
            </w:r>
            <w:proofErr w:type="spellEnd"/>
            <w:r w:rsidRPr="0072014F">
              <w:rPr>
                <w:rFonts w:ascii="Times New Roman" w:hAnsi="Times New Roman" w:cs="Times New Roman"/>
                <w:sz w:val="20"/>
                <w:szCs w:val="20"/>
                <w:shd w:val="clear" w:color="auto" w:fill="FFFFFF"/>
                <w:lang w:val="uk-UA"/>
              </w:rPr>
              <w:t xml:space="preserve">, методу </w:t>
            </w:r>
            <w:proofErr w:type="spellStart"/>
            <w:r w:rsidRPr="0072014F">
              <w:rPr>
                <w:rFonts w:ascii="Times New Roman" w:hAnsi="Times New Roman" w:cs="Times New Roman"/>
                <w:sz w:val="20"/>
                <w:szCs w:val="20"/>
                <w:shd w:val="clear" w:color="auto" w:fill="FFFFFF"/>
                <w:lang w:val="uk-UA"/>
              </w:rPr>
              <w:t>BankID</w:t>
            </w:r>
            <w:proofErr w:type="spellEnd"/>
            <w:r w:rsidRPr="0072014F">
              <w:rPr>
                <w:rFonts w:ascii="Times New Roman" w:hAnsi="Times New Roman" w:cs="Times New Roman"/>
                <w:sz w:val="20"/>
                <w:szCs w:val="20"/>
                <w:shd w:val="clear" w:color="auto" w:fill="FFFFFF"/>
                <w:lang w:val="uk-UA"/>
              </w:rPr>
              <w:t xml:space="preserve"> або інших методів верифікації має дотримуватися законодавства про захист персональних даних.</w:t>
            </w:r>
          </w:p>
        </w:tc>
        <w:tc>
          <w:tcPr>
            <w:tcW w:w="1560" w:type="dxa"/>
            <w:tcBorders>
              <w:top w:val="single" w:sz="6" w:space="0" w:color="000000"/>
              <w:left w:val="single" w:sz="6" w:space="0" w:color="000000"/>
              <w:bottom w:val="single" w:sz="6" w:space="0" w:color="000000"/>
              <w:right w:val="single" w:sz="6" w:space="0" w:color="000000"/>
            </w:tcBorders>
          </w:tcPr>
          <w:p w:rsidR="00A51C61" w:rsidRPr="0072014F" w:rsidRDefault="00714365" w:rsidP="00876904">
            <w:pPr>
              <w:pStyle w:val="tl"/>
              <w:spacing w:after="0"/>
              <w:jc w:val="center"/>
              <w:rPr>
                <w:sz w:val="20"/>
                <w:szCs w:val="20"/>
                <w:lang w:val="uk-UA"/>
              </w:rPr>
            </w:pPr>
            <w:hyperlink r:id="rId80" w:tgtFrame="_blank" w:history="1">
              <w:r w:rsidR="00A51C61" w:rsidRPr="0072014F">
                <w:rPr>
                  <w:rStyle w:val="hard-blue-color"/>
                  <w:sz w:val="20"/>
                  <w:szCs w:val="20"/>
                  <w:lang w:val="uk-UA"/>
                </w:rPr>
                <w:t>частина восьма статті 17 Закону</w:t>
              </w:r>
            </w:hyperlink>
          </w:p>
          <w:p w:rsidR="00A51C61" w:rsidRPr="0072014F" w:rsidRDefault="00A51C61" w:rsidP="00876904">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A51C61" w:rsidRPr="0072014F" w:rsidRDefault="00A51C61"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A51C61" w:rsidRPr="0072014F" w:rsidRDefault="00A51C61"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lastRenderedPageBreak/>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A51C61" w:rsidRPr="0072014F" w:rsidRDefault="00A51C61"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A51C61" w:rsidRPr="0072014F" w:rsidRDefault="00A51C61"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Суб'єкт господарювання під час проведення ідентифікації (верифікації, встановлення даних) гравця за допомогою електронного підпису, sim-картки з підтримкою методу </w:t>
            </w:r>
            <w:proofErr w:type="spellStart"/>
            <w:r w:rsidRPr="0072014F">
              <w:rPr>
                <w:rFonts w:ascii="Times New Roman" w:hAnsi="Times New Roman" w:cs="Times New Roman"/>
                <w:sz w:val="20"/>
                <w:szCs w:val="20"/>
                <w:shd w:val="clear" w:color="auto" w:fill="FFFFFF"/>
                <w:lang w:val="uk-UA"/>
              </w:rPr>
              <w:t>MobileID</w:t>
            </w:r>
            <w:proofErr w:type="spellEnd"/>
            <w:r w:rsidRPr="0072014F">
              <w:rPr>
                <w:rFonts w:ascii="Times New Roman" w:hAnsi="Times New Roman" w:cs="Times New Roman"/>
                <w:sz w:val="20"/>
                <w:szCs w:val="20"/>
                <w:shd w:val="clear" w:color="auto" w:fill="FFFFFF"/>
                <w:lang w:val="uk-UA"/>
              </w:rPr>
              <w:t xml:space="preserve">, методу </w:t>
            </w:r>
            <w:proofErr w:type="spellStart"/>
            <w:r w:rsidRPr="0072014F">
              <w:rPr>
                <w:rFonts w:ascii="Times New Roman" w:hAnsi="Times New Roman" w:cs="Times New Roman"/>
                <w:sz w:val="20"/>
                <w:szCs w:val="20"/>
                <w:shd w:val="clear" w:color="auto" w:fill="FFFFFF"/>
                <w:lang w:val="uk-UA"/>
              </w:rPr>
              <w:t>BankID</w:t>
            </w:r>
            <w:proofErr w:type="spellEnd"/>
            <w:r w:rsidRPr="0072014F">
              <w:rPr>
                <w:rFonts w:ascii="Times New Roman" w:hAnsi="Times New Roman" w:cs="Times New Roman"/>
                <w:sz w:val="20"/>
                <w:szCs w:val="20"/>
                <w:shd w:val="clear" w:color="auto" w:fill="FFFFFF"/>
                <w:lang w:val="uk-UA"/>
              </w:rPr>
              <w:t xml:space="preserve"> або інших методів верифікації дотримувався законодавства про захист персональних даних.</w:t>
            </w:r>
          </w:p>
        </w:tc>
        <w:tc>
          <w:tcPr>
            <w:tcW w:w="486" w:type="dxa"/>
            <w:tcBorders>
              <w:top w:val="single" w:sz="6" w:space="0" w:color="000000"/>
              <w:left w:val="single" w:sz="6" w:space="0" w:color="000000"/>
              <w:bottom w:val="single" w:sz="6" w:space="0" w:color="000000"/>
              <w:right w:val="single" w:sz="4" w:space="0" w:color="auto"/>
            </w:tcBorders>
          </w:tcPr>
          <w:p w:rsidR="00A51C61" w:rsidRPr="0072014F" w:rsidRDefault="00A51C61" w:rsidP="00F74033">
            <w:pPr>
              <w:spacing w:after="0" w:line="240" w:lineRule="auto"/>
              <w:rPr>
                <w:rFonts w:ascii="Times New Roman" w:eastAsia="Times New Roman" w:hAnsi="Times New Roman" w:cs="Times New Roman"/>
                <w:sz w:val="20"/>
                <w:szCs w:val="20"/>
                <w:lang w:val="uk-UA" w:eastAsia="ru-RU"/>
              </w:rPr>
            </w:pPr>
          </w:p>
        </w:tc>
      </w:tr>
      <w:tr w:rsidR="00A51C61"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A51C61" w:rsidRPr="0072014F" w:rsidRDefault="00A51C61"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65.</w:t>
            </w:r>
          </w:p>
        </w:tc>
        <w:tc>
          <w:tcPr>
            <w:tcW w:w="2872" w:type="dxa"/>
            <w:tcBorders>
              <w:top w:val="single" w:sz="6" w:space="0" w:color="000000"/>
              <w:left w:val="single" w:sz="6" w:space="0" w:color="000000"/>
              <w:bottom w:val="single" w:sz="6" w:space="0" w:color="000000"/>
              <w:right w:val="single" w:sz="6" w:space="0" w:color="000000"/>
            </w:tcBorders>
          </w:tcPr>
          <w:p w:rsidR="00A51C61" w:rsidRPr="0072014F" w:rsidRDefault="00A51C61"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Гравцем може бути виключно фізична особа, якій на дату участі у грі виповнився 21 рік. Організаторам азартних ігор заборонено приймати ставки та виплачувати (видавати) виграші (призи) в азартній грі особам молодше 21 року.</w:t>
            </w:r>
          </w:p>
        </w:tc>
        <w:tc>
          <w:tcPr>
            <w:tcW w:w="1560" w:type="dxa"/>
            <w:tcBorders>
              <w:top w:val="single" w:sz="6" w:space="0" w:color="000000"/>
              <w:left w:val="single" w:sz="6" w:space="0" w:color="000000"/>
              <w:bottom w:val="single" w:sz="6" w:space="0" w:color="000000"/>
              <w:right w:val="single" w:sz="6" w:space="0" w:color="000000"/>
            </w:tcBorders>
          </w:tcPr>
          <w:p w:rsidR="00A51C61" w:rsidRPr="0072014F" w:rsidRDefault="00714365" w:rsidP="00876904">
            <w:pPr>
              <w:pStyle w:val="tl"/>
              <w:spacing w:after="0"/>
              <w:jc w:val="center"/>
              <w:rPr>
                <w:sz w:val="20"/>
                <w:szCs w:val="20"/>
                <w:lang w:val="uk-UA"/>
              </w:rPr>
            </w:pPr>
            <w:hyperlink r:id="rId81" w:tgtFrame="_blank" w:history="1">
              <w:r w:rsidR="00A51C61" w:rsidRPr="0072014F">
                <w:rPr>
                  <w:rStyle w:val="hard-blue-color"/>
                  <w:sz w:val="20"/>
                  <w:szCs w:val="20"/>
                  <w:lang w:val="uk-UA"/>
                </w:rPr>
                <w:t>частина перша статті 18 Закону</w:t>
              </w:r>
            </w:hyperlink>
          </w:p>
          <w:p w:rsidR="00A51C61" w:rsidRPr="0072014F" w:rsidRDefault="00A51C61" w:rsidP="00876904">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A51C61" w:rsidRPr="0072014F" w:rsidRDefault="00A51C61"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A51C61" w:rsidRPr="0072014F" w:rsidRDefault="00A51C61"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A51C61" w:rsidRPr="0072014F" w:rsidRDefault="00A51C61"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A51C61" w:rsidRPr="0072014F" w:rsidRDefault="00A51C61" w:rsidP="007F7F54">
            <w:pPr>
              <w:pStyle w:val="tl"/>
              <w:spacing w:after="0"/>
              <w:rPr>
                <w:sz w:val="20"/>
                <w:szCs w:val="20"/>
                <w:lang w:val="uk-UA"/>
              </w:rPr>
            </w:pPr>
            <w:r w:rsidRPr="0072014F">
              <w:rPr>
                <w:sz w:val="20"/>
                <w:szCs w:val="20"/>
                <w:lang w:val="uk-UA"/>
              </w:rPr>
              <w:t>Суб'єкт господарювання не приймав ставки та не виплачував (видавав) виграші (призи) особам молодше 21 року.</w:t>
            </w:r>
          </w:p>
        </w:tc>
        <w:tc>
          <w:tcPr>
            <w:tcW w:w="486" w:type="dxa"/>
            <w:tcBorders>
              <w:top w:val="single" w:sz="6" w:space="0" w:color="000000"/>
              <w:left w:val="single" w:sz="6" w:space="0" w:color="000000"/>
              <w:bottom w:val="single" w:sz="6" w:space="0" w:color="000000"/>
              <w:right w:val="single" w:sz="4" w:space="0" w:color="auto"/>
            </w:tcBorders>
          </w:tcPr>
          <w:p w:rsidR="00A51C61" w:rsidRPr="0072014F" w:rsidRDefault="00A51C61" w:rsidP="00F74033">
            <w:pPr>
              <w:spacing w:after="0" w:line="240" w:lineRule="auto"/>
              <w:rPr>
                <w:rFonts w:ascii="Times New Roman" w:eastAsia="Times New Roman" w:hAnsi="Times New Roman" w:cs="Times New Roman"/>
                <w:sz w:val="20"/>
                <w:szCs w:val="20"/>
                <w:lang w:val="uk-UA" w:eastAsia="ru-RU"/>
              </w:rPr>
            </w:pPr>
          </w:p>
        </w:tc>
      </w:tr>
      <w:tr w:rsidR="00A51C61" w:rsidRPr="00714365"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A51C61" w:rsidRPr="0072014F" w:rsidRDefault="00A51C61"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66.</w:t>
            </w:r>
          </w:p>
        </w:tc>
        <w:tc>
          <w:tcPr>
            <w:tcW w:w="2872" w:type="dxa"/>
            <w:tcBorders>
              <w:top w:val="single" w:sz="6" w:space="0" w:color="000000"/>
              <w:left w:val="single" w:sz="6" w:space="0" w:color="000000"/>
              <w:bottom w:val="single" w:sz="6" w:space="0" w:color="000000"/>
              <w:right w:val="single" w:sz="6" w:space="0" w:color="000000"/>
            </w:tcBorders>
          </w:tcPr>
          <w:p w:rsidR="00A51C61" w:rsidRPr="0072014F" w:rsidRDefault="00A51C61"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Організатор азартних ігор </w:t>
            </w:r>
            <w:r w:rsidRPr="0072014F">
              <w:rPr>
                <w:rFonts w:ascii="Times New Roman" w:hAnsi="Times New Roman" w:cs="Times New Roman"/>
                <w:sz w:val="20"/>
                <w:szCs w:val="20"/>
                <w:shd w:val="clear" w:color="auto" w:fill="FFFFFF"/>
                <w:lang w:val="uk-UA"/>
              </w:rPr>
              <w:lastRenderedPageBreak/>
              <w:t>зобов'язаний надати суб'єктам протидії корупційним правопорушенням аналітичні відомості про нетипову поведінку гравців, а також про свою підозру щодо можливої нечесної гри (поведінки) відповідно до Закону України "Про запобігання впливу корупційних правопорушень на результати офіційних спортивних змагань".</w:t>
            </w:r>
          </w:p>
        </w:tc>
        <w:tc>
          <w:tcPr>
            <w:tcW w:w="1560" w:type="dxa"/>
            <w:tcBorders>
              <w:top w:val="single" w:sz="6" w:space="0" w:color="000000"/>
              <w:left w:val="single" w:sz="6" w:space="0" w:color="000000"/>
              <w:bottom w:val="single" w:sz="6" w:space="0" w:color="000000"/>
              <w:right w:val="single" w:sz="6" w:space="0" w:color="000000"/>
            </w:tcBorders>
          </w:tcPr>
          <w:p w:rsidR="00A51C61" w:rsidRPr="0072014F" w:rsidRDefault="00714365" w:rsidP="00876904">
            <w:pPr>
              <w:pStyle w:val="tl"/>
              <w:spacing w:after="0"/>
              <w:jc w:val="center"/>
              <w:rPr>
                <w:sz w:val="20"/>
                <w:szCs w:val="20"/>
                <w:lang w:val="uk-UA"/>
              </w:rPr>
            </w:pPr>
            <w:hyperlink r:id="rId82" w:tgtFrame="_blank" w:history="1">
              <w:r w:rsidR="00A51C61" w:rsidRPr="0072014F">
                <w:rPr>
                  <w:rStyle w:val="hard-blue-color"/>
                  <w:sz w:val="20"/>
                  <w:szCs w:val="20"/>
                  <w:lang w:val="uk-UA"/>
                </w:rPr>
                <w:t xml:space="preserve">частина п'ята </w:t>
              </w:r>
              <w:r w:rsidR="00A51C61" w:rsidRPr="0072014F">
                <w:rPr>
                  <w:rStyle w:val="hard-blue-color"/>
                  <w:sz w:val="20"/>
                  <w:szCs w:val="20"/>
                  <w:lang w:val="uk-UA"/>
                </w:rPr>
                <w:lastRenderedPageBreak/>
                <w:t>статті 18 Закону</w:t>
              </w:r>
            </w:hyperlink>
          </w:p>
          <w:p w:rsidR="00A51C61" w:rsidRPr="0072014F" w:rsidRDefault="00A51C61" w:rsidP="00876904">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A51C61" w:rsidRPr="0072014F" w:rsidRDefault="00A51C61"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lastRenderedPageBreak/>
              <w:t xml:space="preserve">Дотримання </w:t>
            </w:r>
            <w:r w:rsidRPr="0072014F">
              <w:rPr>
                <w:rFonts w:ascii="Times New Roman" w:eastAsia="Times New Roman" w:hAnsi="Times New Roman" w:cs="Times New Roman"/>
                <w:sz w:val="20"/>
                <w:szCs w:val="20"/>
                <w:lang w:val="uk-UA" w:eastAsia="ru-RU"/>
              </w:rPr>
              <w:lastRenderedPageBreak/>
              <w:t>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A51C61" w:rsidRPr="0072014F" w:rsidRDefault="00A51C61"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 xml:space="preserve">Організування </w:t>
            </w:r>
            <w:r w:rsidRPr="0072014F">
              <w:rPr>
                <w:rFonts w:ascii="Times New Roman" w:eastAsia="Times New Roman" w:hAnsi="Times New Roman" w:cs="Times New Roman"/>
                <w:sz w:val="20"/>
                <w:szCs w:val="20"/>
                <w:lang w:val="uk-UA" w:eastAsia="ru-RU"/>
              </w:rPr>
              <w:lastRenderedPageBreak/>
              <w:t>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Життя та </w:t>
            </w:r>
            <w:r>
              <w:rPr>
                <w:rFonts w:ascii="Times New Roman" w:eastAsia="Times New Roman" w:hAnsi="Times New Roman" w:cs="Times New Roman"/>
                <w:sz w:val="20"/>
                <w:szCs w:val="20"/>
                <w:lang w:val="uk-UA" w:eastAsia="ru-RU"/>
              </w:rPr>
              <w:lastRenderedPageBreak/>
              <w:t>здоров’я людини (01)</w:t>
            </w: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Недотримання </w:t>
            </w:r>
            <w:r>
              <w:rPr>
                <w:rFonts w:ascii="Times New Roman" w:eastAsia="Times New Roman" w:hAnsi="Times New Roman" w:cs="Times New Roman"/>
                <w:sz w:val="20"/>
                <w:szCs w:val="20"/>
                <w:lang w:val="uk-UA" w:eastAsia="ru-RU"/>
              </w:rPr>
              <w:lastRenderedPageBreak/>
              <w:t>принципів відповідальної гри</w:t>
            </w: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Зростання </w:t>
            </w:r>
            <w:r>
              <w:rPr>
                <w:rFonts w:ascii="Times New Roman" w:eastAsia="Times New Roman" w:hAnsi="Times New Roman" w:cs="Times New Roman"/>
                <w:sz w:val="20"/>
                <w:szCs w:val="20"/>
                <w:lang w:val="uk-UA" w:eastAsia="ru-RU"/>
              </w:rPr>
              <w:lastRenderedPageBreak/>
              <w:t>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A51C61" w:rsidRPr="0072014F" w:rsidRDefault="00A51C61"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A51C61" w:rsidRPr="0072014F" w:rsidRDefault="00A51C61" w:rsidP="007F7F54">
            <w:pPr>
              <w:pStyle w:val="tl"/>
              <w:spacing w:after="0"/>
              <w:rPr>
                <w:sz w:val="20"/>
                <w:szCs w:val="20"/>
                <w:lang w:val="uk-UA"/>
              </w:rPr>
            </w:pPr>
            <w:r w:rsidRPr="0072014F">
              <w:rPr>
                <w:sz w:val="20"/>
                <w:szCs w:val="20"/>
                <w:lang w:val="uk-UA"/>
              </w:rPr>
              <w:t xml:space="preserve">Суб'єкт </w:t>
            </w:r>
            <w:r w:rsidRPr="0072014F">
              <w:rPr>
                <w:sz w:val="20"/>
                <w:szCs w:val="20"/>
                <w:lang w:val="uk-UA"/>
              </w:rPr>
              <w:lastRenderedPageBreak/>
              <w:t>господарювання надав суб'єктам протидії корупційним правопорушенням аналітичні відомості про нетипову поведінку гравців, а також про свою підозру щодо можливої нечесної гри (поведінки) відповідно до </w:t>
            </w:r>
            <w:r w:rsidR="00714365">
              <w:fldChar w:fldCharType="begin"/>
            </w:r>
            <w:r w:rsidR="00714365" w:rsidRPr="00714365">
              <w:rPr>
                <w:lang w:val="uk-UA"/>
              </w:rPr>
              <w:instrText xml:space="preserve"> </w:instrText>
            </w:r>
            <w:r w:rsidR="00714365">
              <w:instrText>HYPERLINK</w:instrText>
            </w:r>
            <w:r w:rsidR="00714365" w:rsidRPr="00714365">
              <w:rPr>
                <w:lang w:val="uk-UA"/>
              </w:rPr>
              <w:instrText xml:space="preserve"> "</w:instrText>
            </w:r>
            <w:r w:rsidR="00714365">
              <w:instrText>https</w:instrText>
            </w:r>
            <w:r w:rsidR="00714365" w:rsidRPr="00714365">
              <w:rPr>
                <w:lang w:val="uk-UA"/>
              </w:rPr>
              <w:instrText>://</w:instrText>
            </w:r>
            <w:r w:rsidR="00714365">
              <w:instrText>ips</w:instrText>
            </w:r>
            <w:r w:rsidR="00714365" w:rsidRPr="00714365">
              <w:rPr>
                <w:lang w:val="uk-UA"/>
              </w:rPr>
              <w:instrText>.</w:instrText>
            </w:r>
            <w:r w:rsidR="00714365">
              <w:instrText>ligazakon</w:instrText>
            </w:r>
            <w:r w:rsidR="00714365" w:rsidRPr="00714365">
              <w:rPr>
                <w:lang w:val="uk-UA"/>
              </w:rPr>
              <w:instrText>.</w:instrText>
            </w:r>
            <w:r w:rsidR="00714365">
              <w:instrText>net</w:instrText>
            </w:r>
            <w:r w:rsidR="00714365" w:rsidRPr="00714365">
              <w:rPr>
                <w:lang w:val="uk-UA"/>
              </w:rPr>
              <w:instrText>/</w:instrText>
            </w:r>
            <w:r w:rsidR="00714365">
              <w:instrText>document</w:instrText>
            </w:r>
            <w:r w:rsidR="00714365" w:rsidRPr="00714365">
              <w:rPr>
                <w:lang w:val="uk-UA"/>
              </w:rPr>
              <w:instrText>/</w:instrText>
            </w:r>
            <w:r w:rsidR="00714365">
              <w:instrText>view</w:instrText>
            </w:r>
            <w:r w:rsidR="00714365" w:rsidRPr="00714365">
              <w:rPr>
                <w:lang w:val="uk-UA"/>
              </w:rPr>
              <w:instrText>/</w:instrText>
            </w:r>
            <w:r w:rsidR="00714365">
              <w:instrText>t</w:instrText>
            </w:r>
            <w:r w:rsidR="00714365" w:rsidRPr="00714365">
              <w:rPr>
                <w:lang w:val="uk-UA"/>
              </w:rPr>
              <w:instrText>150743?</w:instrText>
            </w:r>
            <w:r w:rsidR="00714365">
              <w:instrText>ed</w:instrText>
            </w:r>
            <w:r w:rsidR="00714365" w:rsidRPr="00714365">
              <w:rPr>
                <w:lang w:val="uk-UA"/>
              </w:rPr>
              <w:instrText>=2019_10_17" \</w:instrText>
            </w:r>
            <w:r w:rsidR="00714365">
              <w:instrText>t</w:instrText>
            </w:r>
            <w:r w:rsidR="00714365" w:rsidRPr="00714365">
              <w:rPr>
                <w:lang w:val="uk-UA"/>
              </w:rPr>
              <w:instrText xml:space="preserve"> "_</w:instrText>
            </w:r>
            <w:r w:rsidR="00714365">
              <w:instrText>blank</w:instrText>
            </w:r>
            <w:r w:rsidR="00714365" w:rsidRPr="00714365">
              <w:rPr>
                <w:lang w:val="uk-UA"/>
              </w:rPr>
              <w:instrText xml:space="preserve">" </w:instrText>
            </w:r>
            <w:r w:rsidR="00714365">
              <w:fldChar w:fldCharType="separate"/>
            </w:r>
            <w:r w:rsidRPr="0072014F">
              <w:rPr>
                <w:rStyle w:val="hard-blue-color"/>
                <w:sz w:val="20"/>
                <w:szCs w:val="20"/>
                <w:lang w:val="uk-UA"/>
              </w:rPr>
              <w:t>Закону України "Про запобігання впливу корупційних правопорушень на результати офіційних спортивних змагань"</w:t>
            </w:r>
            <w:r w:rsidR="00714365">
              <w:rPr>
                <w:rStyle w:val="hard-blue-color"/>
                <w:sz w:val="20"/>
                <w:szCs w:val="20"/>
                <w:lang w:val="uk-UA"/>
              </w:rPr>
              <w:fldChar w:fldCharType="end"/>
            </w:r>
            <w:r w:rsidRPr="0072014F">
              <w:rPr>
                <w:rStyle w:val="hard-blue-color"/>
                <w:sz w:val="20"/>
                <w:szCs w:val="20"/>
                <w:lang w:val="uk-UA"/>
              </w:rPr>
              <w:t>.</w:t>
            </w:r>
          </w:p>
        </w:tc>
        <w:tc>
          <w:tcPr>
            <w:tcW w:w="486" w:type="dxa"/>
            <w:tcBorders>
              <w:top w:val="single" w:sz="6" w:space="0" w:color="000000"/>
              <w:left w:val="single" w:sz="6" w:space="0" w:color="000000"/>
              <w:bottom w:val="single" w:sz="6" w:space="0" w:color="000000"/>
              <w:right w:val="single" w:sz="4" w:space="0" w:color="auto"/>
            </w:tcBorders>
          </w:tcPr>
          <w:p w:rsidR="00A51C61" w:rsidRPr="0072014F" w:rsidRDefault="00A51C61" w:rsidP="00F74033">
            <w:pPr>
              <w:spacing w:after="0" w:line="240" w:lineRule="auto"/>
              <w:rPr>
                <w:rFonts w:ascii="Times New Roman" w:eastAsia="Times New Roman" w:hAnsi="Times New Roman" w:cs="Times New Roman"/>
                <w:sz w:val="20"/>
                <w:szCs w:val="20"/>
                <w:lang w:val="uk-UA" w:eastAsia="ru-RU"/>
              </w:rPr>
            </w:pPr>
          </w:p>
        </w:tc>
      </w:tr>
      <w:tr w:rsidR="00A51C61"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A51C61" w:rsidRPr="0072014F" w:rsidRDefault="00A51C61"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67.</w:t>
            </w:r>
          </w:p>
        </w:tc>
        <w:tc>
          <w:tcPr>
            <w:tcW w:w="2872" w:type="dxa"/>
            <w:tcBorders>
              <w:top w:val="single" w:sz="6" w:space="0" w:color="000000"/>
              <w:left w:val="single" w:sz="6" w:space="0" w:color="000000"/>
              <w:bottom w:val="single" w:sz="6" w:space="0" w:color="000000"/>
              <w:right w:val="single" w:sz="6" w:space="0" w:color="000000"/>
            </w:tcBorders>
          </w:tcPr>
          <w:p w:rsidR="00A51C61" w:rsidRPr="0072014F" w:rsidRDefault="00A51C61"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У разі якщо ставка підлягає поверненню фізичній особі, організатор азартних ігор зобов'язаний у строк, визначений правилами проведення відповідної азартної гри, повернути особі або її законному представнику кошти в розмірі ставки.</w:t>
            </w:r>
          </w:p>
        </w:tc>
        <w:tc>
          <w:tcPr>
            <w:tcW w:w="1560" w:type="dxa"/>
            <w:tcBorders>
              <w:top w:val="single" w:sz="6" w:space="0" w:color="000000"/>
              <w:left w:val="single" w:sz="6" w:space="0" w:color="000000"/>
              <w:bottom w:val="single" w:sz="6" w:space="0" w:color="000000"/>
              <w:right w:val="single" w:sz="6" w:space="0" w:color="000000"/>
            </w:tcBorders>
          </w:tcPr>
          <w:p w:rsidR="00A51C61" w:rsidRPr="0072014F" w:rsidRDefault="00714365" w:rsidP="00876904">
            <w:pPr>
              <w:pStyle w:val="tl"/>
              <w:spacing w:after="0"/>
              <w:jc w:val="center"/>
              <w:rPr>
                <w:sz w:val="20"/>
                <w:szCs w:val="20"/>
                <w:lang w:val="uk-UA"/>
              </w:rPr>
            </w:pPr>
            <w:hyperlink r:id="rId83" w:tgtFrame="_blank" w:history="1">
              <w:r w:rsidR="00A51C61" w:rsidRPr="0072014F">
                <w:rPr>
                  <w:rStyle w:val="hard-blue-color"/>
                  <w:sz w:val="20"/>
                  <w:szCs w:val="20"/>
                  <w:lang w:val="uk-UA"/>
                </w:rPr>
                <w:t>частина восьма статті 18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A51C61" w:rsidRPr="0072014F" w:rsidRDefault="00A51C61"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A51C61" w:rsidRPr="0072014F" w:rsidRDefault="00A51C61"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w:t>
            </w:r>
            <w:r>
              <w:rPr>
                <w:rFonts w:ascii="Times New Roman" w:eastAsia="Times New Roman" w:hAnsi="Times New Roman" w:cs="Times New Roman"/>
                <w:sz w:val="20"/>
                <w:szCs w:val="20"/>
                <w:lang w:val="uk-UA" w:eastAsia="ru-RU"/>
              </w:rPr>
              <w:lastRenderedPageBreak/>
              <w:t>робіт та послуг (немайнові блага) (02)</w:t>
            </w: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w:t>
            </w:r>
            <w:r>
              <w:rPr>
                <w:rFonts w:ascii="Times New Roman" w:eastAsia="Times New Roman" w:hAnsi="Times New Roman" w:cs="Times New Roman"/>
                <w:sz w:val="20"/>
                <w:szCs w:val="20"/>
                <w:lang w:val="uk-UA" w:eastAsia="ru-RU"/>
              </w:rPr>
              <w:lastRenderedPageBreak/>
              <w:t>я, що призвела до порушення прав і законних інтересів громадян</w:t>
            </w: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w:t>
            </w:r>
            <w:r>
              <w:rPr>
                <w:rFonts w:ascii="Times New Roman" w:eastAsia="Times New Roman" w:hAnsi="Times New Roman" w:cs="Times New Roman"/>
                <w:sz w:val="20"/>
                <w:szCs w:val="20"/>
                <w:lang w:val="uk-UA" w:eastAsia="ru-RU"/>
              </w:rPr>
              <w:lastRenderedPageBreak/>
              <w:t xml:space="preserve">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A51C61" w:rsidRPr="0072014F" w:rsidRDefault="00A51C61"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A51C61" w:rsidRPr="0072014F" w:rsidRDefault="00A51C61" w:rsidP="007F7F54">
            <w:pPr>
              <w:pStyle w:val="tl"/>
              <w:spacing w:after="0"/>
              <w:rPr>
                <w:sz w:val="20"/>
                <w:szCs w:val="20"/>
                <w:lang w:val="uk-UA"/>
              </w:rPr>
            </w:pPr>
            <w:r w:rsidRPr="0072014F">
              <w:rPr>
                <w:sz w:val="20"/>
                <w:szCs w:val="20"/>
                <w:lang w:val="uk-UA"/>
              </w:rPr>
              <w:t>Суб'єкт господарювання забезпечив повернення особі або її законному представнику кошти в розмірі ставки у разі якщо ставка підлягає поверненню фізичній особі у строк, визначений правилами проведення відповідної азартної гри.</w:t>
            </w:r>
          </w:p>
        </w:tc>
        <w:tc>
          <w:tcPr>
            <w:tcW w:w="486" w:type="dxa"/>
            <w:tcBorders>
              <w:top w:val="single" w:sz="6" w:space="0" w:color="000000"/>
              <w:left w:val="single" w:sz="6" w:space="0" w:color="000000"/>
              <w:bottom w:val="single" w:sz="6" w:space="0" w:color="000000"/>
              <w:right w:val="single" w:sz="4" w:space="0" w:color="auto"/>
            </w:tcBorders>
          </w:tcPr>
          <w:p w:rsidR="00A51C61" w:rsidRPr="0072014F" w:rsidRDefault="00A51C61" w:rsidP="00F74033">
            <w:pPr>
              <w:spacing w:after="0" w:line="240" w:lineRule="auto"/>
              <w:rPr>
                <w:rFonts w:ascii="Times New Roman" w:eastAsia="Times New Roman" w:hAnsi="Times New Roman" w:cs="Times New Roman"/>
                <w:sz w:val="20"/>
                <w:szCs w:val="20"/>
                <w:lang w:val="uk-UA" w:eastAsia="ru-RU"/>
              </w:rPr>
            </w:pPr>
          </w:p>
        </w:tc>
      </w:tr>
      <w:tr w:rsidR="00A51C61"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A51C61" w:rsidRPr="0072014F" w:rsidRDefault="00A51C61"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68.</w:t>
            </w:r>
          </w:p>
        </w:tc>
        <w:tc>
          <w:tcPr>
            <w:tcW w:w="2872" w:type="dxa"/>
            <w:tcBorders>
              <w:top w:val="single" w:sz="6" w:space="0" w:color="000000"/>
              <w:left w:val="single" w:sz="6" w:space="0" w:color="000000"/>
              <w:bottom w:val="single" w:sz="6" w:space="0" w:color="000000"/>
              <w:right w:val="single" w:sz="6" w:space="0" w:color="000000"/>
            </w:tcBorders>
          </w:tcPr>
          <w:p w:rsidR="00A51C61" w:rsidRPr="0072014F" w:rsidRDefault="00A51C61"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До відвідування гральних закладів не допускаються особи з холодною чи вогнепальною зброєю, крім осіб, які здійснюють охорону відповідного закладу або готелю, особи з вибуховими речовинами, засобами підриву, боєприпасами всіх видів і зразків, навчальними або імітаційними боєприпасами, легкозаймистими рідинами чи займистими твердими речовинами, піротехнічними засобами.</w:t>
            </w:r>
          </w:p>
        </w:tc>
        <w:tc>
          <w:tcPr>
            <w:tcW w:w="1560" w:type="dxa"/>
            <w:tcBorders>
              <w:top w:val="single" w:sz="6" w:space="0" w:color="000000"/>
              <w:left w:val="single" w:sz="6" w:space="0" w:color="000000"/>
              <w:bottom w:val="single" w:sz="6" w:space="0" w:color="000000"/>
              <w:right w:val="single" w:sz="6" w:space="0" w:color="000000"/>
            </w:tcBorders>
          </w:tcPr>
          <w:p w:rsidR="00A51C61" w:rsidRPr="0072014F" w:rsidRDefault="00714365" w:rsidP="00876904">
            <w:pPr>
              <w:pStyle w:val="tl"/>
              <w:spacing w:after="0"/>
              <w:jc w:val="center"/>
              <w:rPr>
                <w:sz w:val="20"/>
                <w:szCs w:val="20"/>
                <w:lang w:val="uk-UA"/>
              </w:rPr>
            </w:pPr>
            <w:hyperlink r:id="rId84" w:tgtFrame="_blank" w:history="1">
              <w:r w:rsidR="00A51C61" w:rsidRPr="0072014F">
                <w:rPr>
                  <w:rStyle w:val="hard-blue-color"/>
                  <w:sz w:val="20"/>
                  <w:szCs w:val="20"/>
                  <w:lang w:val="uk-UA"/>
                </w:rPr>
                <w:t>частина четверта статті 19 Закону</w:t>
              </w:r>
            </w:hyperlink>
          </w:p>
          <w:p w:rsidR="00A51C61" w:rsidRPr="0072014F" w:rsidRDefault="00A51C61" w:rsidP="00876904">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A51C61" w:rsidRPr="0072014F" w:rsidRDefault="00A51C61"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A51C61" w:rsidRPr="0072014F" w:rsidRDefault="00A51C61"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Належна якість продукції, робіт та послуг </w:t>
            </w:r>
            <w:r>
              <w:rPr>
                <w:rFonts w:ascii="Times New Roman" w:eastAsia="Times New Roman" w:hAnsi="Times New Roman" w:cs="Times New Roman"/>
                <w:sz w:val="20"/>
                <w:szCs w:val="20"/>
                <w:lang w:val="uk-UA" w:eastAsia="ru-RU"/>
              </w:rPr>
              <w:lastRenderedPageBreak/>
              <w:t>(майнові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Незабезпечення дотримання однакових для </w:t>
            </w:r>
            <w:r>
              <w:rPr>
                <w:rFonts w:ascii="Times New Roman" w:eastAsia="Times New Roman" w:hAnsi="Times New Roman" w:cs="Times New Roman"/>
                <w:sz w:val="20"/>
                <w:szCs w:val="20"/>
                <w:lang w:val="uk-UA" w:eastAsia="ru-RU"/>
              </w:rPr>
              <w:lastRenderedPageBreak/>
              <w:t>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 xml:space="preserve">Матеріальна шкода, заподіяна </w:t>
            </w:r>
            <w:r>
              <w:rPr>
                <w:rFonts w:ascii="Times New Roman" w:eastAsia="Times New Roman" w:hAnsi="Times New Roman" w:cs="Times New Roman"/>
                <w:sz w:val="20"/>
                <w:szCs w:val="20"/>
                <w:lang w:val="uk-UA" w:eastAsia="ru-RU"/>
              </w:rPr>
              <w:lastRenderedPageBreak/>
              <w:t>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A51C61" w:rsidRPr="0072014F" w:rsidRDefault="00A51C61" w:rsidP="00241FE6">
            <w:pPr>
              <w:spacing w:after="0" w:line="240" w:lineRule="auto"/>
              <w:jc w:val="center"/>
              <w:rPr>
                <w:rFonts w:ascii="Times New Roman" w:eastAsia="Times New Roman" w:hAnsi="Times New Roman" w:cs="Times New Roman"/>
                <w:sz w:val="20"/>
                <w:szCs w:val="20"/>
                <w:lang w:eastAsia="ru-RU"/>
              </w:rPr>
            </w:pPr>
            <w:r w:rsidRPr="0072014F">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A51C61" w:rsidRPr="0072014F" w:rsidRDefault="00A51C61"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Суб'єкт господарювання не допускає до відвідування гральних закладів осіб з холодною чи вогнепальною зброєю, крім осіб, які здійснюють охорону відповідного закладу або готелю, особи з вибуховими речовинами, засобами підриву, боєприпасами всіх видів і зразків, навчальними або імітаційними боєприпасами, легкозаймистими рідинами чи займистими твердими речовинами, піротехнічними засобами.</w:t>
            </w:r>
          </w:p>
        </w:tc>
        <w:tc>
          <w:tcPr>
            <w:tcW w:w="486" w:type="dxa"/>
            <w:tcBorders>
              <w:top w:val="single" w:sz="6" w:space="0" w:color="000000"/>
              <w:left w:val="single" w:sz="6" w:space="0" w:color="000000"/>
              <w:bottom w:val="single" w:sz="6" w:space="0" w:color="000000"/>
              <w:right w:val="single" w:sz="4" w:space="0" w:color="auto"/>
            </w:tcBorders>
          </w:tcPr>
          <w:p w:rsidR="00A51C61" w:rsidRPr="0072014F" w:rsidRDefault="00A51C61" w:rsidP="00F74033">
            <w:pPr>
              <w:spacing w:after="0" w:line="240" w:lineRule="auto"/>
              <w:rPr>
                <w:rFonts w:ascii="Times New Roman" w:eastAsia="Times New Roman" w:hAnsi="Times New Roman" w:cs="Times New Roman"/>
                <w:sz w:val="20"/>
                <w:szCs w:val="20"/>
                <w:lang w:val="uk-UA" w:eastAsia="ru-RU"/>
              </w:rPr>
            </w:pPr>
          </w:p>
        </w:tc>
      </w:tr>
      <w:tr w:rsidR="00A51C61" w:rsidRPr="0085248D"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A51C61" w:rsidRPr="0072014F" w:rsidRDefault="00A51C61"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69.</w:t>
            </w:r>
          </w:p>
        </w:tc>
        <w:tc>
          <w:tcPr>
            <w:tcW w:w="2872" w:type="dxa"/>
            <w:tcBorders>
              <w:top w:val="single" w:sz="6" w:space="0" w:color="000000"/>
              <w:left w:val="single" w:sz="6" w:space="0" w:color="000000"/>
              <w:bottom w:val="single" w:sz="6" w:space="0" w:color="000000"/>
              <w:right w:val="single" w:sz="6" w:space="0" w:color="000000"/>
            </w:tcBorders>
          </w:tcPr>
          <w:p w:rsidR="00A51C61" w:rsidRPr="0072014F" w:rsidRDefault="00A51C61"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Щорічна плата за ліцензію на провадження діяльності з організації та проведення азартних ігор за кожен рік дії ліцензії сплачується не пізніше, ніж за тридцять днів до початку кожного наступного року дії ліцензії.</w:t>
            </w:r>
          </w:p>
        </w:tc>
        <w:tc>
          <w:tcPr>
            <w:tcW w:w="1560" w:type="dxa"/>
            <w:tcBorders>
              <w:top w:val="single" w:sz="6" w:space="0" w:color="000000"/>
              <w:left w:val="single" w:sz="6" w:space="0" w:color="000000"/>
              <w:bottom w:val="single" w:sz="6" w:space="0" w:color="000000"/>
              <w:right w:val="single" w:sz="6" w:space="0" w:color="000000"/>
            </w:tcBorders>
          </w:tcPr>
          <w:p w:rsidR="00A51C61" w:rsidRPr="0072014F" w:rsidRDefault="00714365" w:rsidP="00876904">
            <w:pPr>
              <w:pStyle w:val="tl"/>
              <w:spacing w:after="0"/>
              <w:jc w:val="center"/>
              <w:rPr>
                <w:sz w:val="20"/>
                <w:szCs w:val="20"/>
                <w:lang w:val="uk-UA"/>
              </w:rPr>
            </w:pPr>
            <w:hyperlink r:id="rId85" w:tgtFrame="_blank" w:history="1">
              <w:r w:rsidR="00A51C61" w:rsidRPr="0072014F">
                <w:rPr>
                  <w:rStyle w:val="hard-blue-color"/>
                  <w:sz w:val="20"/>
                  <w:szCs w:val="20"/>
                  <w:lang w:val="uk-UA"/>
                </w:rPr>
                <w:t>частина четверта статті 49 Закону</w:t>
              </w:r>
            </w:hyperlink>
          </w:p>
          <w:p w:rsidR="00A51C61" w:rsidRPr="0072014F" w:rsidRDefault="00A51C61" w:rsidP="00876904">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A51C61" w:rsidRPr="0072014F" w:rsidRDefault="00A51C61"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A51C61" w:rsidRPr="0072014F" w:rsidRDefault="00A51C61"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A51C61" w:rsidRDefault="00A51C61">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A51C61" w:rsidRPr="0072014F" w:rsidRDefault="00A51C61"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A51C61" w:rsidRPr="0072014F" w:rsidRDefault="00A51C61" w:rsidP="007F7F54">
            <w:pPr>
              <w:pStyle w:val="tl"/>
              <w:spacing w:after="0"/>
              <w:rPr>
                <w:sz w:val="20"/>
                <w:szCs w:val="20"/>
                <w:lang w:val="uk-UA"/>
              </w:rPr>
            </w:pPr>
            <w:r w:rsidRPr="0072014F">
              <w:rPr>
                <w:sz w:val="20"/>
                <w:szCs w:val="20"/>
                <w:lang w:val="uk-UA"/>
              </w:rPr>
              <w:t>Щорічна плата за ліцензію на провадження діяльності з організації та проведення азартних ігор за кожен рік дії ліцензії сплачується не пізніше, ніж за тридцять днів до початку кожного наступного року дії ліцензії.</w:t>
            </w:r>
          </w:p>
        </w:tc>
        <w:tc>
          <w:tcPr>
            <w:tcW w:w="486" w:type="dxa"/>
            <w:tcBorders>
              <w:top w:val="single" w:sz="6" w:space="0" w:color="000000"/>
              <w:left w:val="single" w:sz="6" w:space="0" w:color="000000"/>
              <w:bottom w:val="single" w:sz="6" w:space="0" w:color="000000"/>
              <w:right w:val="single" w:sz="4" w:space="0" w:color="auto"/>
            </w:tcBorders>
          </w:tcPr>
          <w:p w:rsidR="00A51C61" w:rsidRPr="0072014F" w:rsidRDefault="00A51C61" w:rsidP="00F74033">
            <w:pPr>
              <w:spacing w:after="0" w:line="240" w:lineRule="auto"/>
              <w:rPr>
                <w:rFonts w:ascii="Times New Roman" w:eastAsia="Times New Roman" w:hAnsi="Times New Roman" w:cs="Times New Roman"/>
                <w:sz w:val="20"/>
                <w:szCs w:val="20"/>
                <w:lang w:val="uk-UA" w:eastAsia="ru-RU"/>
              </w:rPr>
            </w:pPr>
          </w:p>
        </w:tc>
      </w:tr>
      <w:tr w:rsidR="00A51C61" w:rsidRPr="0085248D"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A51C61" w:rsidRPr="0072014F" w:rsidRDefault="00A51C61"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70.</w:t>
            </w:r>
          </w:p>
        </w:tc>
        <w:tc>
          <w:tcPr>
            <w:tcW w:w="2872" w:type="dxa"/>
            <w:tcBorders>
              <w:top w:val="single" w:sz="6" w:space="0" w:color="000000"/>
              <w:left w:val="single" w:sz="6" w:space="0" w:color="000000"/>
              <w:bottom w:val="single" w:sz="6" w:space="0" w:color="000000"/>
              <w:right w:val="single" w:sz="6" w:space="0" w:color="000000"/>
            </w:tcBorders>
          </w:tcPr>
          <w:p w:rsidR="00A51C61" w:rsidRPr="0072014F" w:rsidRDefault="00A51C61"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Плата за перший рік дії ліцензій на гральний автомат, гральний стіл, букмекерський пункт сплачується у строк не пізніше десяти робочих днів з дня отримання заявником від Уповноваженого органу повідомлення про прийняття рішення про видачу відповідної ліцензії.</w:t>
            </w:r>
          </w:p>
        </w:tc>
        <w:tc>
          <w:tcPr>
            <w:tcW w:w="1560" w:type="dxa"/>
            <w:tcBorders>
              <w:top w:val="single" w:sz="6" w:space="0" w:color="000000"/>
              <w:left w:val="single" w:sz="6" w:space="0" w:color="000000"/>
              <w:bottom w:val="single" w:sz="6" w:space="0" w:color="000000"/>
              <w:right w:val="single" w:sz="6" w:space="0" w:color="000000"/>
            </w:tcBorders>
          </w:tcPr>
          <w:p w:rsidR="00A51C61" w:rsidRPr="0072014F" w:rsidRDefault="00714365" w:rsidP="00876904">
            <w:pPr>
              <w:pStyle w:val="tl"/>
              <w:spacing w:after="0"/>
              <w:jc w:val="center"/>
              <w:rPr>
                <w:sz w:val="20"/>
                <w:szCs w:val="20"/>
                <w:lang w:val="uk-UA"/>
              </w:rPr>
            </w:pPr>
            <w:hyperlink r:id="rId86" w:tgtFrame="_blank" w:history="1">
              <w:r w:rsidR="00A51C61" w:rsidRPr="0072014F">
                <w:rPr>
                  <w:rStyle w:val="hard-blue-color"/>
                  <w:sz w:val="20"/>
                  <w:szCs w:val="20"/>
                  <w:lang w:val="uk-UA"/>
                </w:rPr>
                <w:t>частина п'ята статті 49 Закону</w:t>
              </w:r>
            </w:hyperlink>
          </w:p>
          <w:p w:rsidR="00A51C61" w:rsidRPr="0072014F" w:rsidRDefault="00A51C61" w:rsidP="00876904">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A51C61" w:rsidRPr="0072014F" w:rsidRDefault="00A51C61"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A51C61" w:rsidRPr="0072014F" w:rsidRDefault="00A51C61"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Належна якість продукції, робіт та послуг </w:t>
            </w:r>
            <w:r>
              <w:rPr>
                <w:rFonts w:ascii="Times New Roman" w:eastAsia="Times New Roman" w:hAnsi="Times New Roman" w:cs="Times New Roman"/>
                <w:sz w:val="20"/>
                <w:szCs w:val="20"/>
                <w:lang w:val="uk-UA" w:eastAsia="ru-RU"/>
              </w:rPr>
              <w:lastRenderedPageBreak/>
              <w:t>(майнові блага) (03)</w:t>
            </w:r>
          </w:p>
          <w:p w:rsidR="00A51C61" w:rsidRDefault="00A51C61">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прав і законних інтересів громадян</w:t>
            </w: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Незабезпечення дотримання однакових для </w:t>
            </w:r>
            <w:r>
              <w:rPr>
                <w:rFonts w:ascii="Times New Roman" w:eastAsia="Times New Roman" w:hAnsi="Times New Roman" w:cs="Times New Roman"/>
                <w:sz w:val="20"/>
                <w:szCs w:val="20"/>
                <w:lang w:val="uk-UA" w:eastAsia="ru-RU"/>
              </w:rPr>
              <w:lastRenderedPageBreak/>
              <w:t>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Матеріальна шкода, заподіяна </w:t>
            </w:r>
            <w:r>
              <w:rPr>
                <w:rFonts w:ascii="Times New Roman" w:eastAsia="Times New Roman" w:hAnsi="Times New Roman" w:cs="Times New Roman"/>
                <w:sz w:val="20"/>
                <w:szCs w:val="20"/>
                <w:lang w:val="uk-UA" w:eastAsia="ru-RU"/>
              </w:rPr>
              <w:lastRenderedPageBreak/>
              <w:t>окремим фізичним особам;</w:t>
            </w: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A51C61" w:rsidRPr="0072014F" w:rsidRDefault="00A51C61"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3</w:t>
            </w:r>
          </w:p>
        </w:tc>
        <w:tc>
          <w:tcPr>
            <w:tcW w:w="2196" w:type="dxa"/>
            <w:tcBorders>
              <w:top w:val="single" w:sz="6" w:space="0" w:color="000000"/>
              <w:left w:val="single" w:sz="6" w:space="0" w:color="000000"/>
              <w:bottom w:val="single" w:sz="6" w:space="0" w:color="000000"/>
              <w:right w:val="single" w:sz="6" w:space="0" w:color="000000"/>
            </w:tcBorders>
          </w:tcPr>
          <w:p w:rsidR="00A51C61" w:rsidRPr="0072014F" w:rsidRDefault="00A51C61" w:rsidP="007F7F54">
            <w:pPr>
              <w:pStyle w:val="tl"/>
              <w:spacing w:after="0"/>
              <w:rPr>
                <w:sz w:val="20"/>
                <w:szCs w:val="20"/>
                <w:lang w:val="uk-UA"/>
              </w:rPr>
            </w:pPr>
            <w:r w:rsidRPr="0072014F">
              <w:rPr>
                <w:sz w:val="20"/>
                <w:szCs w:val="20"/>
                <w:lang w:val="uk-UA"/>
              </w:rPr>
              <w:t>Плата за перший рік дії ліцензій на гральний автомат, гральний стіл, букмекерський пункт сплачується у строк не пізніше десяти робочих днів з дня отримання заявником від Уповноваженого органу повідомлення про прийняття рішення про видачу відповідної ліцензії.</w:t>
            </w:r>
          </w:p>
        </w:tc>
        <w:tc>
          <w:tcPr>
            <w:tcW w:w="486" w:type="dxa"/>
            <w:tcBorders>
              <w:top w:val="single" w:sz="6" w:space="0" w:color="000000"/>
              <w:left w:val="single" w:sz="6" w:space="0" w:color="000000"/>
              <w:bottom w:val="single" w:sz="6" w:space="0" w:color="000000"/>
              <w:right w:val="single" w:sz="4" w:space="0" w:color="auto"/>
            </w:tcBorders>
          </w:tcPr>
          <w:p w:rsidR="00A51C61" w:rsidRPr="0072014F" w:rsidRDefault="00A51C61" w:rsidP="00F74033">
            <w:pPr>
              <w:spacing w:after="0" w:line="240" w:lineRule="auto"/>
              <w:rPr>
                <w:rFonts w:ascii="Times New Roman" w:eastAsia="Times New Roman" w:hAnsi="Times New Roman" w:cs="Times New Roman"/>
                <w:sz w:val="20"/>
                <w:szCs w:val="20"/>
                <w:lang w:val="uk-UA" w:eastAsia="ru-RU"/>
              </w:rPr>
            </w:pPr>
          </w:p>
        </w:tc>
      </w:tr>
      <w:tr w:rsidR="00A51C61"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A51C61" w:rsidRPr="0072014F" w:rsidRDefault="00A51C61" w:rsidP="00F74033">
            <w:pPr>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71.</w:t>
            </w:r>
          </w:p>
        </w:tc>
        <w:tc>
          <w:tcPr>
            <w:tcW w:w="2872" w:type="dxa"/>
            <w:tcBorders>
              <w:top w:val="single" w:sz="6" w:space="0" w:color="000000"/>
              <w:left w:val="single" w:sz="6" w:space="0" w:color="000000"/>
              <w:bottom w:val="single" w:sz="6" w:space="0" w:color="000000"/>
              <w:right w:val="single" w:sz="6" w:space="0" w:color="000000"/>
            </w:tcBorders>
          </w:tcPr>
          <w:p w:rsidR="00A51C61" w:rsidRPr="0072014F" w:rsidRDefault="00A51C61"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Щорічна плата за ліцензії на гральний автомат, гральний стіл, букмекерський пункт за кожен рік дії ліцензії сплачується не пізніше, ніж за тридцять днів до початку кожного наступного року дії ліцензій.</w:t>
            </w:r>
          </w:p>
        </w:tc>
        <w:tc>
          <w:tcPr>
            <w:tcW w:w="1560" w:type="dxa"/>
            <w:tcBorders>
              <w:top w:val="single" w:sz="6" w:space="0" w:color="000000"/>
              <w:left w:val="single" w:sz="6" w:space="0" w:color="000000"/>
              <w:bottom w:val="single" w:sz="6" w:space="0" w:color="000000"/>
              <w:right w:val="single" w:sz="6" w:space="0" w:color="000000"/>
            </w:tcBorders>
          </w:tcPr>
          <w:p w:rsidR="00A51C61" w:rsidRPr="0072014F" w:rsidRDefault="00714365" w:rsidP="00876904">
            <w:pPr>
              <w:pStyle w:val="tl"/>
              <w:spacing w:after="0"/>
              <w:jc w:val="center"/>
              <w:rPr>
                <w:sz w:val="20"/>
                <w:szCs w:val="20"/>
                <w:lang w:val="uk-UA"/>
              </w:rPr>
            </w:pPr>
            <w:hyperlink r:id="rId87" w:tgtFrame="_blank" w:history="1">
              <w:r w:rsidR="00A51C61" w:rsidRPr="0072014F">
                <w:rPr>
                  <w:rStyle w:val="hard-blue-color"/>
                  <w:sz w:val="20"/>
                  <w:szCs w:val="20"/>
                  <w:lang w:val="uk-UA"/>
                </w:rPr>
                <w:t>частина шоста статті 49 Закону</w:t>
              </w:r>
            </w:hyperlink>
          </w:p>
          <w:p w:rsidR="00A51C61" w:rsidRPr="0072014F" w:rsidRDefault="00A51C61" w:rsidP="00876904">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A51C61" w:rsidRPr="0072014F" w:rsidRDefault="00A51C61" w:rsidP="00876904">
            <w:pPr>
              <w:spacing w:after="0" w:line="240" w:lineRule="auto"/>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A51C61" w:rsidRPr="0072014F" w:rsidRDefault="00A51C61" w:rsidP="00876904">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A51C61" w:rsidRDefault="00A51C61">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A51C61" w:rsidRPr="0072014F" w:rsidRDefault="00A51C61"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A51C61" w:rsidRPr="0072014F" w:rsidRDefault="00A51C61" w:rsidP="007F7F54">
            <w:pPr>
              <w:pStyle w:val="tl"/>
              <w:spacing w:after="0"/>
              <w:rPr>
                <w:sz w:val="20"/>
                <w:szCs w:val="20"/>
                <w:lang w:val="uk-UA"/>
              </w:rPr>
            </w:pPr>
            <w:r w:rsidRPr="0072014F">
              <w:rPr>
                <w:sz w:val="20"/>
                <w:szCs w:val="20"/>
                <w:lang w:val="uk-UA"/>
              </w:rPr>
              <w:t>Щорічна плата за ліцензії на гральний автомат, гральний стіл, букмекерський пункт за кожен рік дії ліцензії сплачується не пізніше, ніж за тридцять днів до початку кожного наступного року дії ліцензій.</w:t>
            </w:r>
          </w:p>
          <w:p w:rsidR="00A51C61" w:rsidRPr="0072014F" w:rsidRDefault="00A51C61" w:rsidP="007F7F54">
            <w:pPr>
              <w:pStyle w:val="tl"/>
              <w:spacing w:after="0"/>
              <w:rPr>
                <w:sz w:val="20"/>
                <w:szCs w:val="20"/>
                <w:lang w:val="uk-UA"/>
              </w:rPr>
            </w:pPr>
          </w:p>
        </w:tc>
        <w:tc>
          <w:tcPr>
            <w:tcW w:w="486" w:type="dxa"/>
            <w:tcBorders>
              <w:top w:val="single" w:sz="6" w:space="0" w:color="000000"/>
              <w:left w:val="single" w:sz="6" w:space="0" w:color="000000"/>
              <w:bottom w:val="single" w:sz="6" w:space="0" w:color="000000"/>
              <w:right w:val="single" w:sz="4" w:space="0" w:color="auto"/>
            </w:tcBorders>
          </w:tcPr>
          <w:p w:rsidR="00A51C61" w:rsidRPr="0072014F" w:rsidRDefault="00A51C61" w:rsidP="00F74033">
            <w:pPr>
              <w:spacing w:after="0" w:line="240" w:lineRule="auto"/>
              <w:rPr>
                <w:rFonts w:ascii="Times New Roman" w:eastAsia="Times New Roman" w:hAnsi="Times New Roman" w:cs="Times New Roman"/>
                <w:sz w:val="20"/>
                <w:szCs w:val="20"/>
                <w:lang w:val="uk-UA" w:eastAsia="ru-RU"/>
              </w:rPr>
            </w:pPr>
          </w:p>
        </w:tc>
      </w:tr>
      <w:tr w:rsidR="00A51C61"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A51C61" w:rsidRPr="0072014F" w:rsidRDefault="00A51C61"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72.</w:t>
            </w:r>
          </w:p>
        </w:tc>
        <w:tc>
          <w:tcPr>
            <w:tcW w:w="2872" w:type="dxa"/>
            <w:tcBorders>
              <w:top w:val="single" w:sz="6" w:space="0" w:color="000000"/>
              <w:left w:val="single" w:sz="6" w:space="0" w:color="000000"/>
              <w:bottom w:val="single" w:sz="6" w:space="0" w:color="000000"/>
              <w:right w:val="single" w:sz="6" w:space="0" w:color="000000"/>
            </w:tcBorders>
          </w:tcPr>
          <w:p w:rsidR="00A51C61" w:rsidRPr="0072014F" w:rsidRDefault="00A51C61"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У своїй діяльності організатор азартних ігор зобов'язаний забезпечити зберігання у гральному закладі таких документів або їх копій: документи про право власності або користування приміщенням (свідоцтво про право власності, договір купівлі-продажу, договір оренди тощо), в якому здійснюються організація та проведення азартних ігор, документи про право власності або користування гральним обладнанням (договір купівлі-</w:t>
            </w:r>
            <w:r w:rsidRPr="0072014F">
              <w:rPr>
                <w:rFonts w:ascii="Times New Roman" w:hAnsi="Times New Roman" w:cs="Times New Roman"/>
                <w:sz w:val="20"/>
                <w:szCs w:val="20"/>
                <w:shd w:val="clear" w:color="auto" w:fill="FFFFFF"/>
                <w:lang w:val="uk-UA"/>
              </w:rPr>
              <w:lastRenderedPageBreak/>
              <w:t>продажу, договір оренди, видаткова накладна тощо), документи на гральне обладнання та відповідні сертифікати.</w:t>
            </w:r>
          </w:p>
        </w:tc>
        <w:tc>
          <w:tcPr>
            <w:tcW w:w="1560" w:type="dxa"/>
            <w:tcBorders>
              <w:top w:val="single" w:sz="6" w:space="0" w:color="000000"/>
              <w:left w:val="single" w:sz="6" w:space="0" w:color="000000"/>
              <w:bottom w:val="single" w:sz="6" w:space="0" w:color="000000"/>
              <w:right w:val="single" w:sz="6" w:space="0" w:color="000000"/>
            </w:tcBorders>
          </w:tcPr>
          <w:p w:rsidR="00A51C61" w:rsidRPr="0072014F" w:rsidRDefault="00714365" w:rsidP="0072014F">
            <w:pPr>
              <w:spacing w:after="0" w:line="240" w:lineRule="auto"/>
              <w:jc w:val="center"/>
              <w:rPr>
                <w:rFonts w:ascii="Times New Roman" w:eastAsia="Times New Roman" w:hAnsi="Times New Roman" w:cs="Times New Roman"/>
                <w:sz w:val="20"/>
                <w:szCs w:val="20"/>
                <w:lang w:val="uk-UA" w:eastAsia="ru-RU"/>
              </w:rPr>
            </w:pPr>
            <w:hyperlink r:id="rId88" w:tgtFrame="_blank" w:history="1">
              <w:r w:rsidR="00A51C61" w:rsidRPr="0072014F">
                <w:rPr>
                  <w:rStyle w:val="hard-blue-color"/>
                  <w:rFonts w:ascii="Times New Roman" w:hAnsi="Times New Roman" w:cs="Times New Roman"/>
                  <w:sz w:val="20"/>
                  <w:szCs w:val="20"/>
                  <w:shd w:val="clear" w:color="auto" w:fill="FFFFFF"/>
                  <w:lang w:val="uk-UA"/>
                </w:rPr>
                <w:t xml:space="preserve">пункт 9 частини першої статті 15 </w:t>
              </w:r>
            </w:hyperlink>
            <w:r w:rsidR="00A51C61" w:rsidRPr="0072014F">
              <w:rPr>
                <w:rFonts w:ascii="Times New Roman" w:hAnsi="Times New Roman" w:cs="Times New Roman"/>
                <w:sz w:val="20"/>
                <w:szCs w:val="20"/>
                <w:shd w:val="clear" w:color="auto" w:fill="FFFFFF"/>
                <w:lang w:val="uk-UA"/>
              </w:rPr>
              <w:t xml:space="preserve"> Закон</w:t>
            </w:r>
          </w:p>
        </w:tc>
        <w:tc>
          <w:tcPr>
            <w:tcW w:w="1419" w:type="dxa"/>
            <w:tcBorders>
              <w:top w:val="single" w:sz="6" w:space="0" w:color="000000"/>
              <w:left w:val="single" w:sz="6" w:space="0" w:color="000000"/>
              <w:bottom w:val="single" w:sz="6" w:space="0" w:color="000000"/>
              <w:right w:val="single" w:sz="6" w:space="0" w:color="000000"/>
            </w:tcBorders>
          </w:tcPr>
          <w:p w:rsidR="00A51C61" w:rsidRPr="0072014F" w:rsidRDefault="00A51C61" w:rsidP="0072014F">
            <w:pPr>
              <w:shd w:val="clear" w:color="auto" w:fill="FFFFFF"/>
              <w:spacing w:after="0" w:line="240" w:lineRule="auto"/>
              <w:jc w:val="center"/>
              <w:outlineLvl w:val="2"/>
              <w:rPr>
                <w:rFonts w:ascii="Times New Roman" w:eastAsia="Times New Roman" w:hAnsi="Times New Roman" w:cs="Times New Roman"/>
                <w:bCs/>
                <w:sz w:val="20"/>
                <w:szCs w:val="20"/>
                <w:lang w:val="uk-UA" w:eastAsia="ru-RU"/>
              </w:rPr>
            </w:pPr>
            <w:r w:rsidRPr="0072014F">
              <w:rPr>
                <w:rFonts w:ascii="Times New Roman" w:eastAsia="Times New Roman" w:hAnsi="Times New Roman" w:cs="Times New Roman"/>
                <w:bCs/>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p w:rsidR="00A51C61" w:rsidRPr="0072014F" w:rsidRDefault="00A51C61" w:rsidP="0072014F">
            <w:pPr>
              <w:spacing w:after="0" w:line="240" w:lineRule="auto"/>
              <w:jc w:val="center"/>
              <w:rPr>
                <w:rFonts w:ascii="Times New Roman" w:eastAsia="Times New Roman" w:hAnsi="Times New Roman" w:cs="Times New Roman"/>
                <w:sz w:val="20"/>
                <w:szCs w:val="20"/>
                <w:lang w:val="uk-UA" w:eastAsia="ru-RU"/>
              </w:rPr>
            </w:pPr>
          </w:p>
        </w:tc>
        <w:tc>
          <w:tcPr>
            <w:tcW w:w="1418" w:type="dxa"/>
            <w:tcBorders>
              <w:top w:val="single" w:sz="6" w:space="0" w:color="000000"/>
              <w:left w:val="single" w:sz="6" w:space="0" w:color="000000"/>
              <w:bottom w:val="single" w:sz="6" w:space="0" w:color="000000"/>
              <w:right w:val="single" w:sz="6" w:space="0" w:color="000000"/>
            </w:tcBorders>
          </w:tcPr>
          <w:p w:rsidR="00A51C61" w:rsidRPr="0072014F" w:rsidRDefault="00A51C61"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Належна якість продукції, робіт та послуг </w:t>
            </w:r>
            <w:r>
              <w:rPr>
                <w:rFonts w:ascii="Times New Roman" w:eastAsia="Times New Roman" w:hAnsi="Times New Roman" w:cs="Times New Roman"/>
                <w:sz w:val="20"/>
                <w:szCs w:val="20"/>
                <w:lang w:val="uk-UA" w:eastAsia="ru-RU"/>
              </w:rPr>
              <w:lastRenderedPageBreak/>
              <w:t>(майнові блага) (03)</w:t>
            </w:r>
          </w:p>
          <w:p w:rsidR="00A51C61" w:rsidRDefault="00A51C61">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прав і законних інтересів громадян</w:t>
            </w: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Незабезпечення дотримання однакових для </w:t>
            </w:r>
            <w:r>
              <w:rPr>
                <w:rFonts w:ascii="Times New Roman" w:eastAsia="Times New Roman" w:hAnsi="Times New Roman" w:cs="Times New Roman"/>
                <w:sz w:val="20"/>
                <w:szCs w:val="20"/>
                <w:lang w:val="uk-UA" w:eastAsia="ru-RU"/>
              </w:rPr>
              <w:lastRenderedPageBreak/>
              <w:t>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Матеріальна шкода, заподіяна </w:t>
            </w:r>
            <w:r>
              <w:rPr>
                <w:rFonts w:ascii="Times New Roman" w:eastAsia="Times New Roman" w:hAnsi="Times New Roman" w:cs="Times New Roman"/>
                <w:sz w:val="20"/>
                <w:szCs w:val="20"/>
                <w:lang w:val="uk-UA" w:eastAsia="ru-RU"/>
              </w:rPr>
              <w:lastRenderedPageBreak/>
              <w:t>окремим фізичним особам;</w:t>
            </w: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A51C61" w:rsidRPr="0072014F" w:rsidRDefault="00A51C61"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3</w:t>
            </w:r>
          </w:p>
        </w:tc>
        <w:tc>
          <w:tcPr>
            <w:tcW w:w="2196" w:type="dxa"/>
            <w:tcBorders>
              <w:top w:val="single" w:sz="6" w:space="0" w:color="000000"/>
              <w:left w:val="single" w:sz="6" w:space="0" w:color="000000"/>
              <w:bottom w:val="single" w:sz="6" w:space="0" w:color="000000"/>
              <w:right w:val="single" w:sz="6" w:space="0" w:color="000000"/>
            </w:tcBorders>
          </w:tcPr>
          <w:p w:rsidR="00A51C61" w:rsidRPr="0072014F" w:rsidRDefault="00A51C61"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Суб'єкт господарювання забезпечив зберігання у гральному закладі таких документів або їх копій: документи про право власності або користування приміщенням (свідоцтво про право власності, договір купівлі-продажу, договір оренди тощо), в якому здійснюються організація та </w:t>
            </w:r>
            <w:r w:rsidRPr="0072014F">
              <w:rPr>
                <w:rFonts w:ascii="Times New Roman" w:hAnsi="Times New Roman" w:cs="Times New Roman"/>
                <w:sz w:val="20"/>
                <w:szCs w:val="20"/>
                <w:shd w:val="clear" w:color="auto" w:fill="FFFFFF"/>
                <w:lang w:val="uk-UA"/>
              </w:rPr>
              <w:lastRenderedPageBreak/>
              <w:t>проведення азартних ігор, документи про право власності або користування гральним обладнанням (договір купівлі-продажу, договір оренди, видаткова накладна тощо), документи на гральне обладнання та відповідні сертифікати.</w:t>
            </w:r>
          </w:p>
        </w:tc>
        <w:tc>
          <w:tcPr>
            <w:tcW w:w="486" w:type="dxa"/>
            <w:tcBorders>
              <w:top w:val="single" w:sz="6" w:space="0" w:color="000000"/>
              <w:left w:val="single" w:sz="6" w:space="0" w:color="000000"/>
              <w:bottom w:val="single" w:sz="6" w:space="0" w:color="000000"/>
              <w:right w:val="single" w:sz="4" w:space="0" w:color="auto"/>
            </w:tcBorders>
          </w:tcPr>
          <w:p w:rsidR="00A51C61" w:rsidRPr="0072014F" w:rsidRDefault="00A51C61" w:rsidP="0085248D">
            <w:pPr>
              <w:spacing w:after="0" w:line="240" w:lineRule="auto"/>
              <w:rPr>
                <w:rFonts w:ascii="Times New Roman" w:eastAsia="Times New Roman" w:hAnsi="Times New Roman" w:cs="Times New Roman"/>
                <w:sz w:val="20"/>
                <w:szCs w:val="20"/>
                <w:lang w:val="uk-UA" w:eastAsia="ru-RU"/>
              </w:rPr>
            </w:pPr>
          </w:p>
        </w:tc>
      </w:tr>
      <w:tr w:rsidR="00A51C61"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A51C61" w:rsidRPr="0072014F" w:rsidRDefault="00A51C61"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73.</w:t>
            </w:r>
          </w:p>
        </w:tc>
        <w:tc>
          <w:tcPr>
            <w:tcW w:w="2872" w:type="dxa"/>
            <w:tcBorders>
              <w:top w:val="single" w:sz="6" w:space="0" w:color="000000"/>
              <w:left w:val="single" w:sz="6" w:space="0" w:color="000000"/>
              <w:bottom w:val="single" w:sz="6" w:space="0" w:color="000000"/>
              <w:right w:val="single" w:sz="6" w:space="0" w:color="000000"/>
            </w:tcBorders>
          </w:tcPr>
          <w:p w:rsidR="00A51C61" w:rsidRPr="0072014F" w:rsidRDefault="00A51C61"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У своїй діяльності організатор азартних ігор зобов'язаний розміщувати гральні заклади з дотриманням вимог, передбачених законодавством.</w:t>
            </w:r>
          </w:p>
        </w:tc>
        <w:tc>
          <w:tcPr>
            <w:tcW w:w="1560" w:type="dxa"/>
            <w:tcBorders>
              <w:top w:val="single" w:sz="6" w:space="0" w:color="000000"/>
              <w:left w:val="single" w:sz="6" w:space="0" w:color="000000"/>
              <w:bottom w:val="single" w:sz="6" w:space="0" w:color="000000"/>
              <w:right w:val="single" w:sz="6" w:space="0" w:color="000000"/>
            </w:tcBorders>
          </w:tcPr>
          <w:p w:rsidR="00A51C61" w:rsidRPr="0072014F" w:rsidRDefault="00714365" w:rsidP="0072014F">
            <w:pPr>
              <w:pStyle w:val="tl"/>
              <w:spacing w:before="0" w:beforeAutospacing="0" w:after="0" w:afterAutospacing="0"/>
              <w:jc w:val="center"/>
              <w:rPr>
                <w:sz w:val="20"/>
                <w:szCs w:val="20"/>
                <w:lang w:val="uk-UA"/>
              </w:rPr>
            </w:pPr>
            <w:hyperlink r:id="rId89" w:tgtFrame="_blank" w:history="1">
              <w:r w:rsidR="00A51C61" w:rsidRPr="0072014F">
                <w:rPr>
                  <w:rStyle w:val="hard-blue-color"/>
                  <w:sz w:val="20"/>
                  <w:szCs w:val="20"/>
                  <w:lang w:val="uk-UA"/>
                </w:rPr>
                <w:t>пункт 24 частини першої статті 15 Закону</w:t>
              </w:r>
            </w:hyperlink>
          </w:p>
          <w:p w:rsidR="00A51C61" w:rsidRPr="0072014F" w:rsidRDefault="00A51C61" w:rsidP="0072014F">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A51C61" w:rsidRPr="0072014F" w:rsidRDefault="00A51C61"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A51C61" w:rsidRPr="0072014F" w:rsidRDefault="00A51C61"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A51C61" w:rsidRDefault="00A51C61">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A51C61" w:rsidRPr="0072014F" w:rsidRDefault="00A51C61"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A51C61" w:rsidRPr="0072014F" w:rsidRDefault="00A51C61"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Суб'єкт господарювання розміщує гральні заклади з дотриманням вимог, передбачених законодавством.</w:t>
            </w:r>
          </w:p>
        </w:tc>
        <w:tc>
          <w:tcPr>
            <w:tcW w:w="486" w:type="dxa"/>
            <w:tcBorders>
              <w:top w:val="single" w:sz="6" w:space="0" w:color="000000"/>
              <w:left w:val="single" w:sz="6" w:space="0" w:color="000000"/>
              <w:bottom w:val="single" w:sz="6" w:space="0" w:color="000000"/>
              <w:right w:val="single" w:sz="4" w:space="0" w:color="auto"/>
            </w:tcBorders>
          </w:tcPr>
          <w:p w:rsidR="00A51C61" w:rsidRPr="0072014F" w:rsidRDefault="00A51C61" w:rsidP="0085248D">
            <w:pPr>
              <w:spacing w:after="0" w:line="240" w:lineRule="auto"/>
              <w:rPr>
                <w:rFonts w:ascii="Times New Roman" w:eastAsia="Times New Roman" w:hAnsi="Times New Roman" w:cs="Times New Roman"/>
                <w:sz w:val="20"/>
                <w:szCs w:val="20"/>
                <w:lang w:val="uk-UA" w:eastAsia="ru-RU"/>
              </w:rPr>
            </w:pPr>
          </w:p>
        </w:tc>
      </w:tr>
      <w:tr w:rsidR="00A51C61"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A51C61" w:rsidRPr="0072014F" w:rsidRDefault="00A51C61"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74.</w:t>
            </w:r>
          </w:p>
        </w:tc>
        <w:tc>
          <w:tcPr>
            <w:tcW w:w="2872" w:type="dxa"/>
            <w:tcBorders>
              <w:top w:val="single" w:sz="6" w:space="0" w:color="000000"/>
              <w:left w:val="single" w:sz="6" w:space="0" w:color="000000"/>
              <w:bottom w:val="single" w:sz="6" w:space="0" w:color="000000"/>
              <w:right w:val="single" w:sz="6" w:space="0" w:color="000000"/>
            </w:tcBorders>
          </w:tcPr>
          <w:p w:rsidR="00A51C61" w:rsidRPr="0072014F" w:rsidRDefault="00A51C61"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Гральне обладнання розміщується виключно у приміщеннях гральних закладів (у спеціальних гральних зонах). Забороняється розміщувати гральне обладнання поза межами гральних закладів (спеціальних гральних зон), за винятком окремого зберігання організатором азартних ігор непрацюючого або резервного </w:t>
            </w:r>
            <w:r w:rsidRPr="0072014F">
              <w:rPr>
                <w:rFonts w:ascii="Times New Roman" w:hAnsi="Times New Roman" w:cs="Times New Roman"/>
                <w:sz w:val="20"/>
                <w:szCs w:val="20"/>
                <w:shd w:val="clear" w:color="auto" w:fill="FFFFFF"/>
                <w:lang w:val="uk-UA"/>
              </w:rPr>
              <w:lastRenderedPageBreak/>
              <w:t>обладнання.</w:t>
            </w:r>
          </w:p>
        </w:tc>
        <w:tc>
          <w:tcPr>
            <w:tcW w:w="1560" w:type="dxa"/>
            <w:tcBorders>
              <w:top w:val="single" w:sz="6" w:space="0" w:color="000000"/>
              <w:left w:val="single" w:sz="6" w:space="0" w:color="000000"/>
              <w:bottom w:val="single" w:sz="6" w:space="0" w:color="000000"/>
              <w:right w:val="single" w:sz="6" w:space="0" w:color="000000"/>
            </w:tcBorders>
          </w:tcPr>
          <w:p w:rsidR="00A51C61" w:rsidRPr="0072014F" w:rsidRDefault="00714365" w:rsidP="0072014F">
            <w:pPr>
              <w:spacing w:after="0" w:line="240" w:lineRule="auto"/>
              <w:jc w:val="center"/>
              <w:rPr>
                <w:rFonts w:ascii="Times New Roman" w:eastAsia="Times New Roman" w:hAnsi="Times New Roman" w:cs="Times New Roman"/>
                <w:sz w:val="20"/>
                <w:szCs w:val="20"/>
                <w:lang w:val="uk-UA" w:eastAsia="ru-RU"/>
              </w:rPr>
            </w:pPr>
            <w:hyperlink r:id="rId90" w:tgtFrame="_blank" w:history="1">
              <w:r w:rsidR="00A51C61" w:rsidRPr="0072014F">
                <w:rPr>
                  <w:rStyle w:val="hard-blue-color"/>
                  <w:rFonts w:ascii="Times New Roman" w:hAnsi="Times New Roman" w:cs="Times New Roman"/>
                  <w:sz w:val="20"/>
                  <w:szCs w:val="20"/>
                  <w:shd w:val="clear" w:color="auto" w:fill="FFFFFF"/>
                  <w:lang w:val="uk-UA"/>
                </w:rPr>
                <w:t>частина третя статті 22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A51C61" w:rsidRPr="0072014F" w:rsidRDefault="00A51C61"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до діяльності у сфері організації та проведення азартних ігор у закладах </w:t>
            </w:r>
            <w:r w:rsidRPr="0072014F">
              <w:rPr>
                <w:rFonts w:ascii="Times New Roman" w:eastAsia="Times New Roman" w:hAnsi="Times New Roman" w:cs="Times New Roman"/>
                <w:sz w:val="20"/>
                <w:szCs w:val="20"/>
                <w:lang w:val="uk-UA" w:eastAsia="ru-RU"/>
              </w:rPr>
              <w:lastRenderedPageBreak/>
              <w:t>казино</w:t>
            </w:r>
          </w:p>
        </w:tc>
        <w:tc>
          <w:tcPr>
            <w:tcW w:w="1418" w:type="dxa"/>
            <w:tcBorders>
              <w:top w:val="single" w:sz="6" w:space="0" w:color="000000"/>
              <w:left w:val="single" w:sz="6" w:space="0" w:color="000000"/>
              <w:bottom w:val="single" w:sz="6" w:space="0" w:color="000000"/>
              <w:right w:val="single" w:sz="6" w:space="0" w:color="000000"/>
            </w:tcBorders>
          </w:tcPr>
          <w:p w:rsidR="00A51C61" w:rsidRPr="0072014F" w:rsidRDefault="00A51C61"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A51C61" w:rsidRDefault="00A51C61">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прав і законних інтересів громадян</w:t>
            </w: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br/>
              <w:t>Матеріальна шкода, заподіяна окремим фізичним особам;</w:t>
            </w: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A51C61" w:rsidRPr="0072014F" w:rsidRDefault="00A51C61"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3</w:t>
            </w:r>
          </w:p>
        </w:tc>
        <w:tc>
          <w:tcPr>
            <w:tcW w:w="2196" w:type="dxa"/>
            <w:tcBorders>
              <w:top w:val="single" w:sz="6" w:space="0" w:color="000000"/>
              <w:left w:val="single" w:sz="6" w:space="0" w:color="000000"/>
              <w:bottom w:val="single" w:sz="6" w:space="0" w:color="000000"/>
              <w:right w:val="single" w:sz="6" w:space="0" w:color="000000"/>
            </w:tcBorders>
          </w:tcPr>
          <w:p w:rsidR="00A51C61" w:rsidRPr="0072014F" w:rsidRDefault="00A51C61"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Суб'єкт господарювання розміщує гральне обладнання виключно у приміщеннях гральних закладів (у спеціальних гральних зонах) (за винятком окремого зберігання організатором азартних ігор непрацюючого або </w:t>
            </w:r>
            <w:r w:rsidRPr="0072014F">
              <w:rPr>
                <w:rFonts w:ascii="Times New Roman" w:hAnsi="Times New Roman" w:cs="Times New Roman"/>
                <w:sz w:val="20"/>
                <w:szCs w:val="20"/>
                <w:shd w:val="clear" w:color="auto" w:fill="FFFFFF"/>
                <w:lang w:val="uk-UA"/>
              </w:rPr>
              <w:lastRenderedPageBreak/>
              <w:t>резервного обладнання) (не поширюється на гральне обладнання, що використовується організаторами азартних ігор для провадження діяльності з організації та проведення азартних ігор в мережі Інтернет).</w:t>
            </w:r>
          </w:p>
        </w:tc>
        <w:tc>
          <w:tcPr>
            <w:tcW w:w="486" w:type="dxa"/>
            <w:tcBorders>
              <w:top w:val="single" w:sz="6" w:space="0" w:color="000000"/>
              <w:left w:val="single" w:sz="6" w:space="0" w:color="000000"/>
              <w:bottom w:val="single" w:sz="6" w:space="0" w:color="000000"/>
              <w:right w:val="single" w:sz="4" w:space="0" w:color="auto"/>
            </w:tcBorders>
          </w:tcPr>
          <w:p w:rsidR="00A51C61" w:rsidRPr="0072014F" w:rsidRDefault="00A51C61" w:rsidP="0085248D">
            <w:pPr>
              <w:spacing w:after="0" w:line="240" w:lineRule="auto"/>
              <w:rPr>
                <w:rFonts w:ascii="Times New Roman" w:eastAsia="Times New Roman" w:hAnsi="Times New Roman" w:cs="Times New Roman"/>
                <w:sz w:val="20"/>
                <w:szCs w:val="20"/>
                <w:lang w:val="uk-UA" w:eastAsia="ru-RU"/>
              </w:rPr>
            </w:pPr>
          </w:p>
        </w:tc>
      </w:tr>
      <w:tr w:rsidR="00A51C61"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A51C61" w:rsidRPr="0072014F" w:rsidRDefault="00A51C61"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75.</w:t>
            </w:r>
          </w:p>
        </w:tc>
        <w:tc>
          <w:tcPr>
            <w:tcW w:w="2872" w:type="dxa"/>
            <w:tcBorders>
              <w:top w:val="single" w:sz="6" w:space="0" w:color="000000"/>
              <w:left w:val="single" w:sz="6" w:space="0" w:color="000000"/>
              <w:bottom w:val="single" w:sz="6" w:space="0" w:color="000000"/>
              <w:right w:val="single" w:sz="6" w:space="0" w:color="000000"/>
            </w:tcBorders>
          </w:tcPr>
          <w:p w:rsidR="00A51C61" w:rsidRPr="0072014F" w:rsidRDefault="00A51C61"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Кожна одиниця грального обладнання, розміщеного в гральному закладі (крім гральних столів, у тому числі з кільцем рулетки), має бути підключена до </w:t>
            </w:r>
            <w:proofErr w:type="spellStart"/>
            <w:r w:rsidRPr="0072014F">
              <w:rPr>
                <w:rFonts w:ascii="Times New Roman" w:hAnsi="Times New Roman" w:cs="Times New Roman"/>
                <w:sz w:val="20"/>
                <w:szCs w:val="20"/>
                <w:shd w:val="clear" w:color="auto" w:fill="FFFFFF"/>
                <w:lang w:val="uk-UA"/>
              </w:rPr>
              <w:t>онлайн-системи</w:t>
            </w:r>
            <w:proofErr w:type="spellEnd"/>
            <w:r w:rsidRPr="0072014F">
              <w:rPr>
                <w:rFonts w:ascii="Times New Roman" w:hAnsi="Times New Roman" w:cs="Times New Roman"/>
                <w:sz w:val="20"/>
                <w:szCs w:val="20"/>
                <w:shd w:val="clear" w:color="auto" w:fill="FFFFFF"/>
                <w:lang w:val="uk-UA"/>
              </w:rPr>
              <w:t xml:space="preserve"> організатора азартних ігор, що пов'язана каналами зв'язку із Державною системою </w:t>
            </w:r>
            <w:proofErr w:type="spellStart"/>
            <w:r w:rsidRPr="0072014F">
              <w:rPr>
                <w:rFonts w:ascii="Times New Roman" w:hAnsi="Times New Roman" w:cs="Times New Roman"/>
                <w:sz w:val="20"/>
                <w:szCs w:val="20"/>
                <w:shd w:val="clear" w:color="auto" w:fill="FFFFFF"/>
                <w:lang w:val="uk-UA"/>
              </w:rPr>
              <w:t>онлайн-моніторингу</w:t>
            </w:r>
            <w:proofErr w:type="spellEnd"/>
            <w:r w:rsidRPr="0072014F">
              <w:rPr>
                <w:rFonts w:ascii="Times New Roman" w:hAnsi="Times New Roman" w:cs="Times New Roman"/>
                <w:sz w:val="20"/>
                <w:szCs w:val="20"/>
                <w:shd w:val="clear" w:color="auto" w:fill="FFFFFF"/>
                <w:lang w:val="uk-UA"/>
              </w:rPr>
              <w:t xml:space="preserve"> та забезпечує передачу інформації в режимі реального часу до Державної системи </w:t>
            </w:r>
            <w:proofErr w:type="spellStart"/>
            <w:r w:rsidRPr="0072014F">
              <w:rPr>
                <w:rFonts w:ascii="Times New Roman" w:hAnsi="Times New Roman" w:cs="Times New Roman"/>
                <w:sz w:val="20"/>
                <w:szCs w:val="20"/>
                <w:shd w:val="clear" w:color="auto" w:fill="FFFFFF"/>
                <w:lang w:val="uk-UA"/>
              </w:rPr>
              <w:t>онлайн-моніторингу</w:t>
            </w:r>
            <w:proofErr w:type="spellEnd"/>
            <w:r w:rsidRPr="0072014F">
              <w:rPr>
                <w:rFonts w:ascii="Times New Roman" w:hAnsi="Times New Roman" w:cs="Times New Roman"/>
                <w:sz w:val="20"/>
                <w:szCs w:val="20"/>
                <w:shd w:val="clear" w:color="auto" w:fill="FFFFFF"/>
                <w:lang w:val="uk-UA"/>
              </w:rPr>
              <w:t xml:space="preserve">, або напряму до Державної системи </w:t>
            </w:r>
            <w:proofErr w:type="spellStart"/>
            <w:r w:rsidRPr="0072014F">
              <w:rPr>
                <w:rFonts w:ascii="Times New Roman" w:hAnsi="Times New Roman" w:cs="Times New Roman"/>
                <w:sz w:val="20"/>
                <w:szCs w:val="20"/>
                <w:shd w:val="clear" w:color="auto" w:fill="FFFFFF"/>
                <w:lang w:val="uk-UA"/>
              </w:rPr>
              <w:t>онлайн-моніторингу</w:t>
            </w:r>
            <w:proofErr w:type="spellEnd"/>
            <w:r w:rsidRPr="0072014F">
              <w:rPr>
                <w:rFonts w:ascii="Times New Roman" w:hAnsi="Times New Roman" w:cs="Times New Roman"/>
                <w:sz w:val="20"/>
                <w:szCs w:val="20"/>
                <w:shd w:val="clear" w:color="auto" w:fill="FFFFFF"/>
                <w:lang w:val="uk-UA"/>
              </w:rPr>
              <w:t>.</w:t>
            </w:r>
          </w:p>
        </w:tc>
        <w:tc>
          <w:tcPr>
            <w:tcW w:w="1560" w:type="dxa"/>
            <w:tcBorders>
              <w:top w:val="single" w:sz="6" w:space="0" w:color="000000"/>
              <w:left w:val="single" w:sz="6" w:space="0" w:color="000000"/>
              <w:bottom w:val="single" w:sz="6" w:space="0" w:color="000000"/>
              <w:right w:val="single" w:sz="6" w:space="0" w:color="000000"/>
            </w:tcBorders>
          </w:tcPr>
          <w:p w:rsidR="00A51C61" w:rsidRPr="0072014F" w:rsidRDefault="00714365" w:rsidP="0072014F">
            <w:pPr>
              <w:spacing w:after="0" w:line="240" w:lineRule="auto"/>
              <w:jc w:val="center"/>
              <w:rPr>
                <w:rFonts w:ascii="Times New Roman" w:eastAsia="Times New Roman" w:hAnsi="Times New Roman" w:cs="Times New Roman"/>
                <w:sz w:val="20"/>
                <w:szCs w:val="20"/>
                <w:lang w:val="uk-UA" w:eastAsia="ru-RU"/>
              </w:rPr>
            </w:pPr>
            <w:hyperlink r:id="rId91" w:tgtFrame="_blank" w:history="1">
              <w:r w:rsidR="00A51C61" w:rsidRPr="0072014F">
                <w:rPr>
                  <w:rStyle w:val="hard-blue-color"/>
                  <w:rFonts w:ascii="Times New Roman" w:hAnsi="Times New Roman" w:cs="Times New Roman"/>
                  <w:sz w:val="20"/>
                  <w:szCs w:val="20"/>
                  <w:shd w:val="clear" w:color="auto" w:fill="FFFFFF"/>
                  <w:lang w:val="uk-UA"/>
                </w:rPr>
                <w:t>частина четверта статті 22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A51C61" w:rsidRPr="0072014F" w:rsidRDefault="00A51C61"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A51C61" w:rsidRPr="0072014F" w:rsidRDefault="00A51C61"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A51C61" w:rsidRDefault="00A51C61">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A51C61" w:rsidRPr="0072014F" w:rsidRDefault="00A51C61"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A51C61" w:rsidRPr="0072014F" w:rsidRDefault="00A51C61"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Кожна одиниця грального обладнання, розміщеного в гральному закладі (крім гральних столів, у тому числі з кільцем рулетки), має бути підключена до </w:t>
            </w:r>
            <w:proofErr w:type="spellStart"/>
            <w:r w:rsidRPr="0072014F">
              <w:rPr>
                <w:rFonts w:ascii="Times New Roman" w:hAnsi="Times New Roman" w:cs="Times New Roman"/>
                <w:sz w:val="20"/>
                <w:szCs w:val="20"/>
                <w:shd w:val="clear" w:color="auto" w:fill="FFFFFF"/>
                <w:lang w:val="uk-UA"/>
              </w:rPr>
              <w:t>онлайн-системи</w:t>
            </w:r>
            <w:proofErr w:type="spellEnd"/>
            <w:r w:rsidRPr="0072014F">
              <w:rPr>
                <w:rFonts w:ascii="Times New Roman" w:hAnsi="Times New Roman" w:cs="Times New Roman"/>
                <w:sz w:val="20"/>
                <w:szCs w:val="20"/>
                <w:shd w:val="clear" w:color="auto" w:fill="FFFFFF"/>
                <w:lang w:val="uk-UA"/>
              </w:rPr>
              <w:t xml:space="preserve"> організатора азартних ігор, що пов'язана каналами зв'язку із Державною системою </w:t>
            </w:r>
            <w:proofErr w:type="spellStart"/>
            <w:r w:rsidRPr="0072014F">
              <w:rPr>
                <w:rFonts w:ascii="Times New Roman" w:hAnsi="Times New Roman" w:cs="Times New Roman"/>
                <w:sz w:val="20"/>
                <w:szCs w:val="20"/>
                <w:shd w:val="clear" w:color="auto" w:fill="FFFFFF"/>
                <w:lang w:val="uk-UA"/>
              </w:rPr>
              <w:t>онлайн-моніторингу</w:t>
            </w:r>
            <w:proofErr w:type="spellEnd"/>
            <w:r w:rsidRPr="0072014F">
              <w:rPr>
                <w:rFonts w:ascii="Times New Roman" w:hAnsi="Times New Roman" w:cs="Times New Roman"/>
                <w:sz w:val="20"/>
                <w:szCs w:val="20"/>
                <w:shd w:val="clear" w:color="auto" w:fill="FFFFFF"/>
                <w:lang w:val="uk-UA"/>
              </w:rPr>
              <w:t xml:space="preserve"> та забезпечує передачу інформації в режимі реального часу до Державної системи </w:t>
            </w:r>
            <w:proofErr w:type="spellStart"/>
            <w:r w:rsidRPr="0072014F">
              <w:rPr>
                <w:rFonts w:ascii="Times New Roman" w:hAnsi="Times New Roman" w:cs="Times New Roman"/>
                <w:sz w:val="20"/>
                <w:szCs w:val="20"/>
                <w:shd w:val="clear" w:color="auto" w:fill="FFFFFF"/>
                <w:lang w:val="uk-UA"/>
              </w:rPr>
              <w:t>онлайн-моніторингу</w:t>
            </w:r>
            <w:proofErr w:type="spellEnd"/>
            <w:r w:rsidRPr="0072014F">
              <w:rPr>
                <w:rFonts w:ascii="Times New Roman" w:hAnsi="Times New Roman" w:cs="Times New Roman"/>
                <w:sz w:val="20"/>
                <w:szCs w:val="20"/>
                <w:shd w:val="clear" w:color="auto" w:fill="FFFFFF"/>
                <w:lang w:val="uk-UA"/>
              </w:rPr>
              <w:t xml:space="preserve">, або напряму до Державної системи </w:t>
            </w:r>
            <w:proofErr w:type="spellStart"/>
            <w:r w:rsidRPr="0072014F">
              <w:rPr>
                <w:rFonts w:ascii="Times New Roman" w:hAnsi="Times New Roman" w:cs="Times New Roman"/>
                <w:sz w:val="20"/>
                <w:szCs w:val="20"/>
                <w:shd w:val="clear" w:color="auto" w:fill="FFFFFF"/>
                <w:lang w:val="uk-UA"/>
              </w:rPr>
              <w:t>онлайн-моніторингу</w:t>
            </w:r>
            <w:proofErr w:type="spellEnd"/>
            <w:r w:rsidRPr="0072014F">
              <w:rPr>
                <w:rFonts w:ascii="Times New Roman" w:hAnsi="Times New Roman" w:cs="Times New Roman"/>
                <w:sz w:val="20"/>
                <w:szCs w:val="20"/>
                <w:shd w:val="clear" w:color="auto" w:fill="FFFFFF"/>
                <w:lang w:val="uk-UA"/>
              </w:rPr>
              <w:t>. **</w:t>
            </w:r>
          </w:p>
        </w:tc>
        <w:tc>
          <w:tcPr>
            <w:tcW w:w="486" w:type="dxa"/>
            <w:tcBorders>
              <w:top w:val="single" w:sz="6" w:space="0" w:color="000000"/>
              <w:left w:val="single" w:sz="6" w:space="0" w:color="000000"/>
              <w:bottom w:val="single" w:sz="6" w:space="0" w:color="000000"/>
              <w:right w:val="single" w:sz="4" w:space="0" w:color="auto"/>
            </w:tcBorders>
          </w:tcPr>
          <w:p w:rsidR="00A51C61" w:rsidRPr="0072014F" w:rsidRDefault="00A51C61" w:rsidP="0085248D">
            <w:pPr>
              <w:spacing w:after="0" w:line="240" w:lineRule="auto"/>
              <w:rPr>
                <w:rFonts w:ascii="Times New Roman" w:eastAsia="Times New Roman" w:hAnsi="Times New Roman" w:cs="Times New Roman"/>
                <w:sz w:val="20"/>
                <w:szCs w:val="20"/>
                <w:lang w:val="uk-UA" w:eastAsia="ru-RU"/>
              </w:rPr>
            </w:pPr>
          </w:p>
        </w:tc>
      </w:tr>
      <w:tr w:rsidR="00A51C61"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A51C61" w:rsidRPr="0072014F" w:rsidRDefault="00A51C61"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76.</w:t>
            </w:r>
          </w:p>
        </w:tc>
        <w:tc>
          <w:tcPr>
            <w:tcW w:w="2872" w:type="dxa"/>
            <w:tcBorders>
              <w:top w:val="single" w:sz="6" w:space="0" w:color="000000"/>
              <w:left w:val="single" w:sz="6" w:space="0" w:color="000000"/>
              <w:bottom w:val="single" w:sz="6" w:space="0" w:color="000000"/>
              <w:right w:val="single" w:sz="6" w:space="0" w:color="000000"/>
            </w:tcBorders>
          </w:tcPr>
          <w:p w:rsidR="00A51C61" w:rsidRPr="0072014F" w:rsidRDefault="00A51C61"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Гральні автомати, розміщені в гральному закладі, повинні належати організатору азартних ігор на праві власності та бути підключені до Державної системи </w:t>
            </w:r>
            <w:proofErr w:type="spellStart"/>
            <w:r w:rsidRPr="0072014F">
              <w:rPr>
                <w:rFonts w:ascii="Times New Roman" w:hAnsi="Times New Roman" w:cs="Times New Roman"/>
                <w:sz w:val="20"/>
                <w:szCs w:val="20"/>
                <w:shd w:val="clear" w:color="auto" w:fill="FFFFFF"/>
                <w:lang w:val="uk-UA"/>
              </w:rPr>
              <w:t>онлайн-моніторингу</w:t>
            </w:r>
            <w:proofErr w:type="spellEnd"/>
            <w:r w:rsidRPr="0072014F">
              <w:rPr>
                <w:rFonts w:ascii="Times New Roman" w:hAnsi="Times New Roman" w:cs="Times New Roman"/>
                <w:sz w:val="20"/>
                <w:szCs w:val="20"/>
                <w:shd w:val="clear" w:color="auto" w:fill="FFFFFF"/>
                <w:lang w:val="uk-UA"/>
              </w:rPr>
              <w:t xml:space="preserve"> або до </w:t>
            </w:r>
            <w:proofErr w:type="spellStart"/>
            <w:r w:rsidRPr="0072014F">
              <w:rPr>
                <w:rFonts w:ascii="Times New Roman" w:hAnsi="Times New Roman" w:cs="Times New Roman"/>
                <w:sz w:val="20"/>
                <w:szCs w:val="20"/>
                <w:shd w:val="clear" w:color="auto" w:fill="FFFFFF"/>
                <w:lang w:val="uk-UA"/>
              </w:rPr>
              <w:t>онлайн-системи</w:t>
            </w:r>
            <w:proofErr w:type="spellEnd"/>
            <w:r w:rsidRPr="0072014F">
              <w:rPr>
                <w:rFonts w:ascii="Times New Roman" w:hAnsi="Times New Roman" w:cs="Times New Roman"/>
                <w:sz w:val="20"/>
                <w:szCs w:val="20"/>
                <w:shd w:val="clear" w:color="auto" w:fill="FFFFFF"/>
                <w:lang w:val="uk-UA"/>
              </w:rPr>
              <w:t xml:space="preserve"> організатора азартних ігор, поєднаної каналами зв'язку з Державною системою </w:t>
            </w:r>
            <w:proofErr w:type="spellStart"/>
            <w:r w:rsidRPr="0072014F">
              <w:rPr>
                <w:rFonts w:ascii="Times New Roman" w:hAnsi="Times New Roman" w:cs="Times New Roman"/>
                <w:sz w:val="20"/>
                <w:szCs w:val="20"/>
                <w:shd w:val="clear" w:color="auto" w:fill="FFFFFF"/>
                <w:lang w:val="uk-UA"/>
              </w:rPr>
              <w:t>онлайн-моніторингу</w:t>
            </w:r>
            <w:proofErr w:type="spellEnd"/>
            <w:r w:rsidRPr="0072014F">
              <w:rPr>
                <w:rFonts w:ascii="Times New Roman" w:hAnsi="Times New Roman" w:cs="Times New Roman"/>
                <w:sz w:val="20"/>
                <w:szCs w:val="20"/>
                <w:shd w:val="clear" w:color="auto" w:fill="FFFFFF"/>
                <w:lang w:val="uk-UA"/>
              </w:rPr>
              <w:t>.</w:t>
            </w:r>
          </w:p>
        </w:tc>
        <w:tc>
          <w:tcPr>
            <w:tcW w:w="1560" w:type="dxa"/>
            <w:tcBorders>
              <w:top w:val="single" w:sz="6" w:space="0" w:color="000000"/>
              <w:left w:val="single" w:sz="6" w:space="0" w:color="000000"/>
              <w:bottom w:val="single" w:sz="6" w:space="0" w:color="000000"/>
              <w:right w:val="single" w:sz="6" w:space="0" w:color="000000"/>
            </w:tcBorders>
          </w:tcPr>
          <w:p w:rsidR="00A51C61" w:rsidRPr="0072014F" w:rsidRDefault="00A51C61"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абзац другий </w:t>
            </w:r>
            <w:r w:rsidRPr="0072014F">
              <w:rPr>
                <w:rStyle w:val="hard-blue-color"/>
                <w:rFonts w:ascii="Times New Roman" w:hAnsi="Times New Roman" w:cs="Times New Roman"/>
                <w:sz w:val="20"/>
                <w:szCs w:val="20"/>
                <w:shd w:val="clear" w:color="auto" w:fill="FFFFFF"/>
                <w:lang w:val="uk-UA"/>
              </w:rPr>
              <w:t>частини четвертої статті 22 Закону</w:t>
            </w:r>
          </w:p>
        </w:tc>
        <w:tc>
          <w:tcPr>
            <w:tcW w:w="1419" w:type="dxa"/>
            <w:tcBorders>
              <w:top w:val="single" w:sz="6" w:space="0" w:color="000000"/>
              <w:left w:val="single" w:sz="6" w:space="0" w:color="000000"/>
              <w:bottom w:val="single" w:sz="6" w:space="0" w:color="000000"/>
              <w:right w:val="single" w:sz="6" w:space="0" w:color="000000"/>
            </w:tcBorders>
          </w:tcPr>
          <w:p w:rsidR="00A51C61" w:rsidRPr="0072014F" w:rsidRDefault="00A51C61"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до діяльності у сфері організації та проведення азартних ігор у закладах </w:t>
            </w:r>
            <w:r w:rsidRPr="0072014F">
              <w:rPr>
                <w:rFonts w:ascii="Times New Roman" w:eastAsia="Times New Roman" w:hAnsi="Times New Roman" w:cs="Times New Roman"/>
                <w:sz w:val="20"/>
                <w:szCs w:val="20"/>
                <w:lang w:val="uk-UA" w:eastAsia="ru-RU"/>
              </w:rPr>
              <w:lastRenderedPageBreak/>
              <w:t>казино</w:t>
            </w:r>
          </w:p>
        </w:tc>
        <w:tc>
          <w:tcPr>
            <w:tcW w:w="1418" w:type="dxa"/>
            <w:tcBorders>
              <w:top w:val="single" w:sz="6" w:space="0" w:color="000000"/>
              <w:left w:val="single" w:sz="6" w:space="0" w:color="000000"/>
              <w:bottom w:val="single" w:sz="6" w:space="0" w:color="000000"/>
              <w:right w:val="single" w:sz="6" w:space="0" w:color="000000"/>
            </w:tcBorders>
          </w:tcPr>
          <w:p w:rsidR="00A51C61" w:rsidRPr="0072014F" w:rsidRDefault="00A51C61"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A51C61" w:rsidRDefault="00A51C61">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прав і законних інтересів громадян</w:t>
            </w: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br/>
              <w:t>Матеріальна шкода, заподіяна окремим фізичним особам;</w:t>
            </w: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A51C61" w:rsidRPr="0072014F" w:rsidRDefault="00A51C61"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3</w:t>
            </w:r>
          </w:p>
        </w:tc>
        <w:tc>
          <w:tcPr>
            <w:tcW w:w="2196" w:type="dxa"/>
            <w:tcBorders>
              <w:top w:val="single" w:sz="6" w:space="0" w:color="000000"/>
              <w:left w:val="single" w:sz="6" w:space="0" w:color="000000"/>
              <w:bottom w:val="single" w:sz="6" w:space="0" w:color="000000"/>
              <w:right w:val="single" w:sz="6" w:space="0" w:color="000000"/>
            </w:tcBorders>
          </w:tcPr>
          <w:p w:rsidR="00A51C61" w:rsidRPr="0072014F" w:rsidRDefault="00A51C61"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Гральні автомати, розміщені в гральному закладі належать суб'єкту господарювання на праві власності та підключені до Державної системи </w:t>
            </w:r>
            <w:proofErr w:type="spellStart"/>
            <w:r w:rsidRPr="0072014F">
              <w:rPr>
                <w:rFonts w:ascii="Times New Roman" w:hAnsi="Times New Roman" w:cs="Times New Roman"/>
                <w:sz w:val="20"/>
                <w:szCs w:val="20"/>
                <w:shd w:val="clear" w:color="auto" w:fill="FFFFFF"/>
                <w:lang w:val="uk-UA"/>
              </w:rPr>
              <w:t>онлайн-моніторингу</w:t>
            </w:r>
            <w:proofErr w:type="spellEnd"/>
            <w:r w:rsidRPr="0072014F">
              <w:rPr>
                <w:rFonts w:ascii="Times New Roman" w:hAnsi="Times New Roman" w:cs="Times New Roman"/>
                <w:sz w:val="20"/>
                <w:szCs w:val="20"/>
                <w:shd w:val="clear" w:color="auto" w:fill="FFFFFF"/>
                <w:lang w:val="uk-UA"/>
              </w:rPr>
              <w:t xml:space="preserve"> або до </w:t>
            </w:r>
            <w:proofErr w:type="spellStart"/>
            <w:r w:rsidRPr="0072014F">
              <w:rPr>
                <w:rFonts w:ascii="Times New Roman" w:hAnsi="Times New Roman" w:cs="Times New Roman"/>
                <w:sz w:val="20"/>
                <w:szCs w:val="20"/>
                <w:shd w:val="clear" w:color="auto" w:fill="FFFFFF"/>
                <w:lang w:val="uk-UA"/>
              </w:rPr>
              <w:t>онлайн-системи</w:t>
            </w:r>
            <w:proofErr w:type="spellEnd"/>
            <w:r w:rsidRPr="0072014F">
              <w:rPr>
                <w:rFonts w:ascii="Times New Roman" w:hAnsi="Times New Roman" w:cs="Times New Roman"/>
                <w:sz w:val="20"/>
                <w:szCs w:val="20"/>
                <w:shd w:val="clear" w:color="auto" w:fill="FFFFFF"/>
                <w:lang w:val="uk-UA"/>
              </w:rPr>
              <w:t xml:space="preserve"> організатора азартних </w:t>
            </w:r>
            <w:r w:rsidRPr="0072014F">
              <w:rPr>
                <w:rFonts w:ascii="Times New Roman" w:hAnsi="Times New Roman" w:cs="Times New Roman"/>
                <w:sz w:val="20"/>
                <w:szCs w:val="20"/>
                <w:shd w:val="clear" w:color="auto" w:fill="FFFFFF"/>
                <w:lang w:val="uk-UA"/>
              </w:rPr>
              <w:lastRenderedPageBreak/>
              <w:t xml:space="preserve">ігор, поєднаної каналами зв'язку з Державною системою </w:t>
            </w:r>
            <w:proofErr w:type="spellStart"/>
            <w:r w:rsidRPr="0072014F">
              <w:rPr>
                <w:rFonts w:ascii="Times New Roman" w:hAnsi="Times New Roman" w:cs="Times New Roman"/>
                <w:sz w:val="20"/>
                <w:szCs w:val="20"/>
                <w:shd w:val="clear" w:color="auto" w:fill="FFFFFF"/>
                <w:lang w:val="uk-UA"/>
              </w:rPr>
              <w:t>онлайн-моніторингу</w:t>
            </w:r>
            <w:proofErr w:type="spellEnd"/>
            <w:r w:rsidRPr="0072014F">
              <w:rPr>
                <w:rFonts w:ascii="Times New Roman" w:hAnsi="Times New Roman" w:cs="Times New Roman"/>
                <w:sz w:val="20"/>
                <w:szCs w:val="20"/>
                <w:shd w:val="clear" w:color="auto" w:fill="FFFFFF"/>
                <w:lang w:val="uk-UA"/>
              </w:rPr>
              <w:t>. **</w:t>
            </w:r>
          </w:p>
        </w:tc>
        <w:tc>
          <w:tcPr>
            <w:tcW w:w="486" w:type="dxa"/>
            <w:tcBorders>
              <w:top w:val="single" w:sz="6" w:space="0" w:color="000000"/>
              <w:left w:val="single" w:sz="6" w:space="0" w:color="000000"/>
              <w:bottom w:val="single" w:sz="6" w:space="0" w:color="000000"/>
              <w:right w:val="single" w:sz="4" w:space="0" w:color="auto"/>
            </w:tcBorders>
          </w:tcPr>
          <w:p w:rsidR="00A51C61" w:rsidRPr="0072014F" w:rsidRDefault="00A51C61" w:rsidP="0085248D">
            <w:pPr>
              <w:spacing w:after="0" w:line="240" w:lineRule="auto"/>
              <w:rPr>
                <w:rFonts w:ascii="Times New Roman" w:eastAsia="Times New Roman" w:hAnsi="Times New Roman" w:cs="Times New Roman"/>
                <w:sz w:val="20"/>
                <w:szCs w:val="20"/>
                <w:lang w:val="uk-UA" w:eastAsia="ru-RU"/>
              </w:rPr>
            </w:pPr>
          </w:p>
        </w:tc>
      </w:tr>
      <w:tr w:rsidR="00A51C61" w:rsidRPr="0049094C"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A51C61" w:rsidRPr="0072014F" w:rsidRDefault="00A51C61"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77.</w:t>
            </w:r>
          </w:p>
        </w:tc>
        <w:tc>
          <w:tcPr>
            <w:tcW w:w="2872" w:type="dxa"/>
            <w:tcBorders>
              <w:top w:val="single" w:sz="6" w:space="0" w:color="000000"/>
              <w:left w:val="single" w:sz="6" w:space="0" w:color="000000"/>
              <w:bottom w:val="single" w:sz="6" w:space="0" w:color="000000"/>
              <w:right w:val="single" w:sz="6" w:space="0" w:color="000000"/>
            </w:tcBorders>
          </w:tcPr>
          <w:p w:rsidR="00A51C61" w:rsidRPr="0072014F" w:rsidRDefault="00A51C61" w:rsidP="00A81AEC">
            <w:pPr>
              <w:pStyle w:val="tj"/>
              <w:shd w:val="clear" w:color="auto" w:fill="FFFFFF"/>
              <w:spacing w:before="0" w:beforeAutospacing="0" w:after="0" w:afterAutospacing="0"/>
              <w:rPr>
                <w:sz w:val="20"/>
                <w:szCs w:val="20"/>
                <w:lang w:val="uk-UA"/>
              </w:rPr>
            </w:pPr>
            <w:r w:rsidRPr="0072014F">
              <w:rPr>
                <w:sz w:val="20"/>
                <w:szCs w:val="20"/>
                <w:lang w:val="uk-UA"/>
              </w:rPr>
              <w:t xml:space="preserve">Гральне обладнання (крім гральних столів, у тому числі з кільцем рулетки) має бути підключене до Державної системи </w:t>
            </w:r>
            <w:proofErr w:type="spellStart"/>
            <w:r w:rsidRPr="0072014F">
              <w:rPr>
                <w:sz w:val="20"/>
                <w:szCs w:val="20"/>
                <w:lang w:val="uk-UA"/>
              </w:rPr>
              <w:t>онлайн-моніторингу</w:t>
            </w:r>
            <w:proofErr w:type="spellEnd"/>
            <w:r w:rsidRPr="0072014F">
              <w:rPr>
                <w:sz w:val="20"/>
                <w:szCs w:val="20"/>
                <w:lang w:val="uk-UA"/>
              </w:rPr>
              <w:t xml:space="preserve"> не пізніше:</w:t>
            </w:r>
          </w:p>
          <w:p w:rsidR="00A51C61" w:rsidRPr="0072014F" w:rsidRDefault="00A51C61" w:rsidP="00A81AEC">
            <w:pPr>
              <w:pStyle w:val="tj"/>
              <w:shd w:val="clear" w:color="auto" w:fill="FFFFFF"/>
              <w:spacing w:before="0" w:beforeAutospacing="0" w:after="0" w:afterAutospacing="0"/>
              <w:rPr>
                <w:sz w:val="20"/>
                <w:szCs w:val="20"/>
                <w:lang w:val="uk-UA"/>
              </w:rPr>
            </w:pPr>
            <w:r w:rsidRPr="0072014F">
              <w:rPr>
                <w:sz w:val="20"/>
                <w:szCs w:val="20"/>
                <w:lang w:val="uk-UA"/>
              </w:rPr>
              <w:t xml:space="preserve">1) десяти днів з дня отримання ліцензії у разі першого підключення до Державної системи </w:t>
            </w:r>
            <w:proofErr w:type="spellStart"/>
            <w:r w:rsidRPr="0072014F">
              <w:rPr>
                <w:sz w:val="20"/>
                <w:szCs w:val="20"/>
                <w:lang w:val="uk-UA"/>
              </w:rPr>
              <w:t>онлайн-моніторингу</w:t>
            </w:r>
            <w:proofErr w:type="spellEnd"/>
            <w:r w:rsidRPr="0072014F">
              <w:rPr>
                <w:sz w:val="20"/>
                <w:szCs w:val="20"/>
                <w:lang w:val="uk-UA"/>
              </w:rPr>
              <w:t xml:space="preserve"> нового організатора азартних ігор (для </w:t>
            </w:r>
            <w:proofErr w:type="spellStart"/>
            <w:r w:rsidRPr="0072014F">
              <w:rPr>
                <w:sz w:val="20"/>
                <w:szCs w:val="20"/>
                <w:lang w:val="uk-UA"/>
              </w:rPr>
              <w:t>онлайн-систем</w:t>
            </w:r>
            <w:proofErr w:type="spellEnd"/>
            <w:r w:rsidRPr="0072014F">
              <w:rPr>
                <w:sz w:val="20"/>
                <w:szCs w:val="20"/>
                <w:lang w:val="uk-UA"/>
              </w:rPr>
              <w:t xml:space="preserve"> організаторів азартних ігор);</w:t>
            </w:r>
          </w:p>
          <w:p w:rsidR="00A51C61" w:rsidRPr="0072014F" w:rsidRDefault="00A51C61" w:rsidP="00A81AEC">
            <w:pPr>
              <w:pStyle w:val="tj"/>
              <w:shd w:val="clear" w:color="auto" w:fill="FFFFFF"/>
              <w:spacing w:before="0" w:beforeAutospacing="0" w:after="0" w:afterAutospacing="0"/>
              <w:rPr>
                <w:sz w:val="20"/>
                <w:szCs w:val="20"/>
                <w:lang w:val="uk-UA"/>
              </w:rPr>
            </w:pPr>
            <w:r w:rsidRPr="0072014F">
              <w:rPr>
                <w:sz w:val="20"/>
                <w:szCs w:val="20"/>
                <w:lang w:val="uk-UA"/>
              </w:rPr>
              <w:t>2) дня отримання ліцензії на гральне обладнання (гральний автомат).</w:t>
            </w:r>
          </w:p>
        </w:tc>
        <w:tc>
          <w:tcPr>
            <w:tcW w:w="1560" w:type="dxa"/>
            <w:tcBorders>
              <w:top w:val="single" w:sz="6" w:space="0" w:color="000000"/>
              <w:left w:val="single" w:sz="6" w:space="0" w:color="000000"/>
              <w:bottom w:val="single" w:sz="6" w:space="0" w:color="000000"/>
              <w:right w:val="single" w:sz="6" w:space="0" w:color="000000"/>
            </w:tcBorders>
          </w:tcPr>
          <w:p w:rsidR="00A51C61" w:rsidRPr="0072014F" w:rsidRDefault="00A51C61"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абзац третій - п'ятий </w:t>
            </w:r>
            <w:r w:rsidRPr="0072014F">
              <w:rPr>
                <w:rStyle w:val="hard-blue-color"/>
                <w:rFonts w:ascii="Times New Roman" w:hAnsi="Times New Roman" w:cs="Times New Roman"/>
                <w:sz w:val="20"/>
                <w:szCs w:val="20"/>
                <w:shd w:val="clear" w:color="auto" w:fill="FFFFFF"/>
                <w:lang w:val="uk-UA"/>
              </w:rPr>
              <w:t>частини четвертої статті 22 Закону</w:t>
            </w:r>
          </w:p>
        </w:tc>
        <w:tc>
          <w:tcPr>
            <w:tcW w:w="1419" w:type="dxa"/>
            <w:tcBorders>
              <w:top w:val="single" w:sz="6" w:space="0" w:color="000000"/>
              <w:left w:val="single" w:sz="6" w:space="0" w:color="000000"/>
              <w:bottom w:val="single" w:sz="6" w:space="0" w:color="000000"/>
              <w:right w:val="single" w:sz="6" w:space="0" w:color="000000"/>
            </w:tcBorders>
          </w:tcPr>
          <w:p w:rsidR="00A51C61" w:rsidRPr="0072014F" w:rsidRDefault="00A51C61"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A51C61" w:rsidRPr="0072014F" w:rsidRDefault="00A51C61"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A51C61" w:rsidRDefault="00A51C61">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A51C61" w:rsidRPr="0072014F" w:rsidRDefault="00A51C61"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A51C61" w:rsidRPr="0072014F" w:rsidRDefault="00A51C61"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Суб'єкт господарювання підключив гральне обладнання (крім гральних столів, у тому числі з кільцем рулетки) до Державної системи </w:t>
            </w:r>
            <w:proofErr w:type="spellStart"/>
            <w:r w:rsidRPr="0072014F">
              <w:rPr>
                <w:rFonts w:ascii="Times New Roman" w:hAnsi="Times New Roman" w:cs="Times New Roman"/>
                <w:sz w:val="20"/>
                <w:szCs w:val="20"/>
                <w:shd w:val="clear" w:color="auto" w:fill="FFFFFF"/>
                <w:lang w:val="uk-UA"/>
              </w:rPr>
              <w:t>онлайн-моніторингу</w:t>
            </w:r>
            <w:proofErr w:type="spellEnd"/>
            <w:r w:rsidRPr="0072014F">
              <w:rPr>
                <w:rFonts w:ascii="Times New Roman" w:hAnsi="Times New Roman" w:cs="Times New Roman"/>
                <w:sz w:val="20"/>
                <w:szCs w:val="20"/>
                <w:shd w:val="clear" w:color="auto" w:fill="FFFFFF"/>
                <w:lang w:val="uk-UA"/>
              </w:rPr>
              <w:t xml:space="preserve"> не пізніше:</w:t>
            </w:r>
            <w:r w:rsidRPr="0072014F">
              <w:rPr>
                <w:rFonts w:ascii="Times New Roman" w:hAnsi="Times New Roman" w:cs="Times New Roman"/>
                <w:sz w:val="20"/>
                <w:szCs w:val="20"/>
                <w:lang w:val="uk-UA"/>
              </w:rPr>
              <w:br/>
            </w:r>
            <w:r w:rsidRPr="0072014F">
              <w:rPr>
                <w:rFonts w:ascii="Times New Roman" w:hAnsi="Times New Roman" w:cs="Times New Roman"/>
                <w:sz w:val="20"/>
                <w:szCs w:val="20"/>
                <w:shd w:val="clear" w:color="auto" w:fill="FFFFFF"/>
                <w:lang w:val="uk-UA"/>
              </w:rPr>
              <w:t xml:space="preserve">1) десяти днів з дня отримання ліцензії у разі першого підключення до Державної системи </w:t>
            </w:r>
            <w:proofErr w:type="spellStart"/>
            <w:r w:rsidRPr="0072014F">
              <w:rPr>
                <w:rFonts w:ascii="Times New Roman" w:hAnsi="Times New Roman" w:cs="Times New Roman"/>
                <w:sz w:val="20"/>
                <w:szCs w:val="20"/>
                <w:shd w:val="clear" w:color="auto" w:fill="FFFFFF"/>
                <w:lang w:val="uk-UA"/>
              </w:rPr>
              <w:t>онлайн-моніторингу</w:t>
            </w:r>
            <w:proofErr w:type="spellEnd"/>
            <w:r w:rsidRPr="0072014F">
              <w:rPr>
                <w:rFonts w:ascii="Times New Roman" w:hAnsi="Times New Roman" w:cs="Times New Roman"/>
                <w:sz w:val="20"/>
                <w:szCs w:val="20"/>
                <w:shd w:val="clear" w:color="auto" w:fill="FFFFFF"/>
                <w:lang w:val="uk-UA"/>
              </w:rPr>
              <w:t xml:space="preserve"> нового організатора азартних ігор (для </w:t>
            </w:r>
            <w:proofErr w:type="spellStart"/>
            <w:r w:rsidRPr="0072014F">
              <w:rPr>
                <w:rFonts w:ascii="Times New Roman" w:hAnsi="Times New Roman" w:cs="Times New Roman"/>
                <w:sz w:val="20"/>
                <w:szCs w:val="20"/>
                <w:shd w:val="clear" w:color="auto" w:fill="FFFFFF"/>
                <w:lang w:val="uk-UA"/>
              </w:rPr>
              <w:t>онлайн-систем</w:t>
            </w:r>
            <w:proofErr w:type="spellEnd"/>
            <w:r w:rsidRPr="0072014F">
              <w:rPr>
                <w:rFonts w:ascii="Times New Roman" w:hAnsi="Times New Roman" w:cs="Times New Roman"/>
                <w:sz w:val="20"/>
                <w:szCs w:val="20"/>
                <w:shd w:val="clear" w:color="auto" w:fill="FFFFFF"/>
                <w:lang w:val="uk-UA"/>
              </w:rPr>
              <w:t xml:space="preserve"> організаторів азартних ігор);</w:t>
            </w:r>
            <w:r w:rsidRPr="0072014F">
              <w:rPr>
                <w:rFonts w:ascii="Times New Roman" w:hAnsi="Times New Roman" w:cs="Times New Roman"/>
                <w:sz w:val="20"/>
                <w:szCs w:val="20"/>
                <w:lang w:val="uk-UA"/>
              </w:rPr>
              <w:br/>
            </w:r>
            <w:r w:rsidRPr="0072014F">
              <w:rPr>
                <w:rFonts w:ascii="Times New Roman" w:hAnsi="Times New Roman" w:cs="Times New Roman"/>
                <w:sz w:val="20"/>
                <w:szCs w:val="20"/>
                <w:shd w:val="clear" w:color="auto" w:fill="FFFFFF"/>
                <w:lang w:val="uk-UA"/>
              </w:rPr>
              <w:t>2) дня отримання ліцензії на гральне обладнання (гральний автомат).**</w:t>
            </w:r>
          </w:p>
        </w:tc>
        <w:tc>
          <w:tcPr>
            <w:tcW w:w="486" w:type="dxa"/>
            <w:tcBorders>
              <w:top w:val="single" w:sz="6" w:space="0" w:color="000000"/>
              <w:left w:val="single" w:sz="6" w:space="0" w:color="000000"/>
              <w:bottom w:val="single" w:sz="6" w:space="0" w:color="000000"/>
              <w:right w:val="single" w:sz="4" w:space="0" w:color="auto"/>
            </w:tcBorders>
          </w:tcPr>
          <w:p w:rsidR="00A51C61" w:rsidRPr="0072014F" w:rsidRDefault="00A51C61" w:rsidP="0085248D">
            <w:pPr>
              <w:spacing w:after="0" w:line="240" w:lineRule="auto"/>
              <w:rPr>
                <w:rFonts w:ascii="Times New Roman" w:eastAsia="Times New Roman" w:hAnsi="Times New Roman" w:cs="Times New Roman"/>
                <w:sz w:val="20"/>
                <w:szCs w:val="20"/>
                <w:lang w:val="uk-UA" w:eastAsia="ru-RU"/>
              </w:rPr>
            </w:pPr>
          </w:p>
        </w:tc>
      </w:tr>
      <w:tr w:rsidR="00A51C61"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A51C61" w:rsidRPr="0072014F" w:rsidRDefault="00A51C61"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78.</w:t>
            </w:r>
          </w:p>
        </w:tc>
        <w:tc>
          <w:tcPr>
            <w:tcW w:w="2872" w:type="dxa"/>
            <w:tcBorders>
              <w:top w:val="single" w:sz="6" w:space="0" w:color="000000"/>
              <w:left w:val="single" w:sz="6" w:space="0" w:color="000000"/>
              <w:bottom w:val="single" w:sz="6" w:space="0" w:color="000000"/>
              <w:right w:val="single" w:sz="6" w:space="0" w:color="000000"/>
            </w:tcBorders>
          </w:tcPr>
          <w:p w:rsidR="00A51C61" w:rsidRPr="0072014F" w:rsidRDefault="00A51C61"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На корпусі кожного грального автомата зазначаються виробничий номер, рік виробництва, дані про модифікацію та ремонт (за наявності), назва виробника.</w:t>
            </w:r>
          </w:p>
        </w:tc>
        <w:tc>
          <w:tcPr>
            <w:tcW w:w="1560" w:type="dxa"/>
            <w:tcBorders>
              <w:top w:val="single" w:sz="6" w:space="0" w:color="000000"/>
              <w:left w:val="single" w:sz="6" w:space="0" w:color="000000"/>
              <w:bottom w:val="single" w:sz="6" w:space="0" w:color="000000"/>
              <w:right w:val="single" w:sz="6" w:space="0" w:color="000000"/>
            </w:tcBorders>
          </w:tcPr>
          <w:p w:rsidR="00A51C61" w:rsidRPr="0072014F" w:rsidRDefault="00A51C61"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абзац перший </w:t>
            </w:r>
            <w:hyperlink r:id="rId92" w:tgtFrame="_blank" w:history="1">
              <w:r w:rsidRPr="0072014F">
                <w:rPr>
                  <w:rStyle w:val="hard-blue-color"/>
                  <w:rFonts w:ascii="Times New Roman" w:hAnsi="Times New Roman" w:cs="Times New Roman"/>
                  <w:sz w:val="20"/>
                  <w:szCs w:val="20"/>
                  <w:shd w:val="clear" w:color="auto" w:fill="FFFFFF"/>
                  <w:lang w:val="uk-UA"/>
                </w:rPr>
                <w:t>частини шостої статті 22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A51C61" w:rsidRPr="0072014F" w:rsidRDefault="00A51C61"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до діяльності у сфері організації та проведення </w:t>
            </w:r>
            <w:r w:rsidRPr="0072014F">
              <w:rPr>
                <w:rFonts w:ascii="Times New Roman" w:eastAsia="Times New Roman" w:hAnsi="Times New Roman" w:cs="Times New Roman"/>
                <w:sz w:val="20"/>
                <w:szCs w:val="20"/>
                <w:lang w:val="uk-UA" w:eastAsia="ru-RU"/>
              </w:rPr>
              <w:lastRenderedPageBreak/>
              <w:t>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A51C61" w:rsidRPr="0072014F" w:rsidRDefault="00A51C61"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A51C61" w:rsidRDefault="00A51C61">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прав і законних інтересів громадян</w:t>
            </w: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негативний вплив на соціальні </w:t>
            </w:r>
            <w:r>
              <w:rPr>
                <w:rFonts w:ascii="Times New Roman" w:eastAsia="Times New Roman" w:hAnsi="Times New Roman" w:cs="Times New Roman"/>
                <w:sz w:val="20"/>
                <w:szCs w:val="20"/>
                <w:lang w:val="uk-UA" w:eastAsia="ru-RU"/>
              </w:rPr>
              <w:lastRenderedPageBreak/>
              <w:t>відносини.</w:t>
            </w: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A51C61" w:rsidRPr="0072014F" w:rsidRDefault="00A51C61"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3</w:t>
            </w:r>
          </w:p>
        </w:tc>
        <w:tc>
          <w:tcPr>
            <w:tcW w:w="2196" w:type="dxa"/>
            <w:tcBorders>
              <w:top w:val="single" w:sz="6" w:space="0" w:color="000000"/>
              <w:left w:val="single" w:sz="6" w:space="0" w:color="000000"/>
              <w:bottom w:val="single" w:sz="6" w:space="0" w:color="000000"/>
              <w:right w:val="single" w:sz="6" w:space="0" w:color="000000"/>
            </w:tcBorders>
          </w:tcPr>
          <w:p w:rsidR="00A51C61" w:rsidRPr="0072014F" w:rsidRDefault="00A51C61" w:rsidP="007F7F54">
            <w:pPr>
              <w:pStyle w:val="tl"/>
              <w:spacing w:before="0" w:beforeAutospacing="0" w:after="0" w:afterAutospacing="0"/>
              <w:rPr>
                <w:sz w:val="20"/>
                <w:szCs w:val="20"/>
                <w:lang w:val="uk-UA"/>
              </w:rPr>
            </w:pPr>
            <w:r w:rsidRPr="0072014F">
              <w:rPr>
                <w:sz w:val="20"/>
                <w:szCs w:val="20"/>
                <w:lang w:val="uk-UA"/>
              </w:rPr>
              <w:t>На корпусі кожного грального автомата зазначено виробничий номер, рік виробництва, дані про модифікацію та ремонт (за наявності), назва виробника.</w:t>
            </w:r>
          </w:p>
        </w:tc>
        <w:tc>
          <w:tcPr>
            <w:tcW w:w="486" w:type="dxa"/>
            <w:tcBorders>
              <w:top w:val="single" w:sz="6" w:space="0" w:color="000000"/>
              <w:left w:val="single" w:sz="6" w:space="0" w:color="000000"/>
              <w:bottom w:val="single" w:sz="6" w:space="0" w:color="000000"/>
              <w:right w:val="single" w:sz="4" w:space="0" w:color="auto"/>
            </w:tcBorders>
          </w:tcPr>
          <w:p w:rsidR="00A51C61" w:rsidRPr="0072014F" w:rsidRDefault="00A51C61" w:rsidP="0085248D">
            <w:pPr>
              <w:spacing w:after="0" w:line="240" w:lineRule="auto"/>
              <w:rPr>
                <w:rFonts w:ascii="Times New Roman" w:eastAsia="Times New Roman" w:hAnsi="Times New Roman" w:cs="Times New Roman"/>
                <w:sz w:val="20"/>
                <w:szCs w:val="20"/>
                <w:lang w:val="uk-UA" w:eastAsia="ru-RU"/>
              </w:rPr>
            </w:pPr>
          </w:p>
        </w:tc>
      </w:tr>
      <w:tr w:rsidR="00A51C61"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A51C61" w:rsidRPr="0072014F" w:rsidRDefault="00A51C61"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79.</w:t>
            </w:r>
          </w:p>
        </w:tc>
        <w:tc>
          <w:tcPr>
            <w:tcW w:w="2872" w:type="dxa"/>
            <w:tcBorders>
              <w:top w:val="single" w:sz="6" w:space="0" w:color="000000"/>
              <w:left w:val="single" w:sz="6" w:space="0" w:color="000000"/>
              <w:bottom w:val="single" w:sz="6" w:space="0" w:color="000000"/>
              <w:right w:val="single" w:sz="6" w:space="0" w:color="000000"/>
            </w:tcBorders>
          </w:tcPr>
          <w:p w:rsidR="00A51C61" w:rsidRPr="0072014F" w:rsidRDefault="00A51C61"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На лицьовому боці корпусу кожного грального автомата зазначається загальний відсоток виграшу (теоретичне повернення гравцю).</w:t>
            </w:r>
          </w:p>
        </w:tc>
        <w:tc>
          <w:tcPr>
            <w:tcW w:w="1560" w:type="dxa"/>
            <w:tcBorders>
              <w:top w:val="single" w:sz="6" w:space="0" w:color="000000"/>
              <w:left w:val="single" w:sz="6" w:space="0" w:color="000000"/>
              <w:bottom w:val="single" w:sz="6" w:space="0" w:color="000000"/>
              <w:right w:val="single" w:sz="6" w:space="0" w:color="000000"/>
            </w:tcBorders>
          </w:tcPr>
          <w:p w:rsidR="00A51C61" w:rsidRPr="0072014F" w:rsidRDefault="00A51C61" w:rsidP="0072014F">
            <w:pPr>
              <w:pStyle w:val="tl"/>
              <w:spacing w:before="0" w:beforeAutospacing="0" w:after="0" w:afterAutospacing="0"/>
              <w:jc w:val="center"/>
              <w:rPr>
                <w:sz w:val="20"/>
                <w:szCs w:val="20"/>
                <w:lang w:val="uk-UA"/>
              </w:rPr>
            </w:pPr>
            <w:r w:rsidRPr="0072014F">
              <w:rPr>
                <w:sz w:val="20"/>
                <w:szCs w:val="20"/>
                <w:lang w:val="uk-UA"/>
              </w:rPr>
              <w:t xml:space="preserve">абзац другий </w:t>
            </w:r>
            <w:r w:rsidRPr="0072014F">
              <w:rPr>
                <w:rStyle w:val="hard-blue-color"/>
                <w:sz w:val="20"/>
                <w:szCs w:val="20"/>
                <w:lang w:val="uk-UA"/>
              </w:rPr>
              <w:t>частини шостої статті 22 Закону</w:t>
            </w:r>
          </w:p>
        </w:tc>
        <w:tc>
          <w:tcPr>
            <w:tcW w:w="1419" w:type="dxa"/>
            <w:tcBorders>
              <w:top w:val="single" w:sz="6" w:space="0" w:color="000000"/>
              <w:left w:val="single" w:sz="6" w:space="0" w:color="000000"/>
              <w:bottom w:val="single" w:sz="6" w:space="0" w:color="000000"/>
              <w:right w:val="single" w:sz="6" w:space="0" w:color="000000"/>
            </w:tcBorders>
          </w:tcPr>
          <w:p w:rsidR="00A51C61" w:rsidRPr="0072014F" w:rsidRDefault="00A51C61"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A51C61" w:rsidRPr="0072014F" w:rsidRDefault="00A51C61"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 xml:space="preserve">негативний вплив на соціальні </w:t>
            </w:r>
            <w:r>
              <w:rPr>
                <w:rFonts w:ascii="Times New Roman" w:eastAsia="Times New Roman" w:hAnsi="Times New Roman" w:cs="Times New Roman"/>
                <w:sz w:val="20"/>
                <w:szCs w:val="20"/>
                <w:lang w:val="uk-UA" w:eastAsia="ru-RU"/>
              </w:rPr>
              <w:lastRenderedPageBreak/>
              <w:t>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A51C61" w:rsidRPr="0072014F" w:rsidRDefault="00A51C61"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A51C61" w:rsidRPr="0072014F" w:rsidRDefault="00A51C61"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На лицьовому боці корпусу кожного грального автомата зазначається загальний відсоток виграшу (теоретичне повернення гравцю).</w:t>
            </w:r>
          </w:p>
        </w:tc>
        <w:tc>
          <w:tcPr>
            <w:tcW w:w="486" w:type="dxa"/>
            <w:tcBorders>
              <w:top w:val="single" w:sz="6" w:space="0" w:color="000000"/>
              <w:left w:val="single" w:sz="6" w:space="0" w:color="000000"/>
              <w:bottom w:val="single" w:sz="6" w:space="0" w:color="000000"/>
              <w:right w:val="single" w:sz="4" w:space="0" w:color="auto"/>
            </w:tcBorders>
          </w:tcPr>
          <w:p w:rsidR="00A51C61" w:rsidRPr="0072014F" w:rsidRDefault="00A51C61" w:rsidP="0085248D">
            <w:pPr>
              <w:spacing w:after="0" w:line="240" w:lineRule="auto"/>
              <w:rPr>
                <w:rFonts w:ascii="Times New Roman" w:eastAsia="Times New Roman" w:hAnsi="Times New Roman" w:cs="Times New Roman"/>
                <w:sz w:val="20"/>
                <w:szCs w:val="20"/>
                <w:lang w:val="uk-UA" w:eastAsia="ru-RU"/>
              </w:rPr>
            </w:pPr>
          </w:p>
        </w:tc>
      </w:tr>
      <w:tr w:rsidR="00A51C61"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A51C61" w:rsidRPr="0072014F" w:rsidRDefault="00A51C61"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80.</w:t>
            </w:r>
          </w:p>
        </w:tc>
        <w:tc>
          <w:tcPr>
            <w:tcW w:w="2872" w:type="dxa"/>
            <w:tcBorders>
              <w:top w:val="single" w:sz="6" w:space="0" w:color="000000"/>
              <w:left w:val="single" w:sz="6" w:space="0" w:color="000000"/>
              <w:bottom w:val="single" w:sz="6" w:space="0" w:color="000000"/>
              <w:right w:val="single" w:sz="6" w:space="0" w:color="000000"/>
            </w:tcBorders>
          </w:tcPr>
          <w:p w:rsidR="00A51C61" w:rsidRPr="0072014F" w:rsidRDefault="00A51C61"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Забороняється використання гральних автоматів, загальний відсоток виграшу (теоретичне повернення гравцю) в яких встановлений на рівні менш як 90 (дев'яносто) відсотків.</w:t>
            </w:r>
          </w:p>
        </w:tc>
        <w:tc>
          <w:tcPr>
            <w:tcW w:w="1560" w:type="dxa"/>
            <w:tcBorders>
              <w:top w:val="single" w:sz="6" w:space="0" w:color="000000"/>
              <w:left w:val="single" w:sz="6" w:space="0" w:color="000000"/>
              <w:bottom w:val="single" w:sz="6" w:space="0" w:color="000000"/>
              <w:right w:val="single" w:sz="6" w:space="0" w:color="000000"/>
            </w:tcBorders>
          </w:tcPr>
          <w:p w:rsidR="00A51C61" w:rsidRPr="0072014F" w:rsidRDefault="00714365" w:rsidP="0072014F">
            <w:pPr>
              <w:spacing w:after="0" w:line="240" w:lineRule="auto"/>
              <w:jc w:val="center"/>
              <w:rPr>
                <w:rFonts w:ascii="Times New Roman" w:eastAsia="Times New Roman" w:hAnsi="Times New Roman" w:cs="Times New Roman"/>
                <w:sz w:val="20"/>
                <w:szCs w:val="20"/>
                <w:lang w:val="uk-UA" w:eastAsia="ru-RU"/>
              </w:rPr>
            </w:pPr>
            <w:hyperlink r:id="rId93" w:tgtFrame="_blank" w:history="1">
              <w:r w:rsidR="00A51C61" w:rsidRPr="0072014F">
                <w:rPr>
                  <w:rStyle w:val="hard-blue-color"/>
                  <w:rFonts w:ascii="Times New Roman" w:hAnsi="Times New Roman" w:cs="Times New Roman"/>
                  <w:sz w:val="20"/>
                  <w:szCs w:val="20"/>
                  <w:shd w:val="clear" w:color="auto" w:fill="FFFFFF"/>
                  <w:lang w:val="uk-UA"/>
                </w:rPr>
                <w:t>частина дев'ята статті 22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A51C61" w:rsidRPr="0072014F" w:rsidRDefault="00A51C61"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A51C61" w:rsidRPr="0072014F" w:rsidRDefault="00A51C61"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A51C61" w:rsidRPr="0072014F" w:rsidRDefault="00A51C61"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A51C61" w:rsidRPr="0072014F" w:rsidRDefault="00A51C61"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Суб'єкт господарювання не використовував гральних автоматів, загальний відсоток виграшу (теоретичне повернення гравцю) в яких встановлений на рівні менш як 90 (дев'яносто) відсотків.</w:t>
            </w:r>
          </w:p>
        </w:tc>
        <w:tc>
          <w:tcPr>
            <w:tcW w:w="486" w:type="dxa"/>
            <w:tcBorders>
              <w:top w:val="single" w:sz="6" w:space="0" w:color="000000"/>
              <w:left w:val="single" w:sz="6" w:space="0" w:color="000000"/>
              <w:bottom w:val="single" w:sz="6" w:space="0" w:color="000000"/>
              <w:right w:val="single" w:sz="4" w:space="0" w:color="auto"/>
            </w:tcBorders>
          </w:tcPr>
          <w:p w:rsidR="00A51C61" w:rsidRPr="0072014F" w:rsidRDefault="00A51C61" w:rsidP="0085248D">
            <w:pPr>
              <w:spacing w:after="0" w:line="240" w:lineRule="auto"/>
              <w:rPr>
                <w:rFonts w:ascii="Times New Roman" w:eastAsia="Times New Roman" w:hAnsi="Times New Roman" w:cs="Times New Roman"/>
                <w:sz w:val="20"/>
                <w:szCs w:val="20"/>
                <w:lang w:val="uk-UA" w:eastAsia="ru-RU"/>
              </w:rPr>
            </w:pPr>
          </w:p>
        </w:tc>
      </w:tr>
      <w:tr w:rsidR="00A51C61"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A51C61" w:rsidRPr="0072014F" w:rsidRDefault="00A51C61"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81.</w:t>
            </w:r>
          </w:p>
        </w:tc>
        <w:tc>
          <w:tcPr>
            <w:tcW w:w="2872" w:type="dxa"/>
            <w:tcBorders>
              <w:top w:val="single" w:sz="6" w:space="0" w:color="000000"/>
              <w:left w:val="single" w:sz="6" w:space="0" w:color="000000"/>
              <w:bottom w:val="single" w:sz="6" w:space="0" w:color="000000"/>
              <w:right w:val="single" w:sz="6" w:space="0" w:color="000000"/>
            </w:tcBorders>
          </w:tcPr>
          <w:p w:rsidR="00A51C61" w:rsidRPr="0072014F" w:rsidRDefault="00A51C61"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Заборонено використання грального обладнання, що передбачає встановлення відсотка виграшу механічним способом.</w:t>
            </w:r>
          </w:p>
        </w:tc>
        <w:tc>
          <w:tcPr>
            <w:tcW w:w="1560" w:type="dxa"/>
            <w:tcBorders>
              <w:top w:val="single" w:sz="6" w:space="0" w:color="000000"/>
              <w:left w:val="single" w:sz="6" w:space="0" w:color="000000"/>
              <w:bottom w:val="single" w:sz="6" w:space="0" w:color="000000"/>
              <w:right w:val="single" w:sz="6" w:space="0" w:color="000000"/>
            </w:tcBorders>
          </w:tcPr>
          <w:p w:rsidR="00A51C61" w:rsidRPr="0072014F" w:rsidRDefault="00714365" w:rsidP="0072014F">
            <w:pPr>
              <w:spacing w:after="0" w:line="240" w:lineRule="auto"/>
              <w:jc w:val="center"/>
              <w:rPr>
                <w:rFonts w:ascii="Times New Roman" w:eastAsia="Times New Roman" w:hAnsi="Times New Roman" w:cs="Times New Roman"/>
                <w:sz w:val="20"/>
                <w:szCs w:val="20"/>
                <w:lang w:val="uk-UA" w:eastAsia="ru-RU"/>
              </w:rPr>
            </w:pPr>
            <w:hyperlink r:id="rId94" w:tgtFrame="_blank" w:history="1">
              <w:r w:rsidR="00A51C61" w:rsidRPr="0072014F">
                <w:rPr>
                  <w:rStyle w:val="hard-blue-color"/>
                  <w:rFonts w:ascii="Times New Roman" w:hAnsi="Times New Roman" w:cs="Times New Roman"/>
                  <w:sz w:val="20"/>
                  <w:szCs w:val="20"/>
                  <w:shd w:val="clear" w:color="auto" w:fill="FFFFFF"/>
                  <w:lang w:val="uk-UA"/>
                </w:rPr>
                <w:t>частина десята статті 22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A51C61" w:rsidRPr="0072014F" w:rsidRDefault="00A51C61"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до діяльності у сфері організації та проведення азартних ігор у закладах </w:t>
            </w:r>
            <w:r w:rsidRPr="0072014F">
              <w:rPr>
                <w:rFonts w:ascii="Times New Roman" w:eastAsia="Times New Roman" w:hAnsi="Times New Roman" w:cs="Times New Roman"/>
                <w:sz w:val="20"/>
                <w:szCs w:val="20"/>
                <w:lang w:val="uk-UA" w:eastAsia="ru-RU"/>
              </w:rPr>
              <w:lastRenderedPageBreak/>
              <w:t>казино</w:t>
            </w:r>
          </w:p>
        </w:tc>
        <w:tc>
          <w:tcPr>
            <w:tcW w:w="1418" w:type="dxa"/>
            <w:tcBorders>
              <w:top w:val="single" w:sz="6" w:space="0" w:color="000000"/>
              <w:left w:val="single" w:sz="6" w:space="0" w:color="000000"/>
              <w:bottom w:val="single" w:sz="6" w:space="0" w:color="000000"/>
              <w:right w:val="single" w:sz="6" w:space="0" w:color="000000"/>
            </w:tcBorders>
          </w:tcPr>
          <w:p w:rsidR="00A51C61" w:rsidRPr="0072014F" w:rsidRDefault="00A51C61"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w:t>
            </w:r>
            <w:r>
              <w:rPr>
                <w:rFonts w:ascii="Times New Roman" w:eastAsia="Times New Roman" w:hAnsi="Times New Roman" w:cs="Times New Roman"/>
                <w:sz w:val="20"/>
                <w:szCs w:val="20"/>
                <w:lang w:val="uk-UA" w:eastAsia="ru-RU"/>
              </w:rPr>
              <w:lastRenderedPageBreak/>
              <w:t>якість продукції, робіт та послуг (немайнові блага) (02)</w:t>
            </w: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Діяльність </w:t>
            </w:r>
            <w:r>
              <w:rPr>
                <w:rFonts w:ascii="Times New Roman" w:eastAsia="Times New Roman" w:hAnsi="Times New Roman" w:cs="Times New Roman"/>
                <w:sz w:val="20"/>
                <w:szCs w:val="20"/>
                <w:lang w:val="uk-UA" w:eastAsia="ru-RU"/>
              </w:rPr>
              <w:lastRenderedPageBreak/>
              <w:t>суб’єкта господарювання, що призвела до порушення прав і законних інтересів громадян</w:t>
            </w: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w:t>
            </w:r>
            <w:r>
              <w:rPr>
                <w:rFonts w:ascii="Times New Roman" w:eastAsia="Times New Roman" w:hAnsi="Times New Roman" w:cs="Times New Roman"/>
                <w:sz w:val="20"/>
                <w:szCs w:val="20"/>
                <w:lang w:val="uk-UA" w:eastAsia="ru-RU"/>
              </w:rPr>
              <w:lastRenderedPageBreak/>
              <w:t xml:space="preserve">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A51C61" w:rsidRPr="0072014F" w:rsidRDefault="00A51C61"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A51C61" w:rsidRPr="0072014F" w:rsidRDefault="00A51C61" w:rsidP="007F7F54">
            <w:pPr>
              <w:pStyle w:val="tl"/>
              <w:spacing w:before="0" w:beforeAutospacing="0" w:after="0" w:afterAutospacing="0"/>
              <w:rPr>
                <w:sz w:val="20"/>
                <w:szCs w:val="20"/>
                <w:lang w:val="uk-UA"/>
              </w:rPr>
            </w:pPr>
            <w:r w:rsidRPr="0072014F">
              <w:rPr>
                <w:sz w:val="20"/>
                <w:szCs w:val="20"/>
                <w:lang w:val="uk-UA"/>
              </w:rPr>
              <w:t>Суб'єкт господарювання не використовував гральне обладнання, що передбачає встановлення відсотка виграшу механічним способом.</w:t>
            </w:r>
          </w:p>
        </w:tc>
        <w:tc>
          <w:tcPr>
            <w:tcW w:w="486" w:type="dxa"/>
            <w:tcBorders>
              <w:top w:val="single" w:sz="6" w:space="0" w:color="000000"/>
              <w:left w:val="single" w:sz="6" w:space="0" w:color="000000"/>
              <w:bottom w:val="single" w:sz="6" w:space="0" w:color="000000"/>
              <w:right w:val="single" w:sz="4" w:space="0" w:color="auto"/>
            </w:tcBorders>
          </w:tcPr>
          <w:p w:rsidR="00A51C61" w:rsidRPr="0072014F" w:rsidRDefault="00A51C61" w:rsidP="0085248D">
            <w:pPr>
              <w:spacing w:after="0" w:line="240" w:lineRule="auto"/>
              <w:rPr>
                <w:rFonts w:ascii="Times New Roman" w:eastAsia="Times New Roman" w:hAnsi="Times New Roman" w:cs="Times New Roman"/>
                <w:sz w:val="20"/>
                <w:szCs w:val="20"/>
                <w:lang w:val="uk-UA" w:eastAsia="ru-RU"/>
              </w:rPr>
            </w:pPr>
          </w:p>
        </w:tc>
      </w:tr>
      <w:tr w:rsidR="00A51C61"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A51C61" w:rsidRPr="0072014F" w:rsidRDefault="00A51C61"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82.</w:t>
            </w:r>
          </w:p>
        </w:tc>
        <w:tc>
          <w:tcPr>
            <w:tcW w:w="2872" w:type="dxa"/>
            <w:tcBorders>
              <w:top w:val="single" w:sz="6" w:space="0" w:color="000000"/>
              <w:left w:val="single" w:sz="6" w:space="0" w:color="000000"/>
              <w:bottom w:val="single" w:sz="6" w:space="0" w:color="000000"/>
              <w:right w:val="single" w:sz="6" w:space="0" w:color="000000"/>
            </w:tcBorders>
          </w:tcPr>
          <w:p w:rsidR="00A51C61" w:rsidRPr="0072014F" w:rsidRDefault="00A51C61"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Забороняється використання </w:t>
            </w:r>
            <w:proofErr w:type="spellStart"/>
            <w:r w:rsidRPr="0072014F">
              <w:rPr>
                <w:rFonts w:ascii="Times New Roman" w:hAnsi="Times New Roman" w:cs="Times New Roman"/>
                <w:sz w:val="20"/>
                <w:szCs w:val="20"/>
                <w:shd w:val="clear" w:color="auto" w:fill="FFFFFF"/>
                <w:lang w:val="uk-UA"/>
              </w:rPr>
              <w:t>несертифікованих</w:t>
            </w:r>
            <w:proofErr w:type="spellEnd"/>
            <w:r w:rsidRPr="0072014F">
              <w:rPr>
                <w:rFonts w:ascii="Times New Roman" w:hAnsi="Times New Roman" w:cs="Times New Roman"/>
                <w:sz w:val="20"/>
                <w:szCs w:val="20"/>
                <w:shd w:val="clear" w:color="auto" w:fill="FFFFFF"/>
                <w:lang w:val="uk-UA"/>
              </w:rPr>
              <w:t xml:space="preserve"> гральних автоматів та гральних автоматів, випущених до 2019 року.</w:t>
            </w:r>
          </w:p>
        </w:tc>
        <w:tc>
          <w:tcPr>
            <w:tcW w:w="1560" w:type="dxa"/>
            <w:tcBorders>
              <w:top w:val="single" w:sz="6" w:space="0" w:color="000000"/>
              <w:left w:val="single" w:sz="6" w:space="0" w:color="000000"/>
              <w:bottom w:val="single" w:sz="6" w:space="0" w:color="000000"/>
              <w:right w:val="single" w:sz="6" w:space="0" w:color="000000"/>
            </w:tcBorders>
          </w:tcPr>
          <w:p w:rsidR="00A51C61" w:rsidRPr="0072014F" w:rsidRDefault="00A51C61"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абзац перший </w:t>
            </w:r>
            <w:hyperlink r:id="rId95" w:tgtFrame="_blank" w:history="1">
              <w:r w:rsidRPr="0072014F">
                <w:rPr>
                  <w:rStyle w:val="hard-blue-color"/>
                  <w:rFonts w:ascii="Times New Roman" w:hAnsi="Times New Roman" w:cs="Times New Roman"/>
                  <w:sz w:val="20"/>
                  <w:szCs w:val="20"/>
                  <w:shd w:val="clear" w:color="auto" w:fill="FFFFFF"/>
                  <w:lang w:val="uk-UA"/>
                </w:rPr>
                <w:t>частини одинадцятої статті 22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A51C61" w:rsidRPr="0072014F" w:rsidRDefault="00A51C61"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A51C61" w:rsidRPr="0072014F" w:rsidRDefault="00A51C61"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p>
          <w:p w:rsidR="00A51C61" w:rsidRDefault="00A51C61">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A51C61" w:rsidRDefault="00A51C61">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A51C61" w:rsidRDefault="00A51C61">
            <w:pPr>
              <w:spacing w:after="0" w:line="240" w:lineRule="auto"/>
              <w:rPr>
                <w:rFonts w:ascii="Times New Roman" w:eastAsia="Times New Roman" w:hAnsi="Times New Roman" w:cs="Times New Roman"/>
                <w:sz w:val="20"/>
                <w:szCs w:val="20"/>
                <w:lang w:val="uk-UA" w:eastAsia="ru-RU"/>
              </w:rPr>
            </w:pP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A51C61" w:rsidRDefault="00A51C6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A51C61" w:rsidRPr="0072014F" w:rsidRDefault="00A51C61"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A51C61" w:rsidRPr="0072014F" w:rsidRDefault="00A51C61"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Суб'єкт господарювання не використовував </w:t>
            </w:r>
            <w:proofErr w:type="spellStart"/>
            <w:r w:rsidRPr="0072014F">
              <w:rPr>
                <w:rFonts w:ascii="Times New Roman" w:hAnsi="Times New Roman" w:cs="Times New Roman"/>
                <w:sz w:val="20"/>
                <w:szCs w:val="20"/>
                <w:shd w:val="clear" w:color="auto" w:fill="FFFFFF"/>
                <w:lang w:val="uk-UA"/>
              </w:rPr>
              <w:t>несертифіковані</w:t>
            </w:r>
            <w:proofErr w:type="spellEnd"/>
            <w:r w:rsidRPr="0072014F">
              <w:rPr>
                <w:rFonts w:ascii="Times New Roman" w:hAnsi="Times New Roman" w:cs="Times New Roman"/>
                <w:sz w:val="20"/>
                <w:szCs w:val="20"/>
                <w:shd w:val="clear" w:color="auto" w:fill="FFFFFF"/>
                <w:lang w:val="uk-UA"/>
              </w:rPr>
              <w:t xml:space="preserve"> гральні автомати та гральні автомати, випущені до 2019 року.</w:t>
            </w:r>
          </w:p>
        </w:tc>
        <w:tc>
          <w:tcPr>
            <w:tcW w:w="486" w:type="dxa"/>
            <w:tcBorders>
              <w:top w:val="single" w:sz="6" w:space="0" w:color="000000"/>
              <w:left w:val="single" w:sz="6" w:space="0" w:color="000000"/>
              <w:bottom w:val="single" w:sz="6" w:space="0" w:color="000000"/>
              <w:right w:val="single" w:sz="4" w:space="0" w:color="auto"/>
            </w:tcBorders>
          </w:tcPr>
          <w:p w:rsidR="00A51C61" w:rsidRPr="0072014F" w:rsidRDefault="00A51C61" w:rsidP="0085248D">
            <w:pPr>
              <w:spacing w:after="0" w:line="240" w:lineRule="auto"/>
              <w:rPr>
                <w:rFonts w:ascii="Times New Roman" w:eastAsia="Times New Roman" w:hAnsi="Times New Roman" w:cs="Times New Roman"/>
                <w:sz w:val="20"/>
                <w:szCs w:val="20"/>
                <w:lang w:val="uk-UA" w:eastAsia="ru-RU"/>
              </w:rPr>
            </w:pPr>
          </w:p>
        </w:tc>
      </w:tr>
      <w:tr w:rsidR="003107E0"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3107E0" w:rsidRPr="0072014F" w:rsidRDefault="003107E0"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83.</w:t>
            </w:r>
          </w:p>
        </w:tc>
        <w:tc>
          <w:tcPr>
            <w:tcW w:w="2872" w:type="dxa"/>
            <w:tcBorders>
              <w:top w:val="single" w:sz="6" w:space="0" w:color="000000"/>
              <w:left w:val="single" w:sz="6" w:space="0" w:color="000000"/>
              <w:bottom w:val="single" w:sz="6" w:space="0" w:color="000000"/>
              <w:right w:val="single" w:sz="6" w:space="0" w:color="000000"/>
            </w:tcBorders>
          </w:tcPr>
          <w:p w:rsidR="003107E0" w:rsidRPr="0072014F" w:rsidRDefault="003107E0"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Забороняється використання </w:t>
            </w:r>
            <w:r w:rsidRPr="0072014F">
              <w:rPr>
                <w:rFonts w:ascii="Times New Roman" w:hAnsi="Times New Roman" w:cs="Times New Roman"/>
                <w:sz w:val="20"/>
                <w:szCs w:val="20"/>
                <w:shd w:val="clear" w:color="auto" w:fill="FFFFFF"/>
                <w:lang w:val="uk-UA"/>
              </w:rPr>
              <w:lastRenderedPageBreak/>
              <w:t>гральних автоматів, виробниками (постачальниками) яких є резиденти іноземної держави, визнаної згідно із законом державою-агресором та/або державою-окупантом.</w:t>
            </w:r>
          </w:p>
        </w:tc>
        <w:tc>
          <w:tcPr>
            <w:tcW w:w="1560" w:type="dxa"/>
            <w:tcBorders>
              <w:top w:val="single" w:sz="6" w:space="0" w:color="000000"/>
              <w:left w:val="single" w:sz="6" w:space="0" w:color="000000"/>
              <w:bottom w:val="single" w:sz="6" w:space="0" w:color="000000"/>
              <w:right w:val="single" w:sz="6" w:space="0" w:color="000000"/>
            </w:tcBorders>
          </w:tcPr>
          <w:p w:rsidR="003107E0" w:rsidRPr="0072014F" w:rsidRDefault="003107E0"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lastRenderedPageBreak/>
              <w:t xml:space="preserve">абзац другий </w:t>
            </w:r>
            <w:hyperlink r:id="rId96" w:tgtFrame="_blank" w:history="1">
              <w:r w:rsidRPr="0072014F">
                <w:rPr>
                  <w:rStyle w:val="hard-blue-color"/>
                  <w:rFonts w:ascii="Times New Roman" w:hAnsi="Times New Roman" w:cs="Times New Roman"/>
                  <w:sz w:val="20"/>
                  <w:szCs w:val="20"/>
                  <w:shd w:val="clear" w:color="auto" w:fill="FFFFFF"/>
                  <w:lang w:val="uk-UA"/>
                </w:rPr>
                <w:t>частини одинадцятої статті 22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3107E0" w:rsidRPr="0072014F" w:rsidRDefault="003107E0"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 xml:space="preserve">Дотримання </w:t>
            </w:r>
            <w:r w:rsidRPr="0072014F">
              <w:rPr>
                <w:rFonts w:ascii="Times New Roman" w:eastAsia="Times New Roman" w:hAnsi="Times New Roman" w:cs="Times New Roman"/>
                <w:sz w:val="20"/>
                <w:szCs w:val="20"/>
                <w:lang w:val="uk-UA" w:eastAsia="ru-RU"/>
              </w:rPr>
              <w:lastRenderedPageBreak/>
              <w:t>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3107E0" w:rsidRPr="0072014F" w:rsidRDefault="003107E0"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lastRenderedPageBreak/>
              <w:t xml:space="preserve">Організування </w:t>
            </w:r>
            <w:r w:rsidRPr="0072014F">
              <w:rPr>
                <w:rFonts w:ascii="Times New Roman" w:eastAsia="Times New Roman" w:hAnsi="Times New Roman" w:cs="Times New Roman"/>
                <w:sz w:val="20"/>
                <w:szCs w:val="20"/>
                <w:lang w:val="uk-UA" w:eastAsia="ru-RU"/>
              </w:rPr>
              <w:lastRenderedPageBreak/>
              <w:t>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3107E0" w:rsidRDefault="003107E0">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Належна якість </w:t>
            </w:r>
            <w:r>
              <w:rPr>
                <w:rFonts w:ascii="Times New Roman" w:eastAsia="Times New Roman" w:hAnsi="Times New Roman" w:cs="Times New Roman"/>
                <w:sz w:val="20"/>
                <w:szCs w:val="20"/>
                <w:lang w:val="uk-UA" w:eastAsia="ru-RU"/>
              </w:rPr>
              <w:lastRenderedPageBreak/>
              <w:t>продукції, робіт та послуг (немайнові блага) (02)</w:t>
            </w: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3107E0" w:rsidRDefault="003107E0">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Діяльність </w:t>
            </w:r>
            <w:r>
              <w:rPr>
                <w:rFonts w:ascii="Times New Roman" w:eastAsia="Times New Roman" w:hAnsi="Times New Roman" w:cs="Times New Roman"/>
                <w:sz w:val="20"/>
                <w:szCs w:val="20"/>
                <w:lang w:val="uk-UA" w:eastAsia="ru-RU"/>
              </w:rPr>
              <w:lastRenderedPageBreak/>
              <w:t>суб’єкта господарювання, що призвела до порушення прав і законних інтересів громадян</w:t>
            </w: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Моральна </w:t>
            </w:r>
            <w:r>
              <w:rPr>
                <w:rFonts w:ascii="Times New Roman" w:eastAsia="Times New Roman" w:hAnsi="Times New Roman" w:cs="Times New Roman"/>
                <w:sz w:val="20"/>
                <w:szCs w:val="20"/>
                <w:lang w:val="uk-UA" w:eastAsia="ru-RU"/>
              </w:rPr>
              <w:lastRenderedPageBreak/>
              <w:t>шкода, заподіяна окремим фізичним особам;</w:t>
            </w: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3107E0" w:rsidRPr="0072014F" w:rsidRDefault="003107E0"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3107E0" w:rsidRPr="0072014F" w:rsidRDefault="003107E0"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Суб'єкт </w:t>
            </w:r>
            <w:r w:rsidRPr="0072014F">
              <w:rPr>
                <w:rFonts w:ascii="Times New Roman" w:hAnsi="Times New Roman" w:cs="Times New Roman"/>
                <w:sz w:val="20"/>
                <w:szCs w:val="20"/>
                <w:shd w:val="clear" w:color="auto" w:fill="FFFFFF"/>
                <w:lang w:val="uk-UA"/>
              </w:rPr>
              <w:lastRenderedPageBreak/>
              <w:t>господарювання не використовував гральні автомати, виробниками (постачальниками) яких є резиденти іноземної держави, визнаної згідно із законом державою-агресором та/або державою-окупантом.</w:t>
            </w:r>
          </w:p>
        </w:tc>
        <w:tc>
          <w:tcPr>
            <w:tcW w:w="486" w:type="dxa"/>
            <w:tcBorders>
              <w:top w:val="single" w:sz="6" w:space="0" w:color="000000"/>
              <w:left w:val="single" w:sz="6" w:space="0" w:color="000000"/>
              <w:bottom w:val="single" w:sz="6" w:space="0" w:color="000000"/>
              <w:right w:val="single" w:sz="4" w:space="0" w:color="auto"/>
            </w:tcBorders>
          </w:tcPr>
          <w:p w:rsidR="003107E0" w:rsidRPr="0072014F" w:rsidRDefault="003107E0" w:rsidP="0085248D">
            <w:pPr>
              <w:spacing w:after="0" w:line="240" w:lineRule="auto"/>
              <w:rPr>
                <w:rFonts w:ascii="Times New Roman" w:eastAsia="Times New Roman" w:hAnsi="Times New Roman" w:cs="Times New Roman"/>
                <w:sz w:val="20"/>
                <w:szCs w:val="20"/>
                <w:lang w:val="uk-UA" w:eastAsia="ru-RU"/>
              </w:rPr>
            </w:pPr>
          </w:p>
        </w:tc>
      </w:tr>
      <w:tr w:rsidR="003107E0"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3107E0" w:rsidRPr="0072014F" w:rsidRDefault="003107E0"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84.</w:t>
            </w:r>
          </w:p>
        </w:tc>
        <w:tc>
          <w:tcPr>
            <w:tcW w:w="2872" w:type="dxa"/>
            <w:tcBorders>
              <w:top w:val="single" w:sz="6" w:space="0" w:color="000000"/>
              <w:left w:val="single" w:sz="6" w:space="0" w:color="000000"/>
              <w:bottom w:val="single" w:sz="6" w:space="0" w:color="000000"/>
              <w:right w:val="single" w:sz="6" w:space="0" w:color="000000"/>
            </w:tcBorders>
          </w:tcPr>
          <w:p w:rsidR="003107E0" w:rsidRPr="0072014F" w:rsidRDefault="003107E0"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До використання у гральному закладі допускаються виключно гральні автомати, у яких відсутні </w:t>
            </w:r>
            <w:proofErr w:type="spellStart"/>
            <w:r w:rsidRPr="0072014F">
              <w:rPr>
                <w:rFonts w:ascii="Times New Roman" w:hAnsi="Times New Roman" w:cs="Times New Roman"/>
                <w:sz w:val="20"/>
                <w:szCs w:val="20"/>
                <w:shd w:val="clear" w:color="auto" w:fill="FFFFFF"/>
                <w:lang w:val="uk-UA"/>
              </w:rPr>
              <w:t>купюроприймачі</w:t>
            </w:r>
            <w:proofErr w:type="spellEnd"/>
            <w:r w:rsidRPr="0072014F">
              <w:rPr>
                <w:rFonts w:ascii="Times New Roman" w:hAnsi="Times New Roman" w:cs="Times New Roman"/>
                <w:sz w:val="20"/>
                <w:szCs w:val="20"/>
                <w:shd w:val="clear" w:color="auto" w:fill="FFFFFF"/>
                <w:lang w:val="uk-UA"/>
              </w:rPr>
              <w:t>.</w:t>
            </w:r>
          </w:p>
        </w:tc>
        <w:tc>
          <w:tcPr>
            <w:tcW w:w="1560" w:type="dxa"/>
            <w:tcBorders>
              <w:top w:val="single" w:sz="6" w:space="0" w:color="000000"/>
              <w:left w:val="single" w:sz="6" w:space="0" w:color="000000"/>
              <w:bottom w:val="single" w:sz="6" w:space="0" w:color="000000"/>
              <w:right w:val="single" w:sz="6" w:space="0" w:color="000000"/>
            </w:tcBorders>
          </w:tcPr>
          <w:p w:rsidR="003107E0" w:rsidRPr="0072014F" w:rsidRDefault="003107E0"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абзац третій </w:t>
            </w:r>
            <w:hyperlink r:id="rId97" w:tgtFrame="_blank" w:history="1">
              <w:r w:rsidRPr="0072014F">
                <w:rPr>
                  <w:rStyle w:val="hard-blue-color"/>
                  <w:rFonts w:ascii="Times New Roman" w:hAnsi="Times New Roman" w:cs="Times New Roman"/>
                  <w:sz w:val="20"/>
                  <w:szCs w:val="20"/>
                  <w:shd w:val="clear" w:color="auto" w:fill="FFFFFF"/>
                  <w:lang w:val="uk-UA"/>
                </w:rPr>
                <w:t>частини одинадцятої статті 22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3107E0" w:rsidRPr="0072014F" w:rsidRDefault="003107E0"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3107E0" w:rsidRPr="0072014F" w:rsidRDefault="003107E0"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3107E0" w:rsidRDefault="003107E0">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Належна якість </w:t>
            </w:r>
            <w:r>
              <w:rPr>
                <w:rFonts w:ascii="Times New Roman" w:eastAsia="Times New Roman" w:hAnsi="Times New Roman" w:cs="Times New Roman"/>
                <w:sz w:val="20"/>
                <w:szCs w:val="20"/>
                <w:lang w:val="uk-UA" w:eastAsia="ru-RU"/>
              </w:rPr>
              <w:lastRenderedPageBreak/>
              <w:t>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Незабезпечення </w:t>
            </w:r>
            <w:r>
              <w:rPr>
                <w:rFonts w:ascii="Times New Roman" w:eastAsia="Times New Roman" w:hAnsi="Times New Roman" w:cs="Times New Roman"/>
                <w:sz w:val="20"/>
                <w:szCs w:val="20"/>
                <w:lang w:val="uk-UA" w:eastAsia="ru-RU"/>
              </w:rPr>
              <w:lastRenderedPageBreak/>
              <w:t>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 xml:space="preserve">Матеріальна </w:t>
            </w:r>
            <w:r>
              <w:rPr>
                <w:rFonts w:ascii="Times New Roman" w:eastAsia="Times New Roman" w:hAnsi="Times New Roman" w:cs="Times New Roman"/>
                <w:sz w:val="20"/>
                <w:szCs w:val="20"/>
                <w:lang w:val="uk-UA" w:eastAsia="ru-RU"/>
              </w:rPr>
              <w:lastRenderedPageBreak/>
              <w:t>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3107E0" w:rsidRPr="0072014F" w:rsidRDefault="003107E0"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3107E0" w:rsidRPr="0072014F" w:rsidRDefault="003107E0"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Суб'єкт господарювання використовує у гральному закладі виключно гральні автомати, у яких відсутні купюро приймачі.</w:t>
            </w:r>
          </w:p>
        </w:tc>
        <w:tc>
          <w:tcPr>
            <w:tcW w:w="486" w:type="dxa"/>
            <w:tcBorders>
              <w:top w:val="single" w:sz="6" w:space="0" w:color="000000"/>
              <w:left w:val="single" w:sz="6" w:space="0" w:color="000000"/>
              <w:bottom w:val="single" w:sz="6" w:space="0" w:color="000000"/>
              <w:right w:val="single" w:sz="4" w:space="0" w:color="auto"/>
            </w:tcBorders>
          </w:tcPr>
          <w:p w:rsidR="003107E0" w:rsidRPr="0072014F" w:rsidRDefault="003107E0" w:rsidP="0085248D">
            <w:pPr>
              <w:spacing w:after="0" w:line="240" w:lineRule="auto"/>
              <w:rPr>
                <w:rFonts w:ascii="Times New Roman" w:eastAsia="Times New Roman" w:hAnsi="Times New Roman" w:cs="Times New Roman"/>
                <w:sz w:val="20"/>
                <w:szCs w:val="20"/>
                <w:lang w:val="uk-UA" w:eastAsia="ru-RU"/>
              </w:rPr>
            </w:pPr>
          </w:p>
        </w:tc>
      </w:tr>
      <w:tr w:rsidR="003107E0"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3107E0" w:rsidRPr="0072014F" w:rsidRDefault="003107E0"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85.</w:t>
            </w:r>
          </w:p>
        </w:tc>
        <w:tc>
          <w:tcPr>
            <w:tcW w:w="2872" w:type="dxa"/>
            <w:tcBorders>
              <w:top w:val="single" w:sz="6" w:space="0" w:color="000000"/>
              <w:left w:val="single" w:sz="6" w:space="0" w:color="000000"/>
              <w:bottom w:val="single" w:sz="6" w:space="0" w:color="000000"/>
              <w:right w:val="single" w:sz="6" w:space="0" w:color="000000"/>
            </w:tcBorders>
          </w:tcPr>
          <w:p w:rsidR="003107E0" w:rsidRPr="0072014F" w:rsidRDefault="003107E0"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До використання у гральному закладі допускається виключно гральне обладнання, в якому відсутня можливість несанкціонованого втручання в його діяльність або створення умов для заздалегідь визначеного результату азартної гри.</w:t>
            </w:r>
          </w:p>
        </w:tc>
        <w:tc>
          <w:tcPr>
            <w:tcW w:w="1560" w:type="dxa"/>
            <w:tcBorders>
              <w:top w:val="single" w:sz="6" w:space="0" w:color="000000"/>
              <w:left w:val="single" w:sz="6" w:space="0" w:color="000000"/>
              <w:bottom w:val="single" w:sz="6" w:space="0" w:color="000000"/>
              <w:right w:val="single" w:sz="6" w:space="0" w:color="000000"/>
            </w:tcBorders>
          </w:tcPr>
          <w:p w:rsidR="003107E0" w:rsidRPr="0072014F" w:rsidRDefault="00714365" w:rsidP="0072014F">
            <w:pPr>
              <w:pStyle w:val="tl"/>
              <w:spacing w:before="0" w:beforeAutospacing="0" w:after="0" w:afterAutospacing="0"/>
              <w:jc w:val="center"/>
              <w:rPr>
                <w:sz w:val="20"/>
                <w:szCs w:val="20"/>
                <w:lang w:val="uk-UA"/>
              </w:rPr>
            </w:pPr>
            <w:hyperlink r:id="rId98" w:tgtFrame="_blank" w:history="1">
              <w:r w:rsidR="003107E0" w:rsidRPr="0072014F">
                <w:rPr>
                  <w:rStyle w:val="hard-blue-color"/>
                  <w:sz w:val="20"/>
                  <w:szCs w:val="20"/>
                  <w:lang w:val="uk-UA"/>
                </w:rPr>
                <w:t>частина дванадцята статті 22 Закону</w:t>
              </w:r>
            </w:hyperlink>
          </w:p>
          <w:p w:rsidR="003107E0" w:rsidRPr="0072014F" w:rsidRDefault="003107E0" w:rsidP="0072014F">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3107E0" w:rsidRPr="0072014F" w:rsidRDefault="003107E0"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3107E0" w:rsidRPr="0072014F" w:rsidRDefault="003107E0"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3107E0" w:rsidRDefault="003107E0">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3107E0" w:rsidRDefault="003107E0">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3107E0" w:rsidRPr="0072014F" w:rsidRDefault="003107E0"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3107E0" w:rsidRPr="0072014F" w:rsidRDefault="003107E0"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Суб'єкт господарювання використовує у гральному закладі виключно гральне обладнання, в якому відсутня можливість несанкціонованого втручання в його діяльність або створення умов для заздалегідь визначеного результату азартної гри.</w:t>
            </w:r>
          </w:p>
        </w:tc>
        <w:tc>
          <w:tcPr>
            <w:tcW w:w="486" w:type="dxa"/>
            <w:tcBorders>
              <w:top w:val="single" w:sz="6" w:space="0" w:color="000000"/>
              <w:left w:val="single" w:sz="6" w:space="0" w:color="000000"/>
              <w:bottom w:val="single" w:sz="6" w:space="0" w:color="000000"/>
              <w:right w:val="single" w:sz="4" w:space="0" w:color="auto"/>
            </w:tcBorders>
          </w:tcPr>
          <w:p w:rsidR="003107E0" w:rsidRPr="0072014F" w:rsidRDefault="003107E0" w:rsidP="0085248D">
            <w:pPr>
              <w:spacing w:after="0" w:line="240" w:lineRule="auto"/>
              <w:rPr>
                <w:rFonts w:ascii="Times New Roman" w:eastAsia="Times New Roman" w:hAnsi="Times New Roman" w:cs="Times New Roman"/>
                <w:sz w:val="20"/>
                <w:szCs w:val="20"/>
                <w:lang w:val="uk-UA" w:eastAsia="ru-RU"/>
              </w:rPr>
            </w:pPr>
          </w:p>
        </w:tc>
      </w:tr>
      <w:tr w:rsidR="003107E0" w:rsidRPr="0049094C"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3107E0" w:rsidRPr="0072014F" w:rsidRDefault="003107E0"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86.</w:t>
            </w:r>
          </w:p>
        </w:tc>
        <w:tc>
          <w:tcPr>
            <w:tcW w:w="2872" w:type="dxa"/>
            <w:tcBorders>
              <w:top w:val="single" w:sz="6" w:space="0" w:color="000000"/>
              <w:left w:val="single" w:sz="6" w:space="0" w:color="000000"/>
              <w:bottom w:val="single" w:sz="6" w:space="0" w:color="000000"/>
              <w:right w:val="single" w:sz="6" w:space="0" w:color="000000"/>
            </w:tcBorders>
          </w:tcPr>
          <w:p w:rsidR="003107E0" w:rsidRPr="0072014F" w:rsidRDefault="003107E0"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Організатор азартних ігор забезпечує проведення сертифікації та інспектування грального обладнання суб'єктами сертифікації, внесеними Уповноваженим органом до переліку суб'єктів сертифікації.</w:t>
            </w:r>
          </w:p>
        </w:tc>
        <w:tc>
          <w:tcPr>
            <w:tcW w:w="1560" w:type="dxa"/>
            <w:tcBorders>
              <w:top w:val="single" w:sz="6" w:space="0" w:color="000000"/>
              <w:left w:val="single" w:sz="6" w:space="0" w:color="000000"/>
              <w:bottom w:val="single" w:sz="6" w:space="0" w:color="000000"/>
              <w:right w:val="single" w:sz="6" w:space="0" w:color="000000"/>
            </w:tcBorders>
          </w:tcPr>
          <w:p w:rsidR="003107E0" w:rsidRPr="0072014F" w:rsidRDefault="00714365" w:rsidP="0072014F">
            <w:pPr>
              <w:pStyle w:val="tl"/>
              <w:spacing w:before="0" w:beforeAutospacing="0" w:after="0" w:afterAutospacing="0"/>
              <w:jc w:val="center"/>
              <w:rPr>
                <w:sz w:val="20"/>
                <w:szCs w:val="20"/>
                <w:lang w:val="uk-UA"/>
              </w:rPr>
            </w:pPr>
            <w:hyperlink r:id="rId99" w:tgtFrame="_blank" w:history="1">
              <w:r w:rsidR="003107E0" w:rsidRPr="0072014F">
                <w:rPr>
                  <w:rStyle w:val="hard-blue-color"/>
                  <w:sz w:val="20"/>
                  <w:szCs w:val="20"/>
                  <w:lang w:val="uk-UA"/>
                </w:rPr>
                <w:t>частина тринадцята статті 22 Закону</w:t>
              </w:r>
            </w:hyperlink>
          </w:p>
          <w:p w:rsidR="003107E0" w:rsidRPr="0072014F" w:rsidRDefault="003107E0" w:rsidP="0072014F">
            <w:pPr>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3107E0" w:rsidRPr="0072014F" w:rsidRDefault="003107E0"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3107E0" w:rsidRPr="0072014F" w:rsidRDefault="003107E0"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3107E0" w:rsidRDefault="003107E0">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Належна якість </w:t>
            </w:r>
            <w:r>
              <w:rPr>
                <w:rFonts w:ascii="Times New Roman" w:eastAsia="Times New Roman" w:hAnsi="Times New Roman" w:cs="Times New Roman"/>
                <w:sz w:val="20"/>
                <w:szCs w:val="20"/>
                <w:lang w:val="uk-UA" w:eastAsia="ru-RU"/>
              </w:rPr>
              <w:lastRenderedPageBreak/>
              <w:t>продукції, робіт та послуг (майнові блага) (03)</w:t>
            </w:r>
          </w:p>
          <w:p w:rsidR="003107E0" w:rsidRDefault="003107E0">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прав і законних інтересів громадян</w:t>
            </w: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Незабезпечення </w:t>
            </w:r>
            <w:r>
              <w:rPr>
                <w:rFonts w:ascii="Times New Roman" w:eastAsia="Times New Roman" w:hAnsi="Times New Roman" w:cs="Times New Roman"/>
                <w:sz w:val="20"/>
                <w:szCs w:val="20"/>
                <w:lang w:val="uk-UA" w:eastAsia="ru-RU"/>
              </w:rPr>
              <w:lastRenderedPageBreak/>
              <w:t>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Матеріальна </w:t>
            </w:r>
            <w:r>
              <w:rPr>
                <w:rFonts w:ascii="Times New Roman" w:eastAsia="Times New Roman" w:hAnsi="Times New Roman" w:cs="Times New Roman"/>
                <w:sz w:val="20"/>
                <w:szCs w:val="20"/>
                <w:lang w:val="uk-UA" w:eastAsia="ru-RU"/>
              </w:rPr>
              <w:lastRenderedPageBreak/>
              <w:t>шкода, заподіяна окремим фізичним особам;</w:t>
            </w: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3107E0" w:rsidRPr="0072014F" w:rsidRDefault="003107E0"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3107E0" w:rsidRPr="0072014F" w:rsidRDefault="003107E0" w:rsidP="007F7F54">
            <w:pPr>
              <w:pStyle w:val="tl"/>
              <w:spacing w:before="0" w:beforeAutospacing="0" w:after="0" w:afterAutospacing="0"/>
              <w:rPr>
                <w:sz w:val="20"/>
                <w:szCs w:val="20"/>
                <w:lang w:val="uk-UA"/>
              </w:rPr>
            </w:pPr>
            <w:r w:rsidRPr="0072014F">
              <w:rPr>
                <w:sz w:val="20"/>
                <w:szCs w:val="20"/>
                <w:lang w:val="uk-UA"/>
              </w:rPr>
              <w:t>Суб'єкт господарювання забезпечив проведення сертифікації та інспектування грального обладнання суб'єктами сертифікації, внесеними КРАІЛ до переліку суб'єктів сертифікації.</w:t>
            </w:r>
          </w:p>
        </w:tc>
        <w:tc>
          <w:tcPr>
            <w:tcW w:w="486" w:type="dxa"/>
            <w:tcBorders>
              <w:top w:val="single" w:sz="6" w:space="0" w:color="000000"/>
              <w:left w:val="single" w:sz="6" w:space="0" w:color="000000"/>
              <w:bottom w:val="single" w:sz="6" w:space="0" w:color="000000"/>
              <w:right w:val="single" w:sz="4" w:space="0" w:color="auto"/>
            </w:tcBorders>
          </w:tcPr>
          <w:p w:rsidR="003107E0" w:rsidRPr="0072014F" w:rsidRDefault="003107E0" w:rsidP="0085248D">
            <w:pPr>
              <w:spacing w:after="0" w:line="240" w:lineRule="auto"/>
              <w:rPr>
                <w:rFonts w:ascii="Times New Roman" w:eastAsia="Times New Roman" w:hAnsi="Times New Roman" w:cs="Times New Roman"/>
                <w:sz w:val="20"/>
                <w:szCs w:val="20"/>
                <w:lang w:val="uk-UA" w:eastAsia="ru-RU"/>
              </w:rPr>
            </w:pPr>
          </w:p>
        </w:tc>
      </w:tr>
      <w:tr w:rsidR="003107E0"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3107E0" w:rsidRPr="0072014F" w:rsidRDefault="003107E0"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87.</w:t>
            </w:r>
          </w:p>
        </w:tc>
        <w:tc>
          <w:tcPr>
            <w:tcW w:w="2872" w:type="dxa"/>
            <w:tcBorders>
              <w:top w:val="single" w:sz="6" w:space="0" w:color="000000"/>
              <w:left w:val="single" w:sz="6" w:space="0" w:color="000000"/>
              <w:bottom w:val="single" w:sz="6" w:space="0" w:color="000000"/>
              <w:right w:val="single" w:sz="6" w:space="0" w:color="000000"/>
            </w:tcBorders>
          </w:tcPr>
          <w:p w:rsidR="003107E0" w:rsidRPr="0072014F" w:rsidRDefault="003107E0"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Усі гральні автомати мають бути обладнані генераторами випадкових чисел, що проводять випадкові та незалежні результати гри та забезпечують неможливість передбачення результату майбутньої гри, спираючись на результати попередніх ігор. Генератори випадкових чисел у гральних автоматах мають працювати постійно, незважаючи на те, йде гра з використанням грального автомата чи ні.</w:t>
            </w:r>
          </w:p>
        </w:tc>
        <w:tc>
          <w:tcPr>
            <w:tcW w:w="1560" w:type="dxa"/>
            <w:tcBorders>
              <w:top w:val="single" w:sz="6" w:space="0" w:color="000000"/>
              <w:left w:val="single" w:sz="6" w:space="0" w:color="000000"/>
              <w:bottom w:val="single" w:sz="6" w:space="0" w:color="000000"/>
              <w:right w:val="single" w:sz="6" w:space="0" w:color="000000"/>
            </w:tcBorders>
          </w:tcPr>
          <w:p w:rsidR="003107E0" w:rsidRPr="0072014F" w:rsidRDefault="003107E0" w:rsidP="0072014F">
            <w:pPr>
              <w:pStyle w:val="tl"/>
              <w:spacing w:before="0" w:beforeAutospacing="0" w:after="0" w:afterAutospacing="0"/>
              <w:jc w:val="center"/>
              <w:rPr>
                <w:sz w:val="20"/>
                <w:szCs w:val="20"/>
                <w:lang w:val="uk-UA"/>
              </w:rPr>
            </w:pPr>
            <w:r w:rsidRPr="0072014F">
              <w:rPr>
                <w:sz w:val="20"/>
                <w:szCs w:val="20"/>
                <w:lang w:val="uk-UA"/>
              </w:rPr>
              <w:t xml:space="preserve">абзац перший </w:t>
            </w:r>
            <w:hyperlink r:id="rId100" w:tgtFrame="_blank" w:history="1">
              <w:r w:rsidRPr="0072014F">
                <w:rPr>
                  <w:rStyle w:val="hard-blue-color"/>
                  <w:sz w:val="20"/>
                  <w:szCs w:val="20"/>
                  <w:lang w:val="uk-UA"/>
                </w:rPr>
                <w:t>частини чотирнадцятої статті 22 Закону</w:t>
              </w:r>
            </w:hyperlink>
          </w:p>
          <w:p w:rsidR="003107E0" w:rsidRPr="0072014F" w:rsidRDefault="003107E0" w:rsidP="0072014F">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3107E0" w:rsidRPr="0072014F" w:rsidRDefault="003107E0"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3107E0" w:rsidRPr="0072014F" w:rsidRDefault="003107E0"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3107E0" w:rsidRDefault="003107E0">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3107E0" w:rsidRDefault="003107E0">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3107E0" w:rsidRPr="0072014F" w:rsidRDefault="003107E0"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3107E0" w:rsidRPr="0072014F" w:rsidRDefault="003107E0" w:rsidP="007F7F54">
            <w:pPr>
              <w:pStyle w:val="tl"/>
              <w:spacing w:before="0" w:beforeAutospacing="0" w:after="0" w:afterAutospacing="0"/>
              <w:rPr>
                <w:sz w:val="20"/>
                <w:szCs w:val="20"/>
                <w:lang w:val="uk-UA"/>
              </w:rPr>
            </w:pPr>
            <w:r w:rsidRPr="0072014F">
              <w:rPr>
                <w:sz w:val="20"/>
                <w:szCs w:val="20"/>
                <w:lang w:val="uk-UA"/>
              </w:rPr>
              <w:t>Гральні автомати обладнані генераторами випадкових чисел, що проводять випадкові та незалежні результати гри та забезпечують неможливість передбачення результату майбутньої гри, спираючись на результати попередніх ігор.</w:t>
            </w:r>
          </w:p>
        </w:tc>
        <w:tc>
          <w:tcPr>
            <w:tcW w:w="486" w:type="dxa"/>
            <w:tcBorders>
              <w:top w:val="single" w:sz="6" w:space="0" w:color="000000"/>
              <w:left w:val="single" w:sz="6" w:space="0" w:color="000000"/>
              <w:bottom w:val="single" w:sz="6" w:space="0" w:color="000000"/>
              <w:right w:val="single" w:sz="4" w:space="0" w:color="auto"/>
            </w:tcBorders>
          </w:tcPr>
          <w:p w:rsidR="003107E0" w:rsidRPr="0072014F" w:rsidRDefault="003107E0" w:rsidP="0085248D">
            <w:pPr>
              <w:spacing w:after="0" w:line="240" w:lineRule="auto"/>
              <w:rPr>
                <w:rFonts w:ascii="Times New Roman" w:eastAsia="Times New Roman" w:hAnsi="Times New Roman" w:cs="Times New Roman"/>
                <w:sz w:val="20"/>
                <w:szCs w:val="20"/>
                <w:lang w:val="uk-UA" w:eastAsia="ru-RU"/>
              </w:rPr>
            </w:pPr>
          </w:p>
        </w:tc>
      </w:tr>
      <w:tr w:rsidR="003107E0"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3107E0" w:rsidRPr="0072014F" w:rsidRDefault="003107E0"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88.</w:t>
            </w:r>
          </w:p>
        </w:tc>
        <w:tc>
          <w:tcPr>
            <w:tcW w:w="2872" w:type="dxa"/>
            <w:tcBorders>
              <w:top w:val="single" w:sz="6" w:space="0" w:color="000000"/>
              <w:left w:val="single" w:sz="6" w:space="0" w:color="000000"/>
              <w:bottom w:val="single" w:sz="6" w:space="0" w:color="000000"/>
              <w:right w:val="single" w:sz="6" w:space="0" w:color="000000"/>
            </w:tcBorders>
          </w:tcPr>
          <w:p w:rsidR="003107E0" w:rsidRPr="0072014F" w:rsidRDefault="003107E0"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Усі гральні автомати мають бути обладнані генераторами випадкових чисел, що проводять випадкові та незалежні результати гри та забезпечують неможливість передбачення результату майбутньої гри, спираючись на результати попередніх ігор. Генератори випадкових чисел у гральних автоматах мають працювати постійно, незважаючи на те, йде гра з </w:t>
            </w:r>
            <w:r w:rsidRPr="0072014F">
              <w:rPr>
                <w:rFonts w:ascii="Times New Roman" w:hAnsi="Times New Roman" w:cs="Times New Roman"/>
                <w:sz w:val="20"/>
                <w:szCs w:val="20"/>
                <w:shd w:val="clear" w:color="auto" w:fill="FFFFFF"/>
                <w:lang w:val="uk-UA"/>
              </w:rPr>
              <w:lastRenderedPageBreak/>
              <w:t>використанням грального автомата чи ні.</w:t>
            </w:r>
          </w:p>
        </w:tc>
        <w:tc>
          <w:tcPr>
            <w:tcW w:w="1560" w:type="dxa"/>
            <w:tcBorders>
              <w:top w:val="single" w:sz="6" w:space="0" w:color="000000"/>
              <w:left w:val="single" w:sz="6" w:space="0" w:color="000000"/>
              <w:bottom w:val="single" w:sz="6" w:space="0" w:color="000000"/>
              <w:right w:val="single" w:sz="6" w:space="0" w:color="000000"/>
            </w:tcBorders>
          </w:tcPr>
          <w:p w:rsidR="003107E0" w:rsidRPr="0072014F" w:rsidRDefault="003107E0"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lastRenderedPageBreak/>
              <w:t xml:space="preserve">абзац перший </w:t>
            </w:r>
            <w:hyperlink r:id="rId101" w:tgtFrame="_blank" w:history="1">
              <w:r w:rsidRPr="0072014F">
                <w:rPr>
                  <w:rStyle w:val="hard-blue-color"/>
                  <w:rFonts w:ascii="Times New Roman" w:hAnsi="Times New Roman" w:cs="Times New Roman"/>
                  <w:sz w:val="20"/>
                  <w:szCs w:val="20"/>
                  <w:shd w:val="clear" w:color="auto" w:fill="FFFFFF"/>
                  <w:lang w:val="uk-UA"/>
                </w:rPr>
                <w:t>частини чотирнадцятої статті 22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3107E0" w:rsidRPr="0072014F" w:rsidRDefault="003107E0"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3107E0" w:rsidRPr="0072014F" w:rsidRDefault="003107E0"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3107E0" w:rsidRDefault="003107E0">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Належна якість </w:t>
            </w:r>
            <w:r>
              <w:rPr>
                <w:rFonts w:ascii="Times New Roman" w:eastAsia="Times New Roman" w:hAnsi="Times New Roman" w:cs="Times New Roman"/>
                <w:sz w:val="20"/>
                <w:szCs w:val="20"/>
                <w:lang w:val="uk-UA" w:eastAsia="ru-RU"/>
              </w:rPr>
              <w:lastRenderedPageBreak/>
              <w:t>продукції, робіт та послуг (майнові блага) (03)</w:t>
            </w:r>
          </w:p>
          <w:p w:rsidR="003107E0" w:rsidRDefault="003107E0">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прав і законних інтересів громадян</w:t>
            </w: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Незабезпечення </w:t>
            </w:r>
            <w:r>
              <w:rPr>
                <w:rFonts w:ascii="Times New Roman" w:eastAsia="Times New Roman" w:hAnsi="Times New Roman" w:cs="Times New Roman"/>
                <w:sz w:val="20"/>
                <w:szCs w:val="20"/>
                <w:lang w:val="uk-UA" w:eastAsia="ru-RU"/>
              </w:rPr>
              <w:lastRenderedPageBreak/>
              <w:t>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Матеріальна </w:t>
            </w:r>
            <w:r>
              <w:rPr>
                <w:rFonts w:ascii="Times New Roman" w:eastAsia="Times New Roman" w:hAnsi="Times New Roman" w:cs="Times New Roman"/>
                <w:sz w:val="20"/>
                <w:szCs w:val="20"/>
                <w:lang w:val="uk-UA" w:eastAsia="ru-RU"/>
              </w:rPr>
              <w:lastRenderedPageBreak/>
              <w:t>шкода, заподіяна окремим фізичним особам;</w:t>
            </w: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3107E0" w:rsidRPr="0072014F" w:rsidRDefault="003107E0"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3</w:t>
            </w:r>
          </w:p>
        </w:tc>
        <w:tc>
          <w:tcPr>
            <w:tcW w:w="2196" w:type="dxa"/>
            <w:tcBorders>
              <w:top w:val="single" w:sz="6" w:space="0" w:color="000000"/>
              <w:left w:val="single" w:sz="6" w:space="0" w:color="000000"/>
              <w:bottom w:val="single" w:sz="6" w:space="0" w:color="000000"/>
              <w:right w:val="single" w:sz="6" w:space="0" w:color="000000"/>
            </w:tcBorders>
          </w:tcPr>
          <w:p w:rsidR="003107E0" w:rsidRPr="0072014F" w:rsidRDefault="003107E0"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Генератори випадкових чисел у гральних автоматах працюють постійно, незважаючи на те, йде гра з використанням грального автомата чи ні.</w:t>
            </w:r>
          </w:p>
        </w:tc>
        <w:tc>
          <w:tcPr>
            <w:tcW w:w="486" w:type="dxa"/>
            <w:tcBorders>
              <w:top w:val="single" w:sz="6" w:space="0" w:color="000000"/>
              <w:left w:val="single" w:sz="6" w:space="0" w:color="000000"/>
              <w:bottom w:val="single" w:sz="6" w:space="0" w:color="000000"/>
              <w:right w:val="single" w:sz="4" w:space="0" w:color="auto"/>
            </w:tcBorders>
          </w:tcPr>
          <w:p w:rsidR="003107E0" w:rsidRPr="0072014F" w:rsidRDefault="003107E0" w:rsidP="0085248D">
            <w:pPr>
              <w:spacing w:after="0" w:line="240" w:lineRule="auto"/>
              <w:rPr>
                <w:rFonts w:ascii="Times New Roman" w:eastAsia="Times New Roman" w:hAnsi="Times New Roman" w:cs="Times New Roman"/>
                <w:sz w:val="20"/>
                <w:szCs w:val="20"/>
                <w:lang w:val="uk-UA" w:eastAsia="ru-RU"/>
              </w:rPr>
            </w:pPr>
          </w:p>
        </w:tc>
      </w:tr>
      <w:tr w:rsidR="003107E0"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3107E0" w:rsidRPr="0072014F" w:rsidRDefault="003107E0"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89.</w:t>
            </w:r>
          </w:p>
        </w:tc>
        <w:tc>
          <w:tcPr>
            <w:tcW w:w="2872" w:type="dxa"/>
            <w:tcBorders>
              <w:top w:val="single" w:sz="6" w:space="0" w:color="000000"/>
              <w:left w:val="single" w:sz="6" w:space="0" w:color="000000"/>
              <w:bottom w:val="single" w:sz="6" w:space="0" w:color="000000"/>
              <w:right w:val="single" w:sz="6" w:space="0" w:color="000000"/>
            </w:tcBorders>
          </w:tcPr>
          <w:p w:rsidR="003107E0" w:rsidRPr="0072014F" w:rsidRDefault="003107E0"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Генератори випадкових чисел та процес випадкового вибору мають бути захищені від зовнішнього впливу, зокрема від електромагнітного чи електростатичного втручання, радіочастотних перешкод.</w:t>
            </w:r>
          </w:p>
        </w:tc>
        <w:tc>
          <w:tcPr>
            <w:tcW w:w="1560" w:type="dxa"/>
            <w:tcBorders>
              <w:top w:val="single" w:sz="6" w:space="0" w:color="000000"/>
              <w:left w:val="single" w:sz="6" w:space="0" w:color="000000"/>
              <w:bottom w:val="single" w:sz="6" w:space="0" w:color="000000"/>
              <w:right w:val="single" w:sz="6" w:space="0" w:color="000000"/>
            </w:tcBorders>
          </w:tcPr>
          <w:p w:rsidR="003107E0" w:rsidRPr="0072014F" w:rsidRDefault="003107E0"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абзац другий </w:t>
            </w:r>
            <w:hyperlink r:id="rId102" w:tgtFrame="_blank" w:history="1">
              <w:r w:rsidRPr="0072014F">
                <w:rPr>
                  <w:rStyle w:val="hard-blue-color"/>
                  <w:rFonts w:ascii="Times New Roman" w:hAnsi="Times New Roman" w:cs="Times New Roman"/>
                  <w:sz w:val="20"/>
                  <w:szCs w:val="20"/>
                  <w:shd w:val="clear" w:color="auto" w:fill="FFFFFF"/>
                  <w:lang w:val="uk-UA"/>
                </w:rPr>
                <w:t>частини чотирнадцятої статті 22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3107E0" w:rsidRPr="0072014F" w:rsidRDefault="003107E0"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3107E0" w:rsidRPr="0072014F" w:rsidRDefault="003107E0"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3107E0" w:rsidRDefault="003107E0">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3107E0" w:rsidRDefault="003107E0">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3107E0" w:rsidRPr="0072014F" w:rsidRDefault="003107E0"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3107E0" w:rsidRPr="0072014F" w:rsidRDefault="003107E0"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Генератори випадкових чисел та процес випадкового вибору захищені від зовнішнього впливу, зокрема від електромагнітного чи електростатичного втручання, радіочастотних перешкод.</w:t>
            </w:r>
          </w:p>
        </w:tc>
        <w:tc>
          <w:tcPr>
            <w:tcW w:w="486" w:type="dxa"/>
            <w:tcBorders>
              <w:top w:val="single" w:sz="6" w:space="0" w:color="000000"/>
              <w:left w:val="single" w:sz="6" w:space="0" w:color="000000"/>
              <w:bottom w:val="single" w:sz="6" w:space="0" w:color="000000"/>
              <w:right w:val="single" w:sz="4" w:space="0" w:color="auto"/>
            </w:tcBorders>
          </w:tcPr>
          <w:p w:rsidR="003107E0" w:rsidRPr="0072014F" w:rsidRDefault="003107E0" w:rsidP="0085248D">
            <w:pPr>
              <w:spacing w:after="0" w:line="240" w:lineRule="auto"/>
              <w:rPr>
                <w:rFonts w:ascii="Times New Roman" w:eastAsia="Times New Roman" w:hAnsi="Times New Roman" w:cs="Times New Roman"/>
                <w:sz w:val="20"/>
                <w:szCs w:val="20"/>
                <w:lang w:val="uk-UA" w:eastAsia="ru-RU"/>
              </w:rPr>
            </w:pPr>
          </w:p>
        </w:tc>
      </w:tr>
      <w:tr w:rsidR="003107E0" w:rsidRPr="0049094C"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3107E0" w:rsidRPr="0072014F" w:rsidRDefault="003107E0"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90.</w:t>
            </w:r>
          </w:p>
        </w:tc>
        <w:tc>
          <w:tcPr>
            <w:tcW w:w="2872" w:type="dxa"/>
            <w:tcBorders>
              <w:top w:val="single" w:sz="6" w:space="0" w:color="000000"/>
              <w:left w:val="single" w:sz="6" w:space="0" w:color="000000"/>
              <w:bottom w:val="single" w:sz="6" w:space="0" w:color="000000"/>
              <w:right w:val="single" w:sz="6" w:space="0" w:color="000000"/>
            </w:tcBorders>
          </w:tcPr>
          <w:p w:rsidR="003107E0" w:rsidRPr="0072014F" w:rsidRDefault="003107E0"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Гральні автомати мають використовувати захищені протоколи зв'язку, що забезпечують захист генератора випадкових чисел та процес випадкового відбору від впливу з боку пов'язаного обладнання, з яким відбувається обмін даними.</w:t>
            </w:r>
          </w:p>
        </w:tc>
        <w:tc>
          <w:tcPr>
            <w:tcW w:w="1560" w:type="dxa"/>
            <w:tcBorders>
              <w:top w:val="single" w:sz="6" w:space="0" w:color="000000"/>
              <w:left w:val="single" w:sz="6" w:space="0" w:color="000000"/>
              <w:bottom w:val="single" w:sz="6" w:space="0" w:color="000000"/>
              <w:right w:val="single" w:sz="6" w:space="0" w:color="000000"/>
            </w:tcBorders>
          </w:tcPr>
          <w:p w:rsidR="003107E0" w:rsidRPr="0072014F" w:rsidRDefault="00714365" w:rsidP="0072014F">
            <w:pPr>
              <w:pStyle w:val="tl"/>
              <w:spacing w:before="0" w:beforeAutospacing="0" w:after="0" w:afterAutospacing="0"/>
              <w:jc w:val="center"/>
              <w:rPr>
                <w:sz w:val="20"/>
                <w:szCs w:val="20"/>
                <w:lang w:val="uk-UA"/>
              </w:rPr>
            </w:pPr>
            <w:hyperlink r:id="rId103" w:tgtFrame="_blank" w:history="1">
              <w:r w:rsidR="003107E0" w:rsidRPr="0072014F">
                <w:rPr>
                  <w:rStyle w:val="hard-blue-color"/>
                  <w:sz w:val="20"/>
                  <w:szCs w:val="20"/>
                  <w:lang w:val="uk-UA"/>
                </w:rPr>
                <w:t>частина п'ятнадцята статті 22 Закону</w:t>
              </w:r>
            </w:hyperlink>
          </w:p>
          <w:p w:rsidR="003107E0" w:rsidRPr="0072014F" w:rsidRDefault="003107E0" w:rsidP="0072014F">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3107E0" w:rsidRPr="0072014F" w:rsidRDefault="003107E0"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3107E0" w:rsidRPr="0072014F" w:rsidRDefault="003107E0"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3107E0" w:rsidRDefault="003107E0">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Належна якість </w:t>
            </w:r>
            <w:r>
              <w:rPr>
                <w:rFonts w:ascii="Times New Roman" w:eastAsia="Times New Roman" w:hAnsi="Times New Roman" w:cs="Times New Roman"/>
                <w:sz w:val="20"/>
                <w:szCs w:val="20"/>
                <w:lang w:val="uk-UA" w:eastAsia="ru-RU"/>
              </w:rPr>
              <w:lastRenderedPageBreak/>
              <w:t>продукції, робіт та послуг (майнові блага) (03)</w:t>
            </w:r>
          </w:p>
          <w:p w:rsidR="003107E0" w:rsidRDefault="003107E0">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прав і законних інтересів громадян</w:t>
            </w: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Незабезпечення </w:t>
            </w:r>
            <w:r>
              <w:rPr>
                <w:rFonts w:ascii="Times New Roman" w:eastAsia="Times New Roman" w:hAnsi="Times New Roman" w:cs="Times New Roman"/>
                <w:sz w:val="20"/>
                <w:szCs w:val="20"/>
                <w:lang w:val="uk-UA" w:eastAsia="ru-RU"/>
              </w:rPr>
              <w:lastRenderedPageBreak/>
              <w:t>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Матеріальна </w:t>
            </w:r>
            <w:r>
              <w:rPr>
                <w:rFonts w:ascii="Times New Roman" w:eastAsia="Times New Roman" w:hAnsi="Times New Roman" w:cs="Times New Roman"/>
                <w:sz w:val="20"/>
                <w:szCs w:val="20"/>
                <w:lang w:val="uk-UA" w:eastAsia="ru-RU"/>
              </w:rPr>
              <w:lastRenderedPageBreak/>
              <w:t>шкода, заподіяна окремим фізичним особам;</w:t>
            </w: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3107E0" w:rsidRPr="0072014F" w:rsidRDefault="003107E0"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3</w:t>
            </w:r>
          </w:p>
        </w:tc>
        <w:tc>
          <w:tcPr>
            <w:tcW w:w="2196" w:type="dxa"/>
            <w:tcBorders>
              <w:top w:val="single" w:sz="6" w:space="0" w:color="000000"/>
              <w:left w:val="single" w:sz="6" w:space="0" w:color="000000"/>
              <w:bottom w:val="single" w:sz="6" w:space="0" w:color="000000"/>
              <w:right w:val="single" w:sz="6" w:space="0" w:color="000000"/>
            </w:tcBorders>
          </w:tcPr>
          <w:p w:rsidR="003107E0" w:rsidRPr="0072014F" w:rsidRDefault="003107E0" w:rsidP="007F7F54">
            <w:pPr>
              <w:pStyle w:val="tl"/>
              <w:spacing w:before="0" w:beforeAutospacing="0" w:after="0" w:afterAutospacing="0"/>
              <w:rPr>
                <w:sz w:val="20"/>
                <w:szCs w:val="20"/>
                <w:lang w:val="uk-UA"/>
              </w:rPr>
            </w:pPr>
            <w:r w:rsidRPr="0072014F">
              <w:rPr>
                <w:sz w:val="20"/>
                <w:szCs w:val="20"/>
                <w:lang w:val="uk-UA"/>
              </w:rPr>
              <w:t>Гральні автомати використовують захищені протоколи зв'язку, що забезпечують захист генератора випадкових чисел та процес випадкового відбору від впливу з боку пов'язаного обладнання, з яким відбувається обмін даними.</w:t>
            </w:r>
          </w:p>
        </w:tc>
        <w:tc>
          <w:tcPr>
            <w:tcW w:w="486" w:type="dxa"/>
            <w:tcBorders>
              <w:top w:val="single" w:sz="6" w:space="0" w:color="000000"/>
              <w:left w:val="single" w:sz="6" w:space="0" w:color="000000"/>
              <w:bottom w:val="single" w:sz="6" w:space="0" w:color="000000"/>
              <w:right w:val="single" w:sz="4" w:space="0" w:color="auto"/>
            </w:tcBorders>
          </w:tcPr>
          <w:p w:rsidR="003107E0" w:rsidRPr="0072014F" w:rsidRDefault="003107E0" w:rsidP="0085248D">
            <w:pPr>
              <w:spacing w:after="0" w:line="240" w:lineRule="auto"/>
              <w:rPr>
                <w:rFonts w:ascii="Times New Roman" w:eastAsia="Times New Roman" w:hAnsi="Times New Roman" w:cs="Times New Roman"/>
                <w:sz w:val="20"/>
                <w:szCs w:val="20"/>
                <w:lang w:val="uk-UA" w:eastAsia="ru-RU"/>
              </w:rPr>
            </w:pPr>
          </w:p>
        </w:tc>
      </w:tr>
      <w:tr w:rsidR="003107E0"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3107E0" w:rsidRPr="0072014F" w:rsidRDefault="003107E0"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91.</w:t>
            </w:r>
          </w:p>
        </w:tc>
        <w:tc>
          <w:tcPr>
            <w:tcW w:w="2872" w:type="dxa"/>
            <w:tcBorders>
              <w:top w:val="single" w:sz="6" w:space="0" w:color="000000"/>
              <w:left w:val="single" w:sz="6" w:space="0" w:color="000000"/>
              <w:bottom w:val="single" w:sz="6" w:space="0" w:color="000000"/>
              <w:right w:val="single" w:sz="6" w:space="0" w:color="000000"/>
            </w:tcBorders>
          </w:tcPr>
          <w:p w:rsidR="003107E0" w:rsidRPr="0072014F" w:rsidRDefault="003107E0" w:rsidP="00A81AEC">
            <w:pPr>
              <w:spacing w:after="0" w:line="240" w:lineRule="auto"/>
              <w:rPr>
                <w:rFonts w:ascii="Times New Roman" w:hAnsi="Times New Roman" w:cs="Times New Roman"/>
                <w:sz w:val="20"/>
                <w:szCs w:val="20"/>
                <w:shd w:val="clear" w:color="auto" w:fill="FFFFFF"/>
                <w:lang w:val="uk-UA"/>
              </w:rPr>
            </w:pPr>
            <w:r w:rsidRPr="0072014F">
              <w:rPr>
                <w:rFonts w:ascii="Times New Roman" w:hAnsi="Times New Roman" w:cs="Times New Roman"/>
                <w:sz w:val="20"/>
                <w:szCs w:val="20"/>
                <w:shd w:val="clear" w:color="auto" w:fill="FFFFFF"/>
                <w:lang w:val="uk-UA"/>
              </w:rPr>
              <w:t>В Україні також забороняється організовувати та проводити азартні ігри, що не відповідають вимогам цього Закону, а також поза межами гральних закладів (крім азартних ігор, що проводяться в мережі Інтернет).</w:t>
            </w:r>
          </w:p>
        </w:tc>
        <w:tc>
          <w:tcPr>
            <w:tcW w:w="1560" w:type="dxa"/>
            <w:tcBorders>
              <w:top w:val="single" w:sz="6" w:space="0" w:color="000000"/>
              <w:left w:val="single" w:sz="6" w:space="0" w:color="000000"/>
              <w:bottom w:val="single" w:sz="6" w:space="0" w:color="000000"/>
              <w:right w:val="single" w:sz="6" w:space="0" w:color="000000"/>
            </w:tcBorders>
          </w:tcPr>
          <w:p w:rsidR="003107E0" w:rsidRPr="0072014F" w:rsidRDefault="00714365" w:rsidP="0072014F">
            <w:pPr>
              <w:spacing w:after="0" w:line="240" w:lineRule="auto"/>
              <w:jc w:val="center"/>
              <w:rPr>
                <w:rFonts w:ascii="Times New Roman" w:eastAsia="Times New Roman" w:hAnsi="Times New Roman" w:cs="Times New Roman"/>
                <w:sz w:val="20"/>
                <w:szCs w:val="20"/>
                <w:lang w:val="uk-UA" w:eastAsia="ru-RU"/>
              </w:rPr>
            </w:pPr>
            <w:hyperlink r:id="rId104" w:tgtFrame="_blank" w:history="1">
              <w:r w:rsidR="003107E0" w:rsidRPr="0072014F">
                <w:rPr>
                  <w:rStyle w:val="hard-blue-color"/>
                  <w:rFonts w:ascii="Times New Roman" w:hAnsi="Times New Roman" w:cs="Times New Roman"/>
                  <w:sz w:val="20"/>
                  <w:szCs w:val="20"/>
                  <w:shd w:val="clear" w:color="auto" w:fill="FFFFFF"/>
                  <w:lang w:val="uk-UA"/>
                </w:rPr>
                <w:t>пункт 3 частини шостої статті 2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3107E0" w:rsidRPr="0072014F" w:rsidRDefault="003107E0"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3107E0" w:rsidRPr="0072014F" w:rsidRDefault="003107E0"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3107E0" w:rsidRDefault="003107E0">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3107E0" w:rsidRDefault="003107E0">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3107E0" w:rsidRPr="0072014F" w:rsidRDefault="003107E0"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3107E0" w:rsidRPr="0072014F" w:rsidRDefault="003107E0" w:rsidP="007F7F54">
            <w:pPr>
              <w:pStyle w:val="tl"/>
              <w:spacing w:before="0" w:beforeAutospacing="0" w:after="0" w:afterAutospacing="0"/>
              <w:rPr>
                <w:sz w:val="20"/>
                <w:szCs w:val="20"/>
                <w:lang w:val="uk-UA"/>
              </w:rPr>
            </w:pPr>
            <w:r w:rsidRPr="0072014F">
              <w:rPr>
                <w:sz w:val="20"/>
                <w:szCs w:val="20"/>
                <w:lang w:val="uk-UA"/>
              </w:rPr>
              <w:t xml:space="preserve">Організація та проведення азартних ігор відповідає вимогам </w:t>
            </w:r>
            <w:r w:rsidRPr="0072014F">
              <w:rPr>
                <w:rStyle w:val="hard-blue-color"/>
                <w:sz w:val="20"/>
                <w:szCs w:val="20"/>
                <w:lang w:val="uk-UA"/>
              </w:rPr>
              <w:t>Закону</w:t>
            </w:r>
            <w:r w:rsidRPr="0072014F">
              <w:rPr>
                <w:sz w:val="20"/>
                <w:szCs w:val="20"/>
                <w:lang w:val="uk-UA"/>
              </w:rPr>
              <w:t>, а також не здійснюється поза межами гральних закладів (крім азартних ігор, що проводяться в мережі Інтернет).</w:t>
            </w:r>
          </w:p>
        </w:tc>
        <w:tc>
          <w:tcPr>
            <w:tcW w:w="486" w:type="dxa"/>
            <w:tcBorders>
              <w:top w:val="single" w:sz="6" w:space="0" w:color="000000"/>
              <w:left w:val="single" w:sz="6" w:space="0" w:color="000000"/>
              <w:bottom w:val="single" w:sz="6" w:space="0" w:color="000000"/>
              <w:right w:val="single" w:sz="4" w:space="0" w:color="auto"/>
            </w:tcBorders>
          </w:tcPr>
          <w:p w:rsidR="003107E0" w:rsidRPr="0072014F" w:rsidRDefault="003107E0" w:rsidP="0085248D">
            <w:pPr>
              <w:spacing w:after="0" w:line="240" w:lineRule="auto"/>
              <w:rPr>
                <w:rFonts w:ascii="Times New Roman" w:eastAsia="Times New Roman" w:hAnsi="Times New Roman" w:cs="Times New Roman"/>
                <w:sz w:val="20"/>
                <w:szCs w:val="20"/>
                <w:lang w:val="uk-UA" w:eastAsia="ru-RU"/>
              </w:rPr>
            </w:pPr>
          </w:p>
        </w:tc>
      </w:tr>
      <w:tr w:rsidR="003107E0"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3107E0" w:rsidRPr="0072014F" w:rsidRDefault="003107E0"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92.</w:t>
            </w:r>
          </w:p>
        </w:tc>
        <w:tc>
          <w:tcPr>
            <w:tcW w:w="2872" w:type="dxa"/>
            <w:tcBorders>
              <w:top w:val="single" w:sz="6" w:space="0" w:color="000000"/>
              <w:left w:val="single" w:sz="6" w:space="0" w:color="000000"/>
              <w:bottom w:val="single" w:sz="6" w:space="0" w:color="000000"/>
              <w:right w:val="single" w:sz="6" w:space="0" w:color="000000"/>
            </w:tcBorders>
          </w:tcPr>
          <w:p w:rsidR="003107E0" w:rsidRPr="0072014F" w:rsidRDefault="003107E0" w:rsidP="00A81AEC">
            <w:pPr>
              <w:pStyle w:val="tj"/>
              <w:shd w:val="clear" w:color="auto" w:fill="FFFFFF"/>
              <w:spacing w:before="0" w:beforeAutospacing="0" w:after="0" w:afterAutospacing="0"/>
              <w:rPr>
                <w:sz w:val="20"/>
                <w:szCs w:val="20"/>
                <w:lang w:val="uk-UA"/>
              </w:rPr>
            </w:pPr>
            <w:r w:rsidRPr="0072014F">
              <w:rPr>
                <w:sz w:val="20"/>
                <w:szCs w:val="20"/>
                <w:lang w:val="uk-UA"/>
              </w:rPr>
              <w:t>Підтвердження відповідності приміщення для організації та проведення азартних ігор у гральному закладі вимогам цього Закону Уповноважений орган здійснює шляхом видачі власнику приміщення дозволу, що підтверджує відповідність такого приміщення встановленим цим Законом вимогам (далі - дозвіл) до приміщення для грального закладу.</w:t>
            </w:r>
          </w:p>
          <w:p w:rsidR="003107E0" w:rsidRPr="0072014F" w:rsidRDefault="003107E0" w:rsidP="00A81AEC">
            <w:pPr>
              <w:pStyle w:val="tj"/>
              <w:shd w:val="clear" w:color="auto" w:fill="FFFFFF"/>
              <w:spacing w:before="0" w:beforeAutospacing="0" w:after="0" w:afterAutospacing="0"/>
              <w:rPr>
                <w:sz w:val="20"/>
                <w:szCs w:val="20"/>
                <w:lang w:val="uk-UA"/>
              </w:rPr>
            </w:pPr>
            <w:r w:rsidRPr="0072014F">
              <w:rPr>
                <w:sz w:val="20"/>
                <w:szCs w:val="20"/>
                <w:lang w:val="uk-UA"/>
              </w:rPr>
              <w:lastRenderedPageBreak/>
              <w:t xml:space="preserve">Для отримання дозволу до Уповноваженого органу подається </w:t>
            </w:r>
            <w:hyperlink r:id="rId105" w:tgtFrame="_blank" w:history="1">
              <w:r w:rsidRPr="0072014F">
                <w:rPr>
                  <w:rStyle w:val="a3"/>
                  <w:color w:val="auto"/>
                  <w:sz w:val="20"/>
                  <w:szCs w:val="20"/>
                  <w:u w:val="none"/>
                  <w:lang w:val="uk-UA"/>
                </w:rPr>
                <w:t>заява</w:t>
              </w:r>
            </w:hyperlink>
            <w:r w:rsidRPr="0072014F">
              <w:rPr>
                <w:rStyle w:val="a3"/>
                <w:color w:val="auto"/>
                <w:sz w:val="20"/>
                <w:szCs w:val="20"/>
                <w:u w:val="none"/>
                <w:lang w:val="uk-UA"/>
              </w:rPr>
              <w:t xml:space="preserve"> </w:t>
            </w:r>
            <w:r w:rsidRPr="0072014F">
              <w:rPr>
                <w:sz w:val="20"/>
                <w:szCs w:val="20"/>
                <w:lang w:val="uk-UA"/>
              </w:rPr>
              <w:t>та додаються такі документи:</w:t>
            </w:r>
          </w:p>
          <w:p w:rsidR="003107E0" w:rsidRPr="0072014F" w:rsidRDefault="003107E0" w:rsidP="00A81AEC">
            <w:pPr>
              <w:pStyle w:val="tj"/>
              <w:shd w:val="clear" w:color="auto" w:fill="FFFFFF"/>
              <w:spacing w:before="0" w:beforeAutospacing="0" w:after="0" w:afterAutospacing="0"/>
              <w:rPr>
                <w:sz w:val="20"/>
                <w:szCs w:val="20"/>
                <w:lang w:val="uk-UA"/>
              </w:rPr>
            </w:pPr>
            <w:r w:rsidRPr="0072014F">
              <w:rPr>
                <w:sz w:val="20"/>
                <w:szCs w:val="20"/>
                <w:lang w:val="uk-UA"/>
              </w:rPr>
              <w:t>1) правовстановлюючий документ на приміщення;</w:t>
            </w:r>
          </w:p>
          <w:p w:rsidR="003107E0" w:rsidRPr="0072014F" w:rsidRDefault="003107E0" w:rsidP="00A81AEC">
            <w:pPr>
              <w:pStyle w:val="tj"/>
              <w:shd w:val="clear" w:color="auto" w:fill="FFFFFF"/>
              <w:spacing w:before="0" w:beforeAutospacing="0" w:after="0" w:afterAutospacing="0"/>
              <w:rPr>
                <w:sz w:val="20"/>
                <w:szCs w:val="20"/>
                <w:lang w:val="uk-UA"/>
              </w:rPr>
            </w:pPr>
            <w:r w:rsidRPr="0072014F">
              <w:rPr>
                <w:sz w:val="20"/>
                <w:szCs w:val="20"/>
                <w:lang w:val="uk-UA"/>
              </w:rPr>
              <w:t>2) свідоцтво про встановлення готелю певної категорії;</w:t>
            </w:r>
          </w:p>
          <w:p w:rsidR="003107E0" w:rsidRPr="0072014F" w:rsidRDefault="003107E0" w:rsidP="00A81AEC">
            <w:pPr>
              <w:pStyle w:val="tj"/>
              <w:shd w:val="clear" w:color="auto" w:fill="FFFFFF"/>
              <w:spacing w:before="0" w:beforeAutospacing="0" w:after="0" w:afterAutospacing="0"/>
              <w:rPr>
                <w:sz w:val="20"/>
                <w:szCs w:val="20"/>
                <w:lang w:val="uk-UA"/>
              </w:rPr>
            </w:pPr>
            <w:r w:rsidRPr="0072014F">
              <w:rPr>
                <w:sz w:val="20"/>
                <w:szCs w:val="20"/>
                <w:lang w:val="uk-UA"/>
              </w:rPr>
              <w:t>3) технічний паспорт.</w:t>
            </w:r>
          </w:p>
          <w:p w:rsidR="003107E0" w:rsidRPr="0072014F" w:rsidRDefault="003107E0" w:rsidP="00A81AEC">
            <w:pPr>
              <w:pStyle w:val="tj"/>
              <w:shd w:val="clear" w:color="auto" w:fill="FFFFFF"/>
              <w:spacing w:before="0" w:beforeAutospacing="0" w:after="0" w:afterAutospacing="0"/>
              <w:rPr>
                <w:sz w:val="20"/>
                <w:szCs w:val="20"/>
                <w:lang w:val="uk-UA"/>
              </w:rPr>
            </w:pPr>
            <w:r w:rsidRPr="0072014F">
              <w:rPr>
                <w:sz w:val="20"/>
                <w:szCs w:val="20"/>
                <w:lang w:val="uk-UA"/>
              </w:rPr>
              <w:t>Зазначений перелік документів є вичерпним.</w:t>
            </w:r>
          </w:p>
          <w:p w:rsidR="003107E0" w:rsidRPr="0072014F" w:rsidRDefault="003107E0" w:rsidP="00A81AEC">
            <w:pPr>
              <w:pStyle w:val="tj"/>
              <w:shd w:val="clear" w:color="auto" w:fill="FFFFFF"/>
              <w:spacing w:before="0" w:beforeAutospacing="0" w:after="0" w:afterAutospacing="0"/>
              <w:rPr>
                <w:sz w:val="20"/>
                <w:szCs w:val="20"/>
                <w:lang w:val="uk-UA"/>
              </w:rPr>
            </w:pPr>
            <w:r w:rsidRPr="0072014F">
              <w:rPr>
                <w:sz w:val="20"/>
                <w:szCs w:val="20"/>
                <w:lang w:val="uk-UA"/>
              </w:rPr>
              <w:t>Рішення про видачу дозволу приймається Уповноваженим органом у строк не пізніше п'яти календарних днів з дня подання заяви та доданих до неї документів.</w:t>
            </w:r>
          </w:p>
          <w:p w:rsidR="003107E0" w:rsidRPr="0072014F" w:rsidRDefault="003107E0" w:rsidP="00A81AEC">
            <w:pPr>
              <w:pStyle w:val="tj"/>
              <w:shd w:val="clear" w:color="auto" w:fill="FFFFFF"/>
              <w:spacing w:before="0" w:beforeAutospacing="0" w:after="0" w:afterAutospacing="0"/>
              <w:rPr>
                <w:sz w:val="20"/>
                <w:szCs w:val="20"/>
                <w:lang w:val="uk-UA"/>
              </w:rPr>
            </w:pPr>
            <w:r w:rsidRPr="0072014F">
              <w:rPr>
                <w:sz w:val="20"/>
                <w:szCs w:val="20"/>
                <w:lang w:val="uk-UA"/>
              </w:rPr>
              <w:t>Особа, яка отримала дозвіл, може використовувати приміщення самостійно або передати його в користування іншій особі.</w:t>
            </w:r>
          </w:p>
          <w:p w:rsidR="003107E0" w:rsidRPr="0072014F" w:rsidRDefault="00714365" w:rsidP="00A81AEC">
            <w:pPr>
              <w:pStyle w:val="tj"/>
              <w:shd w:val="clear" w:color="auto" w:fill="FFFFFF"/>
              <w:spacing w:before="0" w:beforeAutospacing="0" w:after="0" w:afterAutospacing="0"/>
              <w:rPr>
                <w:sz w:val="20"/>
                <w:szCs w:val="20"/>
                <w:lang w:val="uk-UA"/>
              </w:rPr>
            </w:pPr>
            <w:hyperlink r:id="rId106" w:tgtFrame="_blank" w:history="1">
              <w:r w:rsidR="003107E0" w:rsidRPr="0072014F">
                <w:rPr>
                  <w:rStyle w:val="a3"/>
                  <w:color w:val="auto"/>
                  <w:sz w:val="20"/>
                  <w:szCs w:val="20"/>
                  <w:u w:val="none"/>
                  <w:lang w:val="uk-UA"/>
                </w:rPr>
                <w:t>Порядок</w:t>
              </w:r>
            </w:hyperlink>
            <w:r w:rsidR="003107E0" w:rsidRPr="0072014F">
              <w:rPr>
                <w:rStyle w:val="a3"/>
                <w:color w:val="auto"/>
                <w:sz w:val="20"/>
                <w:szCs w:val="20"/>
                <w:u w:val="none"/>
                <w:lang w:val="uk-UA"/>
              </w:rPr>
              <w:t xml:space="preserve"> </w:t>
            </w:r>
            <w:r w:rsidR="003107E0" w:rsidRPr="0072014F">
              <w:rPr>
                <w:sz w:val="20"/>
                <w:szCs w:val="20"/>
                <w:lang w:val="uk-UA"/>
              </w:rPr>
              <w:t>видачі дозволу встановлюється Уповноваженим органом.</w:t>
            </w:r>
          </w:p>
        </w:tc>
        <w:tc>
          <w:tcPr>
            <w:tcW w:w="1560" w:type="dxa"/>
            <w:tcBorders>
              <w:top w:val="single" w:sz="6" w:space="0" w:color="000000"/>
              <w:left w:val="single" w:sz="6" w:space="0" w:color="000000"/>
              <w:bottom w:val="single" w:sz="6" w:space="0" w:color="000000"/>
              <w:right w:val="single" w:sz="6" w:space="0" w:color="000000"/>
            </w:tcBorders>
          </w:tcPr>
          <w:p w:rsidR="003107E0" w:rsidRPr="0072014F" w:rsidRDefault="00714365" w:rsidP="0072014F">
            <w:pPr>
              <w:spacing w:after="0" w:line="240" w:lineRule="auto"/>
              <w:jc w:val="center"/>
              <w:rPr>
                <w:rFonts w:ascii="Times New Roman" w:eastAsia="Times New Roman" w:hAnsi="Times New Roman" w:cs="Times New Roman"/>
                <w:sz w:val="20"/>
                <w:szCs w:val="20"/>
                <w:lang w:val="uk-UA" w:eastAsia="ru-RU"/>
              </w:rPr>
            </w:pPr>
            <w:hyperlink r:id="rId107" w:tgtFrame="_blank" w:history="1">
              <w:r w:rsidR="003107E0" w:rsidRPr="0072014F">
                <w:rPr>
                  <w:rStyle w:val="hard-blue-color"/>
                  <w:rFonts w:ascii="Times New Roman" w:hAnsi="Times New Roman" w:cs="Times New Roman"/>
                  <w:sz w:val="20"/>
                  <w:szCs w:val="20"/>
                  <w:shd w:val="clear" w:color="auto" w:fill="FFFFFF"/>
                  <w:lang w:val="uk-UA"/>
                </w:rPr>
                <w:t>частина два статті 8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3107E0" w:rsidRPr="0072014F" w:rsidRDefault="003107E0"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3107E0" w:rsidRPr="0072014F" w:rsidRDefault="003107E0"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3107E0" w:rsidRDefault="003107E0">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Належна якість </w:t>
            </w:r>
            <w:r>
              <w:rPr>
                <w:rFonts w:ascii="Times New Roman" w:eastAsia="Times New Roman" w:hAnsi="Times New Roman" w:cs="Times New Roman"/>
                <w:sz w:val="20"/>
                <w:szCs w:val="20"/>
                <w:lang w:val="uk-UA" w:eastAsia="ru-RU"/>
              </w:rPr>
              <w:lastRenderedPageBreak/>
              <w:t>продукції, робіт та послуг (майнові блага) (03)</w:t>
            </w:r>
          </w:p>
          <w:p w:rsidR="003107E0" w:rsidRDefault="003107E0">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прав і законних інтересів громадян</w:t>
            </w: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Незабезпечення </w:t>
            </w:r>
            <w:r>
              <w:rPr>
                <w:rFonts w:ascii="Times New Roman" w:eastAsia="Times New Roman" w:hAnsi="Times New Roman" w:cs="Times New Roman"/>
                <w:sz w:val="20"/>
                <w:szCs w:val="20"/>
                <w:lang w:val="uk-UA" w:eastAsia="ru-RU"/>
              </w:rPr>
              <w:lastRenderedPageBreak/>
              <w:t>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Матеріальна </w:t>
            </w:r>
            <w:r>
              <w:rPr>
                <w:rFonts w:ascii="Times New Roman" w:eastAsia="Times New Roman" w:hAnsi="Times New Roman" w:cs="Times New Roman"/>
                <w:sz w:val="20"/>
                <w:szCs w:val="20"/>
                <w:lang w:val="uk-UA" w:eastAsia="ru-RU"/>
              </w:rPr>
              <w:lastRenderedPageBreak/>
              <w:t>шкода, заподіяна окремим фізичним особам;</w:t>
            </w: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3107E0" w:rsidRPr="0072014F" w:rsidRDefault="003107E0"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3</w:t>
            </w:r>
          </w:p>
        </w:tc>
        <w:tc>
          <w:tcPr>
            <w:tcW w:w="2196" w:type="dxa"/>
            <w:tcBorders>
              <w:top w:val="single" w:sz="6" w:space="0" w:color="000000"/>
              <w:left w:val="single" w:sz="6" w:space="0" w:color="000000"/>
              <w:bottom w:val="single" w:sz="6" w:space="0" w:color="000000"/>
              <w:right w:val="single" w:sz="6" w:space="0" w:color="000000"/>
            </w:tcBorders>
          </w:tcPr>
          <w:p w:rsidR="003107E0" w:rsidRPr="0072014F" w:rsidRDefault="003107E0"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Суб'єкт господарювання має підтвердження (дозвіл) відповідності приміщення встановленим </w:t>
            </w:r>
            <w:hyperlink r:id="rId108" w:tgtFrame="_blank" w:history="1">
              <w:r w:rsidRPr="0072014F">
                <w:rPr>
                  <w:rStyle w:val="hard-blue-color"/>
                  <w:rFonts w:ascii="Times New Roman" w:hAnsi="Times New Roman" w:cs="Times New Roman"/>
                  <w:sz w:val="20"/>
                  <w:szCs w:val="20"/>
                  <w:shd w:val="clear" w:color="auto" w:fill="FFFFFF"/>
                  <w:lang w:val="uk-UA"/>
                </w:rPr>
                <w:t>Законом</w:t>
              </w:r>
            </w:hyperlink>
            <w:r w:rsidRPr="0072014F">
              <w:rPr>
                <w:rFonts w:ascii="Times New Roman" w:hAnsi="Times New Roman" w:cs="Times New Roman"/>
                <w:sz w:val="20"/>
                <w:szCs w:val="20"/>
                <w:shd w:val="clear" w:color="auto" w:fill="FFFFFF"/>
                <w:lang w:val="uk-UA"/>
              </w:rPr>
              <w:t xml:space="preserve"> вимогам до приміщення для грального закладу (далі - дозвіл).</w:t>
            </w:r>
          </w:p>
        </w:tc>
        <w:tc>
          <w:tcPr>
            <w:tcW w:w="486" w:type="dxa"/>
            <w:tcBorders>
              <w:top w:val="single" w:sz="6" w:space="0" w:color="000000"/>
              <w:left w:val="single" w:sz="6" w:space="0" w:color="000000"/>
              <w:bottom w:val="single" w:sz="6" w:space="0" w:color="000000"/>
              <w:right w:val="single" w:sz="4" w:space="0" w:color="auto"/>
            </w:tcBorders>
          </w:tcPr>
          <w:p w:rsidR="003107E0" w:rsidRPr="0072014F" w:rsidRDefault="003107E0" w:rsidP="0085248D">
            <w:pPr>
              <w:spacing w:after="0" w:line="240" w:lineRule="auto"/>
              <w:rPr>
                <w:rFonts w:ascii="Times New Roman" w:eastAsia="Times New Roman" w:hAnsi="Times New Roman" w:cs="Times New Roman"/>
                <w:sz w:val="20"/>
                <w:szCs w:val="20"/>
                <w:lang w:val="uk-UA" w:eastAsia="ru-RU"/>
              </w:rPr>
            </w:pPr>
          </w:p>
        </w:tc>
      </w:tr>
      <w:tr w:rsidR="003107E0" w:rsidRPr="0049094C"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3107E0" w:rsidRPr="0072014F" w:rsidRDefault="003107E0"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93.</w:t>
            </w:r>
          </w:p>
        </w:tc>
        <w:tc>
          <w:tcPr>
            <w:tcW w:w="2872" w:type="dxa"/>
            <w:tcBorders>
              <w:top w:val="single" w:sz="6" w:space="0" w:color="000000"/>
              <w:left w:val="single" w:sz="6" w:space="0" w:color="000000"/>
              <w:bottom w:val="single" w:sz="6" w:space="0" w:color="000000"/>
              <w:right w:val="single" w:sz="6" w:space="0" w:color="000000"/>
            </w:tcBorders>
          </w:tcPr>
          <w:p w:rsidR="003107E0" w:rsidRPr="0072014F" w:rsidRDefault="003107E0"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Організатор азартних ігор зобов'язаний вживати заходів для забезпечення безпеки відвідувачів та гравців гральних закладів, зокрема шляхом надання доступу до відвідування гральних закладів після проведення перевірки відвідувачів та гравців за допомогою металошукача.</w:t>
            </w:r>
          </w:p>
        </w:tc>
        <w:tc>
          <w:tcPr>
            <w:tcW w:w="1560" w:type="dxa"/>
            <w:tcBorders>
              <w:top w:val="single" w:sz="6" w:space="0" w:color="000000"/>
              <w:left w:val="single" w:sz="6" w:space="0" w:color="000000"/>
              <w:bottom w:val="single" w:sz="6" w:space="0" w:color="000000"/>
              <w:right w:val="single" w:sz="6" w:space="0" w:color="000000"/>
            </w:tcBorders>
          </w:tcPr>
          <w:p w:rsidR="003107E0" w:rsidRPr="0072014F" w:rsidRDefault="00714365" w:rsidP="0072014F">
            <w:pPr>
              <w:spacing w:after="0" w:line="240" w:lineRule="auto"/>
              <w:jc w:val="center"/>
              <w:rPr>
                <w:rFonts w:ascii="Times New Roman" w:eastAsia="Times New Roman" w:hAnsi="Times New Roman" w:cs="Times New Roman"/>
                <w:sz w:val="20"/>
                <w:szCs w:val="20"/>
                <w:lang w:val="uk-UA" w:eastAsia="ru-RU"/>
              </w:rPr>
            </w:pPr>
            <w:hyperlink r:id="rId109" w:tgtFrame="_blank" w:history="1">
              <w:r w:rsidR="003107E0" w:rsidRPr="0072014F">
                <w:rPr>
                  <w:rStyle w:val="hard-blue-color"/>
                  <w:rFonts w:ascii="Times New Roman" w:hAnsi="Times New Roman" w:cs="Times New Roman"/>
                  <w:sz w:val="20"/>
                  <w:szCs w:val="20"/>
                  <w:shd w:val="clear" w:color="auto" w:fill="FFFFFF"/>
                  <w:lang w:val="uk-UA"/>
                </w:rPr>
                <w:t>частина сімнадцята статті 16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3107E0" w:rsidRPr="0072014F" w:rsidRDefault="003107E0"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3107E0" w:rsidRPr="0072014F" w:rsidRDefault="003107E0"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3107E0" w:rsidRDefault="003107E0">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 xml:space="preserve">негативний вплив на соціальні </w:t>
            </w:r>
            <w:r>
              <w:rPr>
                <w:rFonts w:ascii="Times New Roman" w:eastAsia="Times New Roman" w:hAnsi="Times New Roman" w:cs="Times New Roman"/>
                <w:sz w:val="20"/>
                <w:szCs w:val="20"/>
                <w:lang w:val="uk-UA" w:eastAsia="ru-RU"/>
              </w:rPr>
              <w:lastRenderedPageBreak/>
              <w:t>відносини.</w:t>
            </w: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3107E0" w:rsidRPr="0072014F" w:rsidRDefault="003107E0"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3</w:t>
            </w:r>
          </w:p>
        </w:tc>
        <w:tc>
          <w:tcPr>
            <w:tcW w:w="2196" w:type="dxa"/>
            <w:tcBorders>
              <w:top w:val="single" w:sz="6" w:space="0" w:color="000000"/>
              <w:left w:val="single" w:sz="6" w:space="0" w:color="000000"/>
              <w:bottom w:val="single" w:sz="6" w:space="0" w:color="000000"/>
              <w:right w:val="single" w:sz="6" w:space="0" w:color="000000"/>
            </w:tcBorders>
          </w:tcPr>
          <w:p w:rsidR="003107E0" w:rsidRPr="0072014F" w:rsidRDefault="003107E0" w:rsidP="007F7F54">
            <w:pPr>
              <w:pStyle w:val="tl"/>
              <w:spacing w:before="0" w:beforeAutospacing="0" w:after="0" w:afterAutospacing="0"/>
              <w:rPr>
                <w:sz w:val="20"/>
                <w:szCs w:val="20"/>
                <w:lang w:val="uk-UA"/>
              </w:rPr>
            </w:pPr>
            <w:r w:rsidRPr="0072014F">
              <w:rPr>
                <w:sz w:val="20"/>
                <w:szCs w:val="20"/>
                <w:lang w:val="uk-UA"/>
              </w:rPr>
              <w:t>Суб'єкт господарювання здійснює заходи для забезпечення безпеки відвідувачів та гравців гральних закладів, зокрема шляхом надання доступу до відвідування гральних закладів після проведення перевірки відвідувачів та гравців за допомогою металошукача.</w:t>
            </w:r>
          </w:p>
        </w:tc>
        <w:tc>
          <w:tcPr>
            <w:tcW w:w="486" w:type="dxa"/>
            <w:tcBorders>
              <w:top w:val="single" w:sz="6" w:space="0" w:color="000000"/>
              <w:left w:val="single" w:sz="6" w:space="0" w:color="000000"/>
              <w:bottom w:val="single" w:sz="6" w:space="0" w:color="000000"/>
              <w:right w:val="single" w:sz="4" w:space="0" w:color="auto"/>
            </w:tcBorders>
          </w:tcPr>
          <w:p w:rsidR="003107E0" w:rsidRPr="0072014F" w:rsidRDefault="003107E0" w:rsidP="0085248D">
            <w:pPr>
              <w:spacing w:after="0" w:line="240" w:lineRule="auto"/>
              <w:rPr>
                <w:rFonts w:ascii="Times New Roman" w:eastAsia="Times New Roman" w:hAnsi="Times New Roman" w:cs="Times New Roman"/>
                <w:sz w:val="20"/>
                <w:szCs w:val="20"/>
                <w:lang w:val="uk-UA" w:eastAsia="ru-RU"/>
              </w:rPr>
            </w:pPr>
          </w:p>
        </w:tc>
      </w:tr>
      <w:tr w:rsidR="003107E0" w:rsidRPr="0049094C"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3107E0" w:rsidRPr="0072014F" w:rsidRDefault="003107E0"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94.</w:t>
            </w:r>
          </w:p>
        </w:tc>
        <w:tc>
          <w:tcPr>
            <w:tcW w:w="2872" w:type="dxa"/>
            <w:tcBorders>
              <w:top w:val="single" w:sz="6" w:space="0" w:color="000000"/>
              <w:left w:val="single" w:sz="6" w:space="0" w:color="000000"/>
              <w:bottom w:val="single" w:sz="6" w:space="0" w:color="000000"/>
              <w:right w:val="single" w:sz="6" w:space="0" w:color="000000"/>
            </w:tcBorders>
          </w:tcPr>
          <w:p w:rsidR="003107E0" w:rsidRPr="0072014F" w:rsidRDefault="003107E0" w:rsidP="00A81AEC">
            <w:pPr>
              <w:spacing w:after="0" w:line="240" w:lineRule="auto"/>
              <w:rPr>
                <w:rFonts w:ascii="Times New Roman" w:hAnsi="Times New Roman" w:cs="Times New Roman"/>
                <w:sz w:val="20"/>
                <w:szCs w:val="20"/>
                <w:shd w:val="clear" w:color="auto" w:fill="FFFFFF"/>
                <w:lang w:val="uk-UA"/>
              </w:rPr>
            </w:pPr>
            <w:r w:rsidRPr="0072014F">
              <w:rPr>
                <w:rFonts w:ascii="Times New Roman" w:hAnsi="Times New Roman" w:cs="Times New Roman"/>
                <w:sz w:val="20"/>
                <w:szCs w:val="20"/>
                <w:shd w:val="clear" w:color="auto" w:fill="FFFFFF"/>
                <w:lang w:val="uk-UA"/>
              </w:rPr>
              <w:t>У своїй діяльності організатор азартних ігор зобов'язаний вживати заходів для боротьби з ігровою залежністю (</w:t>
            </w:r>
            <w:proofErr w:type="spellStart"/>
            <w:r w:rsidRPr="0072014F">
              <w:rPr>
                <w:rFonts w:ascii="Times New Roman" w:hAnsi="Times New Roman" w:cs="Times New Roman"/>
                <w:sz w:val="20"/>
                <w:szCs w:val="20"/>
                <w:shd w:val="clear" w:color="auto" w:fill="FFFFFF"/>
                <w:lang w:val="uk-UA"/>
              </w:rPr>
              <w:t>лудоманією</w:t>
            </w:r>
            <w:proofErr w:type="spellEnd"/>
            <w:r w:rsidRPr="0072014F">
              <w:rPr>
                <w:rFonts w:ascii="Times New Roman" w:hAnsi="Times New Roman" w:cs="Times New Roman"/>
                <w:sz w:val="20"/>
                <w:szCs w:val="20"/>
                <w:shd w:val="clear" w:color="auto" w:fill="FFFFFF"/>
                <w:lang w:val="uk-UA"/>
              </w:rPr>
              <w:t>), у тому числі розміщувати у загальному доступі в місцях провадження діяльності у сфері організації та проведення азартних ігор інформаційні матеріали щодо гральної залежності та відповідальної гри, зокрема про обмеження віку гравця, шанси на виграш, принципи відповідальної гри, ознаки патологічної та проблемної гральної залежності та про місця, де можна отримати допомогу в разі гральної залежності.</w:t>
            </w:r>
          </w:p>
        </w:tc>
        <w:tc>
          <w:tcPr>
            <w:tcW w:w="1560" w:type="dxa"/>
            <w:tcBorders>
              <w:top w:val="single" w:sz="6" w:space="0" w:color="000000"/>
              <w:left w:val="single" w:sz="6" w:space="0" w:color="000000"/>
              <w:bottom w:val="single" w:sz="6" w:space="0" w:color="000000"/>
              <w:right w:val="single" w:sz="6" w:space="0" w:color="000000"/>
            </w:tcBorders>
          </w:tcPr>
          <w:p w:rsidR="003107E0" w:rsidRPr="0072014F" w:rsidRDefault="00714365" w:rsidP="0072014F">
            <w:pPr>
              <w:spacing w:after="0" w:line="240" w:lineRule="auto"/>
              <w:jc w:val="center"/>
              <w:rPr>
                <w:rFonts w:ascii="Times New Roman" w:eastAsia="Times New Roman" w:hAnsi="Times New Roman" w:cs="Times New Roman"/>
                <w:sz w:val="20"/>
                <w:szCs w:val="20"/>
                <w:lang w:val="uk-UA" w:eastAsia="ru-RU"/>
              </w:rPr>
            </w:pPr>
            <w:hyperlink r:id="rId110" w:tgtFrame="_blank" w:history="1">
              <w:r w:rsidR="003107E0" w:rsidRPr="0072014F">
                <w:rPr>
                  <w:rStyle w:val="hard-blue-color"/>
                  <w:rFonts w:ascii="Times New Roman" w:hAnsi="Times New Roman" w:cs="Times New Roman"/>
                  <w:sz w:val="20"/>
                  <w:szCs w:val="20"/>
                  <w:shd w:val="clear" w:color="auto" w:fill="FFFFFF"/>
                  <w:lang w:val="uk-UA"/>
                </w:rPr>
                <w:t>пункт 20 частини першої статті 15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3107E0" w:rsidRPr="0072014F" w:rsidRDefault="003107E0"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3107E0" w:rsidRPr="0072014F" w:rsidRDefault="003107E0"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3107E0" w:rsidRDefault="003107E0">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 xml:space="preserve">негативний вплив на соціальні </w:t>
            </w:r>
            <w:r>
              <w:rPr>
                <w:rFonts w:ascii="Times New Roman" w:eastAsia="Times New Roman" w:hAnsi="Times New Roman" w:cs="Times New Roman"/>
                <w:sz w:val="20"/>
                <w:szCs w:val="20"/>
                <w:lang w:val="uk-UA" w:eastAsia="ru-RU"/>
              </w:rPr>
              <w:lastRenderedPageBreak/>
              <w:t>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3107E0" w:rsidRPr="0072014F" w:rsidRDefault="003107E0"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3107E0" w:rsidRPr="0072014F" w:rsidRDefault="003107E0"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Суб'єкт господарювання розмістив у гральних закладах інформаційні матеріали щодо гральної залежності та відповідальної гри, зокрема про обмеження віку гравця, шанси на виграш, принципи відповідальної гри та про місця, де можна отримати допомогу у разі гральної залежності.</w:t>
            </w:r>
          </w:p>
        </w:tc>
        <w:tc>
          <w:tcPr>
            <w:tcW w:w="486" w:type="dxa"/>
            <w:tcBorders>
              <w:top w:val="single" w:sz="6" w:space="0" w:color="000000"/>
              <w:left w:val="single" w:sz="6" w:space="0" w:color="000000"/>
              <w:bottom w:val="single" w:sz="6" w:space="0" w:color="000000"/>
              <w:right w:val="single" w:sz="4" w:space="0" w:color="auto"/>
            </w:tcBorders>
          </w:tcPr>
          <w:p w:rsidR="003107E0" w:rsidRPr="0072014F" w:rsidRDefault="003107E0" w:rsidP="0085248D">
            <w:pPr>
              <w:spacing w:after="0" w:line="240" w:lineRule="auto"/>
              <w:rPr>
                <w:rFonts w:ascii="Times New Roman" w:eastAsia="Times New Roman" w:hAnsi="Times New Roman" w:cs="Times New Roman"/>
                <w:sz w:val="20"/>
                <w:szCs w:val="20"/>
                <w:lang w:val="uk-UA" w:eastAsia="ru-RU"/>
              </w:rPr>
            </w:pPr>
          </w:p>
        </w:tc>
      </w:tr>
      <w:tr w:rsidR="003107E0"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3107E0" w:rsidRPr="0072014F" w:rsidRDefault="003107E0"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95.</w:t>
            </w:r>
          </w:p>
        </w:tc>
        <w:tc>
          <w:tcPr>
            <w:tcW w:w="2872" w:type="dxa"/>
            <w:tcBorders>
              <w:top w:val="single" w:sz="6" w:space="0" w:color="000000"/>
              <w:left w:val="single" w:sz="6" w:space="0" w:color="000000"/>
              <w:bottom w:val="single" w:sz="6" w:space="0" w:color="000000"/>
              <w:right w:val="single" w:sz="6" w:space="0" w:color="000000"/>
            </w:tcBorders>
          </w:tcPr>
          <w:p w:rsidR="003107E0" w:rsidRPr="0072014F" w:rsidRDefault="003107E0"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Бланки заяви про самообмеження розміщуються у доступному для гравців та відвідувачів місці у кожному гральному закладі.</w:t>
            </w:r>
          </w:p>
        </w:tc>
        <w:tc>
          <w:tcPr>
            <w:tcW w:w="1560" w:type="dxa"/>
            <w:tcBorders>
              <w:top w:val="single" w:sz="6" w:space="0" w:color="000000"/>
              <w:left w:val="single" w:sz="6" w:space="0" w:color="000000"/>
              <w:bottom w:val="single" w:sz="6" w:space="0" w:color="000000"/>
              <w:right w:val="single" w:sz="6" w:space="0" w:color="000000"/>
            </w:tcBorders>
          </w:tcPr>
          <w:p w:rsidR="003107E0" w:rsidRPr="0072014F" w:rsidRDefault="003107E0" w:rsidP="0072014F">
            <w:pPr>
              <w:pStyle w:val="tl"/>
              <w:spacing w:before="0" w:beforeAutospacing="0" w:after="0" w:afterAutospacing="0"/>
              <w:jc w:val="center"/>
              <w:rPr>
                <w:sz w:val="20"/>
                <w:szCs w:val="20"/>
                <w:lang w:val="uk-UA"/>
              </w:rPr>
            </w:pPr>
            <w:r w:rsidRPr="0072014F">
              <w:rPr>
                <w:sz w:val="20"/>
                <w:szCs w:val="20"/>
                <w:lang w:val="uk-UA"/>
              </w:rPr>
              <w:t xml:space="preserve">абзац третій </w:t>
            </w:r>
            <w:hyperlink r:id="rId111" w:tgtFrame="_blank" w:history="1">
              <w:r w:rsidRPr="0072014F">
                <w:rPr>
                  <w:rStyle w:val="hard-blue-color"/>
                  <w:sz w:val="20"/>
                  <w:szCs w:val="20"/>
                  <w:lang w:val="uk-UA"/>
                </w:rPr>
                <w:t>частини сьомої статті 16 Закону</w:t>
              </w:r>
            </w:hyperlink>
          </w:p>
          <w:p w:rsidR="003107E0" w:rsidRPr="0072014F" w:rsidRDefault="003107E0" w:rsidP="0072014F">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3107E0" w:rsidRPr="0072014F" w:rsidRDefault="003107E0"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3107E0" w:rsidRPr="0072014F" w:rsidRDefault="003107E0"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3107E0" w:rsidRDefault="003107E0">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3107E0" w:rsidRPr="0072014F" w:rsidRDefault="003107E0"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3107E0" w:rsidRPr="0072014F" w:rsidRDefault="003107E0" w:rsidP="007F7F54">
            <w:pPr>
              <w:pStyle w:val="tl"/>
              <w:spacing w:before="0" w:beforeAutospacing="0" w:after="0" w:afterAutospacing="0"/>
              <w:rPr>
                <w:sz w:val="20"/>
                <w:szCs w:val="20"/>
                <w:lang w:val="uk-UA"/>
              </w:rPr>
            </w:pPr>
            <w:r w:rsidRPr="0072014F">
              <w:rPr>
                <w:sz w:val="20"/>
                <w:szCs w:val="20"/>
                <w:lang w:val="uk-UA"/>
              </w:rPr>
              <w:t>Суб'єкт господарювання розмістив бланки заяви про самообмеження у доступному для гравців та відвідувачів місці у гральному закладі.</w:t>
            </w:r>
          </w:p>
        </w:tc>
        <w:tc>
          <w:tcPr>
            <w:tcW w:w="486" w:type="dxa"/>
            <w:tcBorders>
              <w:top w:val="single" w:sz="6" w:space="0" w:color="000000"/>
              <w:left w:val="single" w:sz="6" w:space="0" w:color="000000"/>
              <w:bottom w:val="single" w:sz="6" w:space="0" w:color="000000"/>
              <w:right w:val="single" w:sz="4" w:space="0" w:color="auto"/>
            </w:tcBorders>
          </w:tcPr>
          <w:p w:rsidR="003107E0" w:rsidRPr="0072014F" w:rsidRDefault="003107E0" w:rsidP="0085248D">
            <w:pPr>
              <w:spacing w:after="0" w:line="240" w:lineRule="auto"/>
              <w:rPr>
                <w:rFonts w:ascii="Times New Roman" w:eastAsia="Times New Roman" w:hAnsi="Times New Roman" w:cs="Times New Roman"/>
                <w:sz w:val="20"/>
                <w:szCs w:val="20"/>
                <w:lang w:val="uk-UA" w:eastAsia="ru-RU"/>
              </w:rPr>
            </w:pPr>
          </w:p>
        </w:tc>
      </w:tr>
      <w:tr w:rsidR="003107E0" w:rsidRPr="0049094C"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3107E0" w:rsidRPr="0072014F" w:rsidRDefault="003107E0"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96.</w:t>
            </w:r>
          </w:p>
        </w:tc>
        <w:tc>
          <w:tcPr>
            <w:tcW w:w="2872" w:type="dxa"/>
            <w:tcBorders>
              <w:top w:val="single" w:sz="6" w:space="0" w:color="000000"/>
              <w:left w:val="single" w:sz="6" w:space="0" w:color="000000"/>
              <w:bottom w:val="single" w:sz="6" w:space="0" w:color="000000"/>
              <w:right w:val="single" w:sz="6" w:space="0" w:color="000000"/>
            </w:tcBorders>
          </w:tcPr>
          <w:p w:rsidR="003107E0" w:rsidRPr="0072014F" w:rsidRDefault="003107E0"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У своїй діяльності організатор азартних ігор зобов'язаний розмістити у гральному закладі у доступному для гравців та відвідувачів місці відомості про рішення про видачу ліцензії (дата та номер рішення, строк дії ліцензії) на організацію та проведення азартних ігор, правила організатора азартних ігор, правила відвідування </w:t>
            </w:r>
            <w:r w:rsidRPr="0072014F">
              <w:rPr>
                <w:rFonts w:ascii="Times New Roman" w:hAnsi="Times New Roman" w:cs="Times New Roman"/>
                <w:sz w:val="20"/>
                <w:szCs w:val="20"/>
                <w:shd w:val="clear" w:color="auto" w:fill="FFFFFF"/>
                <w:lang w:val="uk-UA"/>
              </w:rPr>
              <w:lastRenderedPageBreak/>
              <w:t>грального закладу, правила проведення азартних ігор, викладені державною мовою та переведені на англійську мову, повідомлення щодо можливого програшу та втрати коштів.</w:t>
            </w:r>
          </w:p>
        </w:tc>
        <w:tc>
          <w:tcPr>
            <w:tcW w:w="1560" w:type="dxa"/>
            <w:tcBorders>
              <w:top w:val="single" w:sz="6" w:space="0" w:color="000000"/>
              <w:left w:val="single" w:sz="6" w:space="0" w:color="000000"/>
              <w:bottom w:val="single" w:sz="6" w:space="0" w:color="000000"/>
              <w:right w:val="single" w:sz="6" w:space="0" w:color="000000"/>
            </w:tcBorders>
          </w:tcPr>
          <w:p w:rsidR="003107E0" w:rsidRPr="0072014F" w:rsidRDefault="00714365" w:rsidP="0072014F">
            <w:pPr>
              <w:pStyle w:val="tl"/>
              <w:spacing w:before="0" w:beforeAutospacing="0" w:after="0" w:afterAutospacing="0"/>
              <w:jc w:val="center"/>
              <w:rPr>
                <w:sz w:val="20"/>
                <w:szCs w:val="20"/>
                <w:lang w:val="uk-UA"/>
              </w:rPr>
            </w:pPr>
            <w:hyperlink r:id="rId112" w:tgtFrame="_blank" w:history="1">
              <w:r w:rsidR="003107E0" w:rsidRPr="0072014F">
                <w:rPr>
                  <w:rStyle w:val="hard-blue-color"/>
                  <w:sz w:val="20"/>
                  <w:szCs w:val="20"/>
                  <w:lang w:val="uk-UA"/>
                </w:rPr>
                <w:t>пункт 15 частини першої статті 15 Закону</w:t>
              </w:r>
            </w:hyperlink>
          </w:p>
          <w:p w:rsidR="003107E0" w:rsidRPr="0072014F" w:rsidRDefault="003107E0" w:rsidP="0072014F">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3107E0" w:rsidRPr="0072014F" w:rsidRDefault="003107E0"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до діяльності у сфері організації та проведення азартних ігор у закладах </w:t>
            </w:r>
            <w:r w:rsidRPr="0072014F">
              <w:rPr>
                <w:rFonts w:ascii="Times New Roman" w:eastAsia="Times New Roman" w:hAnsi="Times New Roman" w:cs="Times New Roman"/>
                <w:sz w:val="20"/>
                <w:szCs w:val="20"/>
                <w:lang w:val="uk-UA" w:eastAsia="ru-RU"/>
              </w:rPr>
              <w:lastRenderedPageBreak/>
              <w:t>казино</w:t>
            </w:r>
          </w:p>
        </w:tc>
        <w:tc>
          <w:tcPr>
            <w:tcW w:w="1418" w:type="dxa"/>
            <w:tcBorders>
              <w:top w:val="single" w:sz="6" w:space="0" w:color="000000"/>
              <w:left w:val="single" w:sz="6" w:space="0" w:color="000000"/>
              <w:bottom w:val="single" w:sz="6" w:space="0" w:color="000000"/>
              <w:right w:val="single" w:sz="6" w:space="0" w:color="000000"/>
            </w:tcBorders>
          </w:tcPr>
          <w:p w:rsidR="003107E0" w:rsidRPr="0072014F" w:rsidRDefault="003107E0"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3107E0" w:rsidRDefault="003107E0">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w:t>
            </w:r>
            <w:r>
              <w:rPr>
                <w:rFonts w:ascii="Times New Roman" w:eastAsia="Times New Roman" w:hAnsi="Times New Roman" w:cs="Times New Roman"/>
                <w:sz w:val="20"/>
                <w:szCs w:val="20"/>
                <w:lang w:val="uk-UA" w:eastAsia="ru-RU"/>
              </w:rPr>
              <w:lastRenderedPageBreak/>
              <w:t>якість продукції, робіт та послуг (немайнові блага) (02)</w:t>
            </w: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Діяльність </w:t>
            </w:r>
            <w:r>
              <w:rPr>
                <w:rFonts w:ascii="Times New Roman" w:eastAsia="Times New Roman" w:hAnsi="Times New Roman" w:cs="Times New Roman"/>
                <w:sz w:val="20"/>
                <w:szCs w:val="20"/>
                <w:lang w:val="uk-UA" w:eastAsia="ru-RU"/>
              </w:rPr>
              <w:lastRenderedPageBreak/>
              <w:t>суб’єкта господарювання, що призвела до порушення прав і законних інтересів громадян</w:t>
            </w: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w:t>
            </w:r>
            <w:r>
              <w:rPr>
                <w:rFonts w:ascii="Times New Roman" w:eastAsia="Times New Roman" w:hAnsi="Times New Roman" w:cs="Times New Roman"/>
                <w:sz w:val="20"/>
                <w:szCs w:val="20"/>
                <w:lang w:val="uk-UA" w:eastAsia="ru-RU"/>
              </w:rPr>
              <w:lastRenderedPageBreak/>
              <w:t xml:space="preserve">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3107E0" w:rsidRPr="0072014F" w:rsidRDefault="003107E0"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3107E0" w:rsidRPr="0072014F" w:rsidRDefault="003107E0"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Суб'єкт господарювання розмістив у гральному закладі у доступному для гравців та відвідувачів місці відомості про рішення про видачу ліцензії (дата та номер рішення, строк дії ліцензії) на організацію та </w:t>
            </w:r>
            <w:r w:rsidRPr="0072014F">
              <w:rPr>
                <w:rFonts w:ascii="Times New Roman" w:hAnsi="Times New Roman" w:cs="Times New Roman"/>
                <w:sz w:val="20"/>
                <w:szCs w:val="20"/>
                <w:shd w:val="clear" w:color="auto" w:fill="FFFFFF"/>
                <w:lang w:val="uk-UA"/>
              </w:rPr>
              <w:lastRenderedPageBreak/>
              <w:t>проведення азартних ігор, правила організатора азартних ігор, правила відвідування грального закладу, правила проведення азартних ігор, викладені державною мовою та переведені на англійську мову, повідомлення щодо можливого програшу та втрати коштів.</w:t>
            </w:r>
          </w:p>
        </w:tc>
        <w:tc>
          <w:tcPr>
            <w:tcW w:w="486" w:type="dxa"/>
            <w:tcBorders>
              <w:top w:val="single" w:sz="6" w:space="0" w:color="000000"/>
              <w:left w:val="single" w:sz="6" w:space="0" w:color="000000"/>
              <w:bottom w:val="single" w:sz="6" w:space="0" w:color="000000"/>
              <w:right w:val="single" w:sz="4" w:space="0" w:color="auto"/>
            </w:tcBorders>
          </w:tcPr>
          <w:p w:rsidR="003107E0" w:rsidRPr="0072014F" w:rsidRDefault="003107E0" w:rsidP="0085248D">
            <w:pPr>
              <w:spacing w:after="0" w:line="240" w:lineRule="auto"/>
              <w:rPr>
                <w:rFonts w:ascii="Times New Roman" w:eastAsia="Times New Roman" w:hAnsi="Times New Roman" w:cs="Times New Roman"/>
                <w:sz w:val="20"/>
                <w:szCs w:val="20"/>
                <w:lang w:val="uk-UA" w:eastAsia="ru-RU"/>
              </w:rPr>
            </w:pPr>
          </w:p>
        </w:tc>
      </w:tr>
      <w:tr w:rsidR="003107E0"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3107E0" w:rsidRPr="0072014F" w:rsidRDefault="003107E0"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97.</w:t>
            </w:r>
          </w:p>
        </w:tc>
        <w:tc>
          <w:tcPr>
            <w:tcW w:w="2872" w:type="dxa"/>
            <w:tcBorders>
              <w:top w:val="single" w:sz="6" w:space="0" w:color="000000"/>
              <w:left w:val="single" w:sz="6" w:space="0" w:color="000000"/>
              <w:bottom w:val="single" w:sz="6" w:space="0" w:color="000000"/>
              <w:right w:val="single" w:sz="6" w:space="0" w:color="000000"/>
            </w:tcBorders>
          </w:tcPr>
          <w:p w:rsidR="003107E0" w:rsidRPr="0072014F" w:rsidRDefault="003107E0"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Організація та проведення азартних ігор у гральних закладах казино дозволяється виключно на території спеціальних гральних зон на підставі ліцензії на організацію та проведення азартних ігор у гральних закладах казино.</w:t>
            </w:r>
          </w:p>
        </w:tc>
        <w:tc>
          <w:tcPr>
            <w:tcW w:w="1560" w:type="dxa"/>
            <w:tcBorders>
              <w:top w:val="single" w:sz="6" w:space="0" w:color="000000"/>
              <w:left w:val="single" w:sz="6" w:space="0" w:color="000000"/>
              <w:bottom w:val="single" w:sz="6" w:space="0" w:color="000000"/>
              <w:right w:val="single" w:sz="6" w:space="0" w:color="000000"/>
            </w:tcBorders>
          </w:tcPr>
          <w:p w:rsidR="003107E0" w:rsidRPr="0072014F" w:rsidRDefault="00714365" w:rsidP="0072014F">
            <w:pPr>
              <w:pStyle w:val="tl"/>
              <w:spacing w:before="0" w:beforeAutospacing="0" w:after="0" w:afterAutospacing="0"/>
              <w:jc w:val="center"/>
              <w:rPr>
                <w:sz w:val="20"/>
                <w:szCs w:val="20"/>
                <w:lang w:val="uk-UA"/>
              </w:rPr>
            </w:pPr>
            <w:hyperlink r:id="rId113" w:tgtFrame="_blank" w:history="1">
              <w:r w:rsidR="003107E0" w:rsidRPr="0072014F">
                <w:rPr>
                  <w:rStyle w:val="hard-blue-color"/>
                  <w:sz w:val="20"/>
                  <w:szCs w:val="20"/>
                  <w:lang w:val="uk-UA"/>
                </w:rPr>
                <w:t>частина перша статті 26 Закону</w:t>
              </w:r>
            </w:hyperlink>
          </w:p>
          <w:p w:rsidR="003107E0" w:rsidRPr="0072014F" w:rsidRDefault="003107E0" w:rsidP="0072014F">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3107E0" w:rsidRPr="0072014F" w:rsidRDefault="003107E0"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3107E0" w:rsidRPr="0072014F" w:rsidRDefault="003107E0"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3107E0" w:rsidRDefault="003107E0">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3107E0" w:rsidRDefault="003107E0">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3107E0" w:rsidRPr="0072014F" w:rsidRDefault="003107E0"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3107E0" w:rsidRPr="0072014F" w:rsidRDefault="003107E0" w:rsidP="007F7F54">
            <w:pPr>
              <w:pStyle w:val="tl"/>
              <w:spacing w:before="0" w:beforeAutospacing="0" w:after="0" w:afterAutospacing="0"/>
              <w:rPr>
                <w:sz w:val="20"/>
                <w:szCs w:val="20"/>
                <w:lang w:val="uk-UA"/>
              </w:rPr>
            </w:pPr>
            <w:r w:rsidRPr="0072014F">
              <w:rPr>
                <w:sz w:val="20"/>
                <w:szCs w:val="20"/>
                <w:lang w:val="uk-UA"/>
              </w:rPr>
              <w:t>Суб'єкт господарювання організовує та проводить азартні ігри у гральних закладах казино на території спеціальної гральної зони на підставі ліцензії на організацію та проведення азартних ігор у гральних закладах казино.</w:t>
            </w:r>
          </w:p>
        </w:tc>
        <w:tc>
          <w:tcPr>
            <w:tcW w:w="486" w:type="dxa"/>
            <w:tcBorders>
              <w:top w:val="single" w:sz="6" w:space="0" w:color="000000"/>
              <w:left w:val="single" w:sz="6" w:space="0" w:color="000000"/>
              <w:bottom w:val="single" w:sz="6" w:space="0" w:color="000000"/>
              <w:right w:val="single" w:sz="4" w:space="0" w:color="auto"/>
            </w:tcBorders>
          </w:tcPr>
          <w:p w:rsidR="003107E0" w:rsidRPr="0072014F" w:rsidRDefault="003107E0" w:rsidP="0085248D">
            <w:pPr>
              <w:spacing w:after="0" w:line="240" w:lineRule="auto"/>
              <w:rPr>
                <w:rFonts w:ascii="Times New Roman" w:eastAsia="Times New Roman" w:hAnsi="Times New Roman" w:cs="Times New Roman"/>
                <w:sz w:val="20"/>
                <w:szCs w:val="20"/>
                <w:lang w:val="uk-UA" w:eastAsia="ru-RU"/>
              </w:rPr>
            </w:pPr>
          </w:p>
        </w:tc>
      </w:tr>
      <w:tr w:rsidR="003107E0"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3107E0" w:rsidRPr="0072014F" w:rsidRDefault="003107E0"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98.</w:t>
            </w:r>
          </w:p>
        </w:tc>
        <w:tc>
          <w:tcPr>
            <w:tcW w:w="2872" w:type="dxa"/>
            <w:tcBorders>
              <w:top w:val="single" w:sz="6" w:space="0" w:color="000000"/>
              <w:left w:val="single" w:sz="6" w:space="0" w:color="000000"/>
              <w:bottom w:val="single" w:sz="6" w:space="0" w:color="000000"/>
              <w:right w:val="single" w:sz="6" w:space="0" w:color="000000"/>
            </w:tcBorders>
          </w:tcPr>
          <w:p w:rsidR="003107E0" w:rsidRPr="0072014F" w:rsidRDefault="003107E0"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На підставі однієї ліцензії на </w:t>
            </w:r>
            <w:r w:rsidRPr="0072014F">
              <w:rPr>
                <w:rFonts w:ascii="Times New Roman" w:hAnsi="Times New Roman" w:cs="Times New Roman"/>
                <w:sz w:val="20"/>
                <w:szCs w:val="20"/>
                <w:shd w:val="clear" w:color="auto" w:fill="FFFFFF"/>
                <w:lang w:val="uk-UA"/>
              </w:rPr>
              <w:lastRenderedPageBreak/>
              <w:t>проведення азартних ігор у гральних закладах казино може провадитися діяльність одного закладу казино.</w:t>
            </w:r>
          </w:p>
        </w:tc>
        <w:tc>
          <w:tcPr>
            <w:tcW w:w="1560" w:type="dxa"/>
            <w:tcBorders>
              <w:top w:val="single" w:sz="6" w:space="0" w:color="000000"/>
              <w:left w:val="single" w:sz="6" w:space="0" w:color="000000"/>
              <w:bottom w:val="single" w:sz="6" w:space="0" w:color="000000"/>
              <w:right w:val="single" w:sz="6" w:space="0" w:color="000000"/>
            </w:tcBorders>
          </w:tcPr>
          <w:p w:rsidR="003107E0" w:rsidRPr="0072014F" w:rsidRDefault="00714365" w:rsidP="0072014F">
            <w:pPr>
              <w:spacing w:after="0" w:line="240" w:lineRule="auto"/>
              <w:jc w:val="center"/>
              <w:rPr>
                <w:rFonts w:ascii="Times New Roman" w:eastAsia="Times New Roman" w:hAnsi="Times New Roman" w:cs="Times New Roman"/>
                <w:sz w:val="20"/>
                <w:szCs w:val="20"/>
                <w:lang w:val="uk-UA" w:eastAsia="ru-RU"/>
              </w:rPr>
            </w:pPr>
            <w:hyperlink r:id="rId114" w:tgtFrame="_blank" w:history="1">
              <w:r w:rsidR="003107E0" w:rsidRPr="0072014F">
                <w:rPr>
                  <w:rStyle w:val="hard-blue-color"/>
                  <w:rFonts w:ascii="Times New Roman" w:hAnsi="Times New Roman" w:cs="Times New Roman"/>
                  <w:sz w:val="20"/>
                  <w:szCs w:val="20"/>
                  <w:shd w:val="clear" w:color="auto" w:fill="FFFFFF"/>
                  <w:lang w:val="uk-UA"/>
                </w:rPr>
                <w:t xml:space="preserve">частина друга </w:t>
              </w:r>
              <w:r w:rsidR="003107E0" w:rsidRPr="0072014F">
                <w:rPr>
                  <w:rStyle w:val="hard-blue-color"/>
                  <w:rFonts w:ascii="Times New Roman" w:hAnsi="Times New Roman" w:cs="Times New Roman"/>
                  <w:sz w:val="20"/>
                  <w:szCs w:val="20"/>
                  <w:shd w:val="clear" w:color="auto" w:fill="FFFFFF"/>
                  <w:lang w:val="uk-UA"/>
                </w:rPr>
                <w:lastRenderedPageBreak/>
                <w:t>статті 26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3107E0" w:rsidRPr="0072014F" w:rsidRDefault="003107E0"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 xml:space="preserve">Дотримання </w:t>
            </w:r>
            <w:r w:rsidRPr="0072014F">
              <w:rPr>
                <w:rFonts w:ascii="Times New Roman" w:eastAsia="Times New Roman" w:hAnsi="Times New Roman" w:cs="Times New Roman"/>
                <w:sz w:val="20"/>
                <w:szCs w:val="20"/>
                <w:lang w:val="uk-UA" w:eastAsia="ru-RU"/>
              </w:rPr>
              <w:lastRenderedPageBreak/>
              <w:t>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3107E0" w:rsidRPr="0072014F" w:rsidRDefault="003107E0"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lastRenderedPageBreak/>
              <w:t xml:space="preserve">Організування </w:t>
            </w:r>
            <w:r w:rsidRPr="0072014F">
              <w:rPr>
                <w:rFonts w:ascii="Times New Roman" w:eastAsia="Times New Roman" w:hAnsi="Times New Roman" w:cs="Times New Roman"/>
                <w:sz w:val="20"/>
                <w:szCs w:val="20"/>
                <w:lang w:val="uk-UA" w:eastAsia="ru-RU"/>
              </w:rPr>
              <w:lastRenderedPageBreak/>
              <w:t>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3107E0" w:rsidRDefault="003107E0">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Належна якість </w:t>
            </w:r>
            <w:r>
              <w:rPr>
                <w:rFonts w:ascii="Times New Roman" w:eastAsia="Times New Roman" w:hAnsi="Times New Roman" w:cs="Times New Roman"/>
                <w:sz w:val="20"/>
                <w:szCs w:val="20"/>
                <w:lang w:val="uk-UA" w:eastAsia="ru-RU"/>
              </w:rPr>
              <w:lastRenderedPageBreak/>
              <w:t>продукції, робіт та послуг (немайнові блага) (02)</w:t>
            </w: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p>
          <w:p w:rsidR="003107E0" w:rsidRDefault="003107E0">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3107E0" w:rsidRDefault="003107E0">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Діяльність </w:t>
            </w:r>
            <w:r>
              <w:rPr>
                <w:rFonts w:ascii="Times New Roman" w:eastAsia="Times New Roman" w:hAnsi="Times New Roman" w:cs="Times New Roman"/>
                <w:sz w:val="20"/>
                <w:szCs w:val="20"/>
                <w:lang w:val="uk-UA" w:eastAsia="ru-RU"/>
              </w:rPr>
              <w:lastRenderedPageBreak/>
              <w:t>суб’єкта господарювання, що призвела до порушення прав і законних інтересів громадян</w:t>
            </w: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Моральна </w:t>
            </w:r>
            <w:r>
              <w:rPr>
                <w:rFonts w:ascii="Times New Roman" w:eastAsia="Times New Roman" w:hAnsi="Times New Roman" w:cs="Times New Roman"/>
                <w:sz w:val="20"/>
                <w:szCs w:val="20"/>
                <w:lang w:val="uk-UA" w:eastAsia="ru-RU"/>
              </w:rPr>
              <w:lastRenderedPageBreak/>
              <w:t>шкода, заподіяна окремим фізичним особам;</w:t>
            </w: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3107E0" w:rsidRDefault="003107E0">
            <w:pPr>
              <w:spacing w:after="0" w:line="240" w:lineRule="auto"/>
              <w:rPr>
                <w:rFonts w:ascii="Times New Roman" w:eastAsia="Times New Roman" w:hAnsi="Times New Roman" w:cs="Times New Roman"/>
                <w:sz w:val="20"/>
                <w:szCs w:val="20"/>
                <w:lang w:val="uk-UA" w:eastAsia="ru-RU"/>
              </w:rPr>
            </w:pP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3107E0" w:rsidRDefault="003107E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3107E0" w:rsidRPr="0072014F" w:rsidRDefault="003107E0"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3</w:t>
            </w:r>
          </w:p>
        </w:tc>
        <w:tc>
          <w:tcPr>
            <w:tcW w:w="2196" w:type="dxa"/>
            <w:tcBorders>
              <w:top w:val="single" w:sz="6" w:space="0" w:color="000000"/>
              <w:left w:val="single" w:sz="6" w:space="0" w:color="000000"/>
              <w:bottom w:val="single" w:sz="6" w:space="0" w:color="000000"/>
              <w:right w:val="single" w:sz="6" w:space="0" w:color="000000"/>
            </w:tcBorders>
          </w:tcPr>
          <w:p w:rsidR="003107E0" w:rsidRPr="0072014F" w:rsidRDefault="003107E0" w:rsidP="007F7F54">
            <w:pPr>
              <w:pStyle w:val="tl"/>
              <w:spacing w:before="0" w:beforeAutospacing="0" w:after="0" w:afterAutospacing="0"/>
              <w:rPr>
                <w:sz w:val="20"/>
                <w:szCs w:val="20"/>
                <w:lang w:val="uk-UA"/>
              </w:rPr>
            </w:pPr>
            <w:r w:rsidRPr="0072014F">
              <w:rPr>
                <w:sz w:val="20"/>
                <w:szCs w:val="20"/>
                <w:lang w:val="uk-UA"/>
              </w:rPr>
              <w:t xml:space="preserve">Суб'єкт </w:t>
            </w:r>
            <w:r w:rsidRPr="0072014F">
              <w:rPr>
                <w:sz w:val="20"/>
                <w:szCs w:val="20"/>
                <w:lang w:val="uk-UA"/>
              </w:rPr>
              <w:lastRenderedPageBreak/>
              <w:t>господарювання проводить діяльність одного закладу казино на підставі однієї ліцензії.</w:t>
            </w:r>
          </w:p>
        </w:tc>
        <w:tc>
          <w:tcPr>
            <w:tcW w:w="486" w:type="dxa"/>
            <w:tcBorders>
              <w:top w:val="single" w:sz="6" w:space="0" w:color="000000"/>
              <w:left w:val="single" w:sz="6" w:space="0" w:color="000000"/>
              <w:bottom w:val="single" w:sz="6" w:space="0" w:color="000000"/>
              <w:right w:val="single" w:sz="4" w:space="0" w:color="auto"/>
            </w:tcBorders>
          </w:tcPr>
          <w:p w:rsidR="003107E0" w:rsidRPr="0072014F" w:rsidRDefault="003107E0" w:rsidP="0085248D">
            <w:pPr>
              <w:spacing w:after="0" w:line="240" w:lineRule="auto"/>
              <w:rPr>
                <w:rFonts w:ascii="Times New Roman" w:eastAsia="Times New Roman" w:hAnsi="Times New Roman" w:cs="Times New Roman"/>
                <w:sz w:val="20"/>
                <w:szCs w:val="20"/>
                <w:lang w:val="uk-UA" w:eastAsia="ru-RU"/>
              </w:rPr>
            </w:pPr>
          </w:p>
        </w:tc>
      </w:tr>
      <w:tr w:rsidR="0050483E"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50483E" w:rsidRPr="0072014F" w:rsidRDefault="0050483E"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99.</w:t>
            </w:r>
          </w:p>
        </w:tc>
        <w:tc>
          <w:tcPr>
            <w:tcW w:w="2872" w:type="dxa"/>
            <w:tcBorders>
              <w:top w:val="single" w:sz="6" w:space="0" w:color="000000"/>
              <w:left w:val="single" w:sz="6" w:space="0" w:color="000000"/>
              <w:bottom w:val="single" w:sz="6" w:space="0" w:color="000000"/>
              <w:right w:val="single" w:sz="6" w:space="0" w:color="000000"/>
            </w:tcBorders>
          </w:tcPr>
          <w:p w:rsidR="0050483E" w:rsidRPr="0072014F" w:rsidRDefault="0050483E" w:rsidP="00A81AEC">
            <w:pPr>
              <w:pStyle w:val="tj"/>
              <w:shd w:val="clear" w:color="auto" w:fill="FFFFFF"/>
              <w:spacing w:before="0" w:beforeAutospacing="0" w:after="0" w:afterAutospacing="0"/>
              <w:rPr>
                <w:sz w:val="20"/>
                <w:szCs w:val="20"/>
                <w:lang w:val="uk-UA"/>
              </w:rPr>
            </w:pPr>
            <w:r w:rsidRPr="0072014F">
              <w:rPr>
                <w:sz w:val="20"/>
                <w:szCs w:val="20"/>
                <w:lang w:val="uk-UA"/>
              </w:rPr>
              <w:t>Територією спеціальної гральної зони для гральних закладів казино вважається:</w:t>
            </w:r>
          </w:p>
          <w:p w:rsidR="0050483E" w:rsidRPr="0072014F" w:rsidRDefault="0050483E" w:rsidP="00A81AEC">
            <w:pPr>
              <w:pStyle w:val="tj"/>
              <w:shd w:val="clear" w:color="auto" w:fill="FFFFFF"/>
              <w:spacing w:before="0" w:beforeAutospacing="0" w:after="0" w:afterAutospacing="0"/>
              <w:rPr>
                <w:sz w:val="20"/>
                <w:szCs w:val="20"/>
                <w:lang w:val="uk-UA"/>
              </w:rPr>
            </w:pPr>
            <w:r w:rsidRPr="0072014F">
              <w:rPr>
                <w:sz w:val="20"/>
                <w:szCs w:val="20"/>
                <w:lang w:val="uk-UA"/>
              </w:rPr>
              <w:t>1) територія готелів (будівлі, комплексу будівель) категорії "п'ять зірок" з номерним фондом не менше 150 (ста п'ятдесяти) номерів для міста Києва;</w:t>
            </w:r>
          </w:p>
          <w:p w:rsidR="0050483E" w:rsidRPr="0072014F" w:rsidRDefault="0050483E" w:rsidP="00A81AEC">
            <w:pPr>
              <w:pStyle w:val="tj"/>
              <w:shd w:val="clear" w:color="auto" w:fill="FFFFFF"/>
              <w:spacing w:before="0" w:beforeAutospacing="0" w:after="0" w:afterAutospacing="0"/>
              <w:rPr>
                <w:sz w:val="20"/>
                <w:szCs w:val="20"/>
                <w:lang w:val="uk-UA"/>
              </w:rPr>
            </w:pPr>
            <w:r w:rsidRPr="0072014F">
              <w:rPr>
                <w:sz w:val="20"/>
                <w:szCs w:val="20"/>
                <w:lang w:val="uk-UA"/>
              </w:rPr>
              <w:t>2) територія готелів (будівлі, комплексу будівель) категорії "п'ять зірок" та/або "чотири зірки" з номерним фондом не менше 100 (ста) номерів для інших населених пунктів;</w:t>
            </w:r>
          </w:p>
          <w:p w:rsidR="0050483E" w:rsidRPr="0072014F" w:rsidRDefault="0050483E" w:rsidP="00A81AEC">
            <w:pPr>
              <w:pStyle w:val="tj"/>
              <w:shd w:val="clear" w:color="auto" w:fill="FFFFFF"/>
              <w:spacing w:before="0" w:beforeAutospacing="0" w:after="0" w:afterAutospacing="0"/>
              <w:rPr>
                <w:sz w:val="20"/>
                <w:szCs w:val="20"/>
                <w:lang w:val="uk-UA"/>
              </w:rPr>
            </w:pPr>
            <w:r w:rsidRPr="0072014F">
              <w:rPr>
                <w:sz w:val="20"/>
                <w:szCs w:val="20"/>
                <w:lang w:val="uk-UA"/>
              </w:rPr>
              <w:t xml:space="preserve">3) територія заміського комплексу відпочинку - об'єкта нерухомого майна, що розташований за межами міста та складається з двох або більше будівель та споруд, загальною площею не менше 10 тисяч квадратних метрів, з </w:t>
            </w:r>
            <w:r w:rsidRPr="0072014F">
              <w:rPr>
                <w:sz w:val="20"/>
                <w:szCs w:val="20"/>
                <w:lang w:val="uk-UA"/>
              </w:rPr>
              <w:lastRenderedPageBreak/>
              <w:t>обов'язковим оснащенням готелем категорії "п'ять зірок";</w:t>
            </w:r>
          </w:p>
          <w:p w:rsidR="0050483E" w:rsidRPr="0072014F" w:rsidRDefault="0050483E" w:rsidP="00A81AEC">
            <w:pPr>
              <w:pStyle w:val="tj"/>
              <w:shd w:val="clear" w:color="auto" w:fill="FFFFFF"/>
              <w:spacing w:before="0" w:beforeAutospacing="0" w:after="0" w:afterAutospacing="0"/>
              <w:rPr>
                <w:sz w:val="20"/>
                <w:szCs w:val="20"/>
                <w:lang w:val="uk-UA"/>
              </w:rPr>
            </w:pPr>
            <w:r w:rsidRPr="0072014F">
              <w:rPr>
                <w:sz w:val="20"/>
                <w:szCs w:val="20"/>
                <w:lang w:val="uk-UA"/>
              </w:rPr>
              <w:t>4) територія спеціальної територіальної гральної зони, створеної за рішенням Кабінету Міністрів України.</w:t>
            </w:r>
          </w:p>
        </w:tc>
        <w:tc>
          <w:tcPr>
            <w:tcW w:w="1560" w:type="dxa"/>
            <w:tcBorders>
              <w:top w:val="single" w:sz="6" w:space="0" w:color="000000"/>
              <w:left w:val="single" w:sz="6" w:space="0" w:color="000000"/>
              <w:bottom w:val="single" w:sz="6" w:space="0" w:color="000000"/>
              <w:right w:val="single" w:sz="6" w:space="0" w:color="000000"/>
            </w:tcBorders>
          </w:tcPr>
          <w:p w:rsidR="0050483E" w:rsidRPr="0072014F" w:rsidRDefault="00714365" w:rsidP="0072014F">
            <w:pPr>
              <w:spacing w:after="0" w:line="240" w:lineRule="auto"/>
              <w:jc w:val="center"/>
              <w:rPr>
                <w:rFonts w:ascii="Times New Roman" w:eastAsia="Times New Roman" w:hAnsi="Times New Roman" w:cs="Times New Roman"/>
                <w:sz w:val="20"/>
                <w:szCs w:val="20"/>
                <w:lang w:val="uk-UA" w:eastAsia="ru-RU"/>
              </w:rPr>
            </w:pPr>
            <w:hyperlink r:id="rId115" w:tgtFrame="_blank" w:history="1">
              <w:r w:rsidR="0050483E" w:rsidRPr="0072014F">
                <w:rPr>
                  <w:rStyle w:val="hard-blue-color"/>
                  <w:rFonts w:ascii="Times New Roman" w:hAnsi="Times New Roman" w:cs="Times New Roman"/>
                  <w:sz w:val="20"/>
                  <w:szCs w:val="20"/>
                  <w:shd w:val="clear" w:color="auto" w:fill="FFFFFF"/>
                  <w:lang w:val="uk-UA"/>
                </w:rPr>
                <w:t>частина третя статті 26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50483E" w:rsidRPr="0072014F" w:rsidRDefault="0050483E"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50483E" w:rsidRPr="0072014F" w:rsidRDefault="0050483E"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50483E" w:rsidRDefault="0050483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50483E" w:rsidRDefault="0050483E">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50483E" w:rsidRDefault="0050483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50483E" w:rsidRDefault="0050483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50483E" w:rsidRDefault="0050483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50483E" w:rsidRDefault="0050483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50483E" w:rsidRPr="0072014F" w:rsidRDefault="0050483E"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2</w:t>
            </w:r>
          </w:p>
        </w:tc>
        <w:tc>
          <w:tcPr>
            <w:tcW w:w="2196" w:type="dxa"/>
            <w:tcBorders>
              <w:top w:val="single" w:sz="6" w:space="0" w:color="000000"/>
              <w:left w:val="single" w:sz="6" w:space="0" w:color="000000"/>
              <w:bottom w:val="single" w:sz="6" w:space="0" w:color="000000"/>
              <w:right w:val="single" w:sz="6" w:space="0" w:color="000000"/>
            </w:tcBorders>
          </w:tcPr>
          <w:p w:rsidR="0050483E" w:rsidRPr="0072014F" w:rsidRDefault="0050483E" w:rsidP="007F7F54">
            <w:pPr>
              <w:pStyle w:val="tl"/>
              <w:spacing w:before="0" w:beforeAutospacing="0" w:after="0" w:afterAutospacing="0"/>
              <w:rPr>
                <w:sz w:val="20"/>
                <w:szCs w:val="20"/>
                <w:lang w:val="uk-UA"/>
              </w:rPr>
            </w:pPr>
            <w:r w:rsidRPr="0072014F">
              <w:rPr>
                <w:sz w:val="20"/>
                <w:szCs w:val="20"/>
                <w:lang w:val="uk-UA"/>
              </w:rPr>
              <w:t xml:space="preserve">Територія спеціальної гральної зони для гральних закладів казино відповідає вимогам </w:t>
            </w:r>
            <w:r w:rsidRPr="0072014F">
              <w:rPr>
                <w:rStyle w:val="hard-blue-color"/>
                <w:sz w:val="20"/>
                <w:szCs w:val="20"/>
                <w:lang w:val="uk-UA"/>
              </w:rPr>
              <w:t>частини третьої статті 26 Закону.</w:t>
            </w:r>
          </w:p>
        </w:tc>
        <w:tc>
          <w:tcPr>
            <w:tcW w:w="486" w:type="dxa"/>
            <w:tcBorders>
              <w:top w:val="single" w:sz="6" w:space="0" w:color="000000"/>
              <w:left w:val="single" w:sz="6" w:space="0" w:color="000000"/>
              <w:bottom w:val="single" w:sz="6" w:space="0" w:color="000000"/>
              <w:right w:val="single" w:sz="4" w:space="0" w:color="auto"/>
            </w:tcBorders>
          </w:tcPr>
          <w:p w:rsidR="0050483E" w:rsidRPr="0072014F" w:rsidRDefault="0050483E" w:rsidP="0085248D">
            <w:pPr>
              <w:spacing w:after="0" w:line="240" w:lineRule="auto"/>
              <w:rPr>
                <w:rFonts w:ascii="Times New Roman" w:eastAsia="Times New Roman" w:hAnsi="Times New Roman" w:cs="Times New Roman"/>
                <w:sz w:val="20"/>
                <w:szCs w:val="20"/>
                <w:lang w:val="uk-UA" w:eastAsia="ru-RU"/>
              </w:rPr>
            </w:pPr>
          </w:p>
        </w:tc>
      </w:tr>
      <w:tr w:rsidR="0050483E" w:rsidRPr="0049094C"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50483E" w:rsidRPr="0072014F" w:rsidRDefault="0050483E"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100.</w:t>
            </w:r>
          </w:p>
        </w:tc>
        <w:tc>
          <w:tcPr>
            <w:tcW w:w="2872" w:type="dxa"/>
            <w:tcBorders>
              <w:top w:val="single" w:sz="6" w:space="0" w:color="000000"/>
              <w:left w:val="single" w:sz="6" w:space="0" w:color="000000"/>
              <w:bottom w:val="single" w:sz="6" w:space="0" w:color="000000"/>
              <w:right w:val="single" w:sz="6" w:space="0" w:color="000000"/>
            </w:tcBorders>
          </w:tcPr>
          <w:p w:rsidR="0050483E" w:rsidRPr="0072014F" w:rsidRDefault="0050483E" w:rsidP="00A81AEC">
            <w:pPr>
              <w:pStyle w:val="tj"/>
              <w:shd w:val="clear" w:color="auto" w:fill="FFFFFF"/>
              <w:spacing w:before="0" w:beforeAutospacing="0" w:after="0" w:afterAutospacing="0"/>
              <w:rPr>
                <w:sz w:val="20"/>
                <w:szCs w:val="20"/>
                <w:lang w:val="uk-UA"/>
              </w:rPr>
            </w:pPr>
            <w:r w:rsidRPr="0072014F">
              <w:rPr>
                <w:sz w:val="20"/>
                <w:szCs w:val="20"/>
                <w:lang w:val="uk-UA"/>
              </w:rPr>
              <w:t>Територіальною спеціальною гральною зоною, створеною за рішенням Кабінету Міністрів України, може бути:</w:t>
            </w:r>
          </w:p>
          <w:p w:rsidR="0050483E" w:rsidRPr="0072014F" w:rsidRDefault="0050483E" w:rsidP="00A81AEC">
            <w:pPr>
              <w:pStyle w:val="tj"/>
              <w:shd w:val="clear" w:color="auto" w:fill="FFFFFF"/>
              <w:spacing w:before="0" w:beforeAutospacing="0" w:after="0" w:afterAutospacing="0"/>
              <w:rPr>
                <w:sz w:val="20"/>
                <w:szCs w:val="20"/>
                <w:lang w:val="uk-UA"/>
              </w:rPr>
            </w:pPr>
            <w:r w:rsidRPr="0072014F">
              <w:rPr>
                <w:sz w:val="20"/>
                <w:szCs w:val="20"/>
                <w:lang w:val="uk-UA"/>
              </w:rPr>
              <w:t>1) територія в межах митної території України за межами населених пунктів;</w:t>
            </w:r>
          </w:p>
          <w:p w:rsidR="0050483E" w:rsidRPr="0072014F" w:rsidRDefault="0050483E" w:rsidP="00A81AEC">
            <w:pPr>
              <w:pStyle w:val="tj"/>
              <w:shd w:val="clear" w:color="auto" w:fill="FFFFFF"/>
              <w:spacing w:before="0" w:beforeAutospacing="0" w:after="0" w:afterAutospacing="0"/>
              <w:rPr>
                <w:sz w:val="20"/>
                <w:szCs w:val="20"/>
                <w:lang w:val="uk-UA"/>
              </w:rPr>
            </w:pPr>
            <w:r w:rsidRPr="0072014F">
              <w:rPr>
                <w:sz w:val="20"/>
                <w:szCs w:val="20"/>
                <w:lang w:val="uk-UA"/>
              </w:rPr>
              <w:t>2) територія населених пунктів поза межами житлових районів;</w:t>
            </w:r>
          </w:p>
          <w:p w:rsidR="0050483E" w:rsidRPr="0072014F" w:rsidRDefault="0050483E" w:rsidP="00A81AEC">
            <w:pPr>
              <w:pStyle w:val="tj"/>
              <w:shd w:val="clear" w:color="auto" w:fill="FFFFFF"/>
              <w:spacing w:before="0" w:beforeAutospacing="0" w:after="0" w:afterAutospacing="0"/>
              <w:rPr>
                <w:sz w:val="20"/>
                <w:szCs w:val="20"/>
                <w:lang w:val="uk-UA"/>
              </w:rPr>
            </w:pPr>
            <w:r w:rsidRPr="0072014F">
              <w:rPr>
                <w:sz w:val="20"/>
                <w:szCs w:val="20"/>
                <w:lang w:val="uk-UA"/>
              </w:rPr>
              <w:t>3) територія, що потребує додаткового стимулювання її соціально-економічного розвитку.</w:t>
            </w:r>
          </w:p>
        </w:tc>
        <w:tc>
          <w:tcPr>
            <w:tcW w:w="1560" w:type="dxa"/>
            <w:tcBorders>
              <w:top w:val="single" w:sz="6" w:space="0" w:color="000000"/>
              <w:left w:val="single" w:sz="6" w:space="0" w:color="000000"/>
              <w:bottom w:val="single" w:sz="6" w:space="0" w:color="000000"/>
              <w:right w:val="single" w:sz="6" w:space="0" w:color="000000"/>
            </w:tcBorders>
          </w:tcPr>
          <w:p w:rsidR="0050483E" w:rsidRPr="0072014F" w:rsidRDefault="0050483E" w:rsidP="0072014F">
            <w:pPr>
              <w:pStyle w:val="tl"/>
              <w:spacing w:before="0" w:beforeAutospacing="0" w:after="0" w:afterAutospacing="0"/>
              <w:jc w:val="center"/>
              <w:rPr>
                <w:sz w:val="20"/>
                <w:szCs w:val="20"/>
                <w:lang w:val="uk-UA"/>
              </w:rPr>
            </w:pPr>
            <w:r w:rsidRPr="0072014F">
              <w:rPr>
                <w:sz w:val="20"/>
                <w:szCs w:val="20"/>
                <w:lang w:val="uk-UA"/>
              </w:rPr>
              <w:t xml:space="preserve">абзац перший </w:t>
            </w:r>
            <w:hyperlink r:id="rId116" w:tgtFrame="_blank" w:history="1">
              <w:r w:rsidRPr="0072014F">
                <w:rPr>
                  <w:rStyle w:val="hard-blue-color"/>
                  <w:sz w:val="20"/>
                  <w:szCs w:val="20"/>
                  <w:lang w:val="uk-UA"/>
                </w:rPr>
                <w:t>частини четвертої статті 26 Закону</w:t>
              </w:r>
            </w:hyperlink>
          </w:p>
          <w:p w:rsidR="0050483E" w:rsidRPr="0072014F" w:rsidRDefault="0050483E" w:rsidP="0072014F">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50483E" w:rsidRPr="0072014F" w:rsidRDefault="0050483E"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50483E" w:rsidRPr="0072014F" w:rsidRDefault="0050483E"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50483E" w:rsidRDefault="0050483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50483E" w:rsidRDefault="0050483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50483E" w:rsidRDefault="0050483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50483E" w:rsidRDefault="0050483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50483E" w:rsidRPr="0072014F" w:rsidRDefault="0050483E"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2</w:t>
            </w:r>
          </w:p>
        </w:tc>
        <w:tc>
          <w:tcPr>
            <w:tcW w:w="2196" w:type="dxa"/>
            <w:tcBorders>
              <w:top w:val="single" w:sz="6" w:space="0" w:color="000000"/>
              <w:left w:val="single" w:sz="6" w:space="0" w:color="000000"/>
              <w:bottom w:val="single" w:sz="6" w:space="0" w:color="000000"/>
              <w:right w:val="single" w:sz="6" w:space="0" w:color="000000"/>
            </w:tcBorders>
          </w:tcPr>
          <w:p w:rsidR="0050483E" w:rsidRPr="0072014F" w:rsidRDefault="0050483E" w:rsidP="007F7F54">
            <w:pPr>
              <w:pStyle w:val="tl"/>
              <w:spacing w:before="0" w:beforeAutospacing="0" w:after="0" w:afterAutospacing="0"/>
              <w:rPr>
                <w:sz w:val="20"/>
                <w:szCs w:val="20"/>
                <w:lang w:val="uk-UA"/>
              </w:rPr>
            </w:pPr>
            <w:r w:rsidRPr="0072014F">
              <w:rPr>
                <w:sz w:val="20"/>
                <w:szCs w:val="20"/>
                <w:lang w:val="uk-UA"/>
              </w:rPr>
              <w:t xml:space="preserve">Суб'єкт господарювання розміщується на території спеціальної гральної зони, створеної за рішенням Кабінету Міністрів України, що відповідає вимогам </w:t>
            </w:r>
            <w:hyperlink r:id="rId117" w:tgtFrame="_blank" w:history="1">
              <w:r w:rsidRPr="0072014F">
                <w:rPr>
                  <w:rStyle w:val="hard-blue-color"/>
                  <w:sz w:val="20"/>
                  <w:szCs w:val="20"/>
                  <w:lang w:val="uk-UA"/>
                </w:rPr>
                <w:t>частин четвертої статті 26 Закону</w:t>
              </w:r>
            </w:hyperlink>
            <w:r w:rsidRPr="0072014F">
              <w:rPr>
                <w:rStyle w:val="hard-blue-color"/>
                <w:sz w:val="20"/>
                <w:szCs w:val="20"/>
                <w:lang w:val="uk-UA"/>
              </w:rPr>
              <w:t>.</w:t>
            </w:r>
          </w:p>
        </w:tc>
        <w:tc>
          <w:tcPr>
            <w:tcW w:w="486" w:type="dxa"/>
            <w:tcBorders>
              <w:top w:val="single" w:sz="6" w:space="0" w:color="000000"/>
              <w:left w:val="single" w:sz="6" w:space="0" w:color="000000"/>
              <w:bottom w:val="single" w:sz="6" w:space="0" w:color="000000"/>
              <w:right w:val="single" w:sz="4" w:space="0" w:color="auto"/>
            </w:tcBorders>
          </w:tcPr>
          <w:p w:rsidR="0050483E" w:rsidRPr="0072014F" w:rsidRDefault="0050483E" w:rsidP="0085248D">
            <w:pPr>
              <w:spacing w:after="0" w:line="240" w:lineRule="auto"/>
              <w:rPr>
                <w:rFonts w:ascii="Times New Roman" w:eastAsia="Times New Roman" w:hAnsi="Times New Roman" w:cs="Times New Roman"/>
                <w:sz w:val="20"/>
                <w:szCs w:val="20"/>
                <w:lang w:val="uk-UA" w:eastAsia="ru-RU"/>
              </w:rPr>
            </w:pPr>
          </w:p>
        </w:tc>
      </w:tr>
      <w:tr w:rsidR="0050483E" w:rsidRPr="0049094C"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50483E" w:rsidRPr="0072014F" w:rsidRDefault="0050483E"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101.</w:t>
            </w:r>
          </w:p>
        </w:tc>
        <w:tc>
          <w:tcPr>
            <w:tcW w:w="2872" w:type="dxa"/>
            <w:tcBorders>
              <w:top w:val="single" w:sz="6" w:space="0" w:color="000000"/>
              <w:left w:val="single" w:sz="6" w:space="0" w:color="000000"/>
              <w:bottom w:val="single" w:sz="6" w:space="0" w:color="000000"/>
              <w:right w:val="single" w:sz="6" w:space="0" w:color="000000"/>
            </w:tcBorders>
          </w:tcPr>
          <w:p w:rsidR="0050483E" w:rsidRPr="0072014F" w:rsidRDefault="0050483E"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У межах територіальної спеціальної гральної зони, створеної за рішенням Кабінету Міністрів України, дозволяється розміщувати казино на території окремих </w:t>
            </w:r>
            <w:r w:rsidRPr="0072014F">
              <w:rPr>
                <w:rFonts w:ascii="Times New Roman" w:hAnsi="Times New Roman" w:cs="Times New Roman"/>
                <w:sz w:val="20"/>
                <w:szCs w:val="20"/>
                <w:shd w:val="clear" w:color="auto" w:fill="FFFFFF"/>
                <w:lang w:val="uk-UA"/>
              </w:rPr>
              <w:lastRenderedPageBreak/>
              <w:t>будівель, у випадку, якщо площа грального закладу казино становить більше 10 тисяч квадратних метрів.</w:t>
            </w:r>
          </w:p>
        </w:tc>
        <w:tc>
          <w:tcPr>
            <w:tcW w:w="1560" w:type="dxa"/>
            <w:tcBorders>
              <w:top w:val="single" w:sz="6" w:space="0" w:color="000000"/>
              <w:left w:val="single" w:sz="6" w:space="0" w:color="000000"/>
              <w:bottom w:val="single" w:sz="6" w:space="0" w:color="000000"/>
              <w:right w:val="single" w:sz="6" w:space="0" w:color="000000"/>
            </w:tcBorders>
          </w:tcPr>
          <w:p w:rsidR="0050483E" w:rsidRPr="0072014F" w:rsidRDefault="0050483E" w:rsidP="0072014F">
            <w:pPr>
              <w:pStyle w:val="tl"/>
              <w:spacing w:before="0" w:beforeAutospacing="0" w:after="0" w:afterAutospacing="0"/>
              <w:jc w:val="center"/>
              <w:rPr>
                <w:sz w:val="20"/>
                <w:szCs w:val="20"/>
                <w:lang w:val="uk-UA"/>
              </w:rPr>
            </w:pPr>
            <w:r w:rsidRPr="0072014F">
              <w:rPr>
                <w:sz w:val="20"/>
                <w:szCs w:val="20"/>
                <w:lang w:val="uk-UA"/>
              </w:rPr>
              <w:lastRenderedPageBreak/>
              <w:t xml:space="preserve">абзац другий </w:t>
            </w:r>
            <w:hyperlink r:id="rId118" w:tgtFrame="_blank" w:history="1">
              <w:r w:rsidRPr="0072014F">
                <w:rPr>
                  <w:rStyle w:val="hard-blue-color"/>
                  <w:sz w:val="20"/>
                  <w:szCs w:val="20"/>
                  <w:lang w:val="uk-UA"/>
                </w:rPr>
                <w:t>частини четвертої статті 26 Закону</w:t>
              </w:r>
            </w:hyperlink>
          </w:p>
          <w:p w:rsidR="0050483E" w:rsidRPr="0072014F" w:rsidRDefault="0050483E" w:rsidP="0072014F">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50483E" w:rsidRPr="0072014F" w:rsidRDefault="0050483E"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до діяльності у </w:t>
            </w:r>
            <w:r w:rsidRPr="0072014F">
              <w:rPr>
                <w:rFonts w:ascii="Times New Roman" w:eastAsia="Times New Roman" w:hAnsi="Times New Roman" w:cs="Times New Roman"/>
                <w:sz w:val="20"/>
                <w:szCs w:val="20"/>
                <w:lang w:val="uk-UA" w:eastAsia="ru-RU"/>
              </w:rPr>
              <w:lastRenderedPageBreak/>
              <w:t>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50483E" w:rsidRPr="0072014F" w:rsidRDefault="0050483E"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50483E" w:rsidRDefault="0050483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50483E" w:rsidRDefault="0050483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50483E" w:rsidRDefault="0050483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Зростання серед населення кількості осіб із вираженою ігровою </w:t>
            </w:r>
            <w:r>
              <w:rPr>
                <w:rFonts w:ascii="Times New Roman" w:eastAsia="Times New Roman" w:hAnsi="Times New Roman" w:cs="Times New Roman"/>
                <w:sz w:val="20"/>
                <w:szCs w:val="20"/>
                <w:lang w:val="uk-UA" w:eastAsia="ru-RU"/>
              </w:rPr>
              <w:lastRenderedPageBreak/>
              <w:t>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50483E" w:rsidRDefault="0050483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50483E" w:rsidRPr="0072014F" w:rsidRDefault="0050483E"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2</w:t>
            </w:r>
          </w:p>
        </w:tc>
        <w:tc>
          <w:tcPr>
            <w:tcW w:w="2196" w:type="dxa"/>
            <w:tcBorders>
              <w:top w:val="single" w:sz="6" w:space="0" w:color="000000"/>
              <w:left w:val="single" w:sz="6" w:space="0" w:color="000000"/>
              <w:bottom w:val="single" w:sz="6" w:space="0" w:color="000000"/>
              <w:right w:val="single" w:sz="6" w:space="0" w:color="000000"/>
            </w:tcBorders>
          </w:tcPr>
          <w:p w:rsidR="0050483E" w:rsidRPr="0072014F" w:rsidRDefault="0050483E"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Площа грального закладу казино суб'єкта господарювання у межах територіальної спеціальної гральної зони, створеної за </w:t>
            </w:r>
            <w:r w:rsidRPr="0072014F">
              <w:rPr>
                <w:rFonts w:ascii="Times New Roman" w:hAnsi="Times New Roman" w:cs="Times New Roman"/>
                <w:sz w:val="20"/>
                <w:szCs w:val="20"/>
                <w:shd w:val="clear" w:color="auto" w:fill="FFFFFF"/>
                <w:lang w:val="uk-UA"/>
              </w:rPr>
              <w:lastRenderedPageBreak/>
              <w:t>рішенням Кабінету Міністрів України, на території окремих будівель становить більше 10 тисяч квадратних метрів.</w:t>
            </w:r>
          </w:p>
        </w:tc>
        <w:tc>
          <w:tcPr>
            <w:tcW w:w="486" w:type="dxa"/>
            <w:tcBorders>
              <w:top w:val="single" w:sz="6" w:space="0" w:color="000000"/>
              <w:left w:val="single" w:sz="6" w:space="0" w:color="000000"/>
              <w:bottom w:val="single" w:sz="6" w:space="0" w:color="000000"/>
              <w:right w:val="single" w:sz="4" w:space="0" w:color="auto"/>
            </w:tcBorders>
          </w:tcPr>
          <w:p w:rsidR="0050483E" w:rsidRPr="0072014F" w:rsidRDefault="0050483E" w:rsidP="0085248D">
            <w:pPr>
              <w:spacing w:after="0" w:line="240" w:lineRule="auto"/>
              <w:rPr>
                <w:rFonts w:ascii="Times New Roman" w:eastAsia="Times New Roman" w:hAnsi="Times New Roman" w:cs="Times New Roman"/>
                <w:sz w:val="20"/>
                <w:szCs w:val="20"/>
                <w:lang w:val="uk-UA" w:eastAsia="ru-RU"/>
              </w:rPr>
            </w:pPr>
          </w:p>
        </w:tc>
      </w:tr>
      <w:tr w:rsidR="0050483E" w:rsidRPr="0049094C"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50483E" w:rsidRPr="0072014F" w:rsidRDefault="0050483E"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102.</w:t>
            </w:r>
          </w:p>
        </w:tc>
        <w:tc>
          <w:tcPr>
            <w:tcW w:w="2872" w:type="dxa"/>
            <w:tcBorders>
              <w:top w:val="single" w:sz="6" w:space="0" w:color="000000"/>
              <w:left w:val="single" w:sz="6" w:space="0" w:color="000000"/>
              <w:bottom w:val="single" w:sz="6" w:space="0" w:color="000000"/>
              <w:right w:val="single" w:sz="6" w:space="0" w:color="000000"/>
            </w:tcBorders>
          </w:tcPr>
          <w:p w:rsidR="0050483E" w:rsidRPr="0072014F" w:rsidRDefault="0050483E" w:rsidP="00A81AEC">
            <w:pPr>
              <w:pStyle w:val="tj"/>
              <w:shd w:val="clear" w:color="auto" w:fill="FFFFFF"/>
              <w:spacing w:before="0" w:beforeAutospacing="0" w:after="0" w:afterAutospacing="0"/>
              <w:rPr>
                <w:sz w:val="20"/>
                <w:szCs w:val="20"/>
                <w:lang w:val="uk-UA"/>
              </w:rPr>
            </w:pPr>
            <w:r w:rsidRPr="0072014F">
              <w:rPr>
                <w:sz w:val="20"/>
                <w:szCs w:val="20"/>
                <w:lang w:val="uk-UA"/>
              </w:rPr>
              <w:t>Організатор азартних ігор у гральному закладі казино зобов'язаний унеможливити надання заздалегідь неправдивої інформації щодо порядку організації та проведення азартних ігор та результатів гри.</w:t>
            </w:r>
          </w:p>
        </w:tc>
        <w:tc>
          <w:tcPr>
            <w:tcW w:w="1560" w:type="dxa"/>
            <w:tcBorders>
              <w:top w:val="single" w:sz="6" w:space="0" w:color="000000"/>
              <w:left w:val="single" w:sz="6" w:space="0" w:color="000000"/>
              <w:bottom w:val="single" w:sz="6" w:space="0" w:color="000000"/>
              <w:right w:val="single" w:sz="6" w:space="0" w:color="000000"/>
            </w:tcBorders>
          </w:tcPr>
          <w:p w:rsidR="0050483E" w:rsidRPr="0072014F" w:rsidRDefault="00714365" w:rsidP="0072014F">
            <w:pPr>
              <w:pStyle w:val="tl"/>
              <w:spacing w:before="0" w:beforeAutospacing="0" w:after="0" w:afterAutospacing="0"/>
              <w:jc w:val="center"/>
              <w:rPr>
                <w:sz w:val="20"/>
                <w:szCs w:val="20"/>
                <w:lang w:val="uk-UA"/>
              </w:rPr>
            </w:pPr>
            <w:hyperlink r:id="rId119" w:tgtFrame="_blank" w:history="1">
              <w:r w:rsidR="0050483E" w:rsidRPr="0072014F">
                <w:rPr>
                  <w:rStyle w:val="hard-blue-color"/>
                  <w:sz w:val="20"/>
                  <w:szCs w:val="20"/>
                  <w:lang w:val="uk-UA"/>
                </w:rPr>
                <w:t>пункт 1 частини першої статті 27 Закону</w:t>
              </w:r>
            </w:hyperlink>
          </w:p>
          <w:p w:rsidR="0050483E" w:rsidRPr="0072014F" w:rsidRDefault="0050483E" w:rsidP="0072014F">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50483E" w:rsidRPr="0072014F" w:rsidRDefault="0050483E"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50483E" w:rsidRPr="0072014F" w:rsidRDefault="0050483E"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50483E" w:rsidRDefault="0050483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50483E" w:rsidRDefault="0050483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50483E" w:rsidRDefault="0050483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 xml:space="preserve">негативний вплив на </w:t>
            </w:r>
            <w:r>
              <w:rPr>
                <w:rFonts w:ascii="Times New Roman" w:eastAsia="Times New Roman" w:hAnsi="Times New Roman" w:cs="Times New Roman"/>
                <w:sz w:val="20"/>
                <w:szCs w:val="20"/>
                <w:lang w:val="uk-UA" w:eastAsia="ru-RU"/>
              </w:rPr>
              <w:lastRenderedPageBreak/>
              <w:t>соціальні відносини.</w:t>
            </w:r>
          </w:p>
          <w:p w:rsidR="0050483E" w:rsidRDefault="0050483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50483E" w:rsidRPr="0072014F" w:rsidRDefault="0050483E"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50483E" w:rsidRPr="0072014F" w:rsidRDefault="0050483E" w:rsidP="007F7F54">
            <w:pPr>
              <w:pStyle w:val="tl"/>
              <w:spacing w:before="0" w:beforeAutospacing="0" w:after="0" w:afterAutospacing="0"/>
              <w:rPr>
                <w:sz w:val="20"/>
                <w:szCs w:val="20"/>
                <w:lang w:val="uk-UA"/>
              </w:rPr>
            </w:pPr>
            <w:r w:rsidRPr="0072014F">
              <w:rPr>
                <w:sz w:val="20"/>
                <w:szCs w:val="20"/>
                <w:lang w:val="uk-UA"/>
              </w:rPr>
              <w:t>Суб'єкт господарювання у гральному закладі казино унеможливив надання заздалегідь неправдивої інформації щодо порядку організації та проведення азартних ігор та результатів гри.</w:t>
            </w:r>
          </w:p>
        </w:tc>
        <w:tc>
          <w:tcPr>
            <w:tcW w:w="486" w:type="dxa"/>
            <w:tcBorders>
              <w:top w:val="single" w:sz="6" w:space="0" w:color="000000"/>
              <w:left w:val="single" w:sz="6" w:space="0" w:color="000000"/>
              <w:bottom w:val="single" w:sz="6" w:space="0" w:color="000000"/>
              <w:right w:val="single" w:sz="4" w:space="0" w:color="auto"/>
            </w:tcBorders>
          </w:tcPr>
          <w:p w:rsidR="0050483E" w:rsidRPr="0072014F" w:rsidRDefault="0050483E" w:rsidP="0085248D">
            <w:pPr>
              <w:spacing w:after="0" w:line="240" w:lineRule="auto"/>
              <w:rPr>
                <w:rFonts w:ascii="Times New Roman" w:eastAsia="Times New Roman" w:hAnsi="Times New Roman" w:cs="Times New Roman"/>
                <w:sz w:val="20"/>
                <w:szCs w:val="20"/>
                <w:lang w:val="uk-UA" w:eastAsia="ru-RU"/>
              </w:rPr>
            </w:pPr>
          </w:p>
        </w:tc>
      </w:tr>
      <w:tr w:rsidR="0050483E"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50483E" w:rsidRPr="0072014F" w:rsidRDefault="0050483E"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103.</w:t>
            </w:r>
          </w:p>
        </w:tc>
        <w:tc>
          <w:tcPr>
            <w:tcW w:w="2872" w:type="dxa"/>
            <w:tcBorders>
              <w:top w:val="single" w:sz="6" w:space="0" w:color="000000"/>
              <w:left w:val="single" w:sz="6" w:space="0" w:color="000000"/>
              <w:bottom w:val="single" w:sz="6" w:space="0" w:color="000000"/>
              <w:right w:val="single" w:sz="6" w:space="0" w:color="000000"/>
            </w:tcBorders>
          </w:tcPr>
          <w:p w:rsidR="0050483E" w:rsidRPr="0072014F" w:rsidRDefault="0050483E"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Організатор азартних ігор у гральному закладі казино зобов'язаний унеможливити сприяння у виграші.</w:t>
            </w:r>
          </w:p>
        </w:tc>
        <w:tc>
          <w:tcPr>
            <w:tcW w:w="1560" w:type="dxa"/>
            <w:tcBorders>
              <w:top w:val="single" w:sz="6" w:space="0" w:color="000000"/>
              <w:left w:val="single" w:sz="6" w:space="0" w:color="000000"/>
              <w:bottom w:val="single" w:sz="6" w:space="0" w:color="000000"/>
              <w:right w:val="single" w:sz="6" w:space="0" w:color="000000"/>
            </w:tcBorders>
          </w:tcPr>
          <w:p w:rsidR="0050483E" w:rsidRPr="0072014F" w:rsidRDefault="00714365" w:rsidP="0072014F">
            <w:pPr>
              <w:pStyle w:val="tl"/>
              <w:spacing w:before="0" w:beforeAutospacing="0" w:after="0" w:afterAutospacing="0"/>
              <w:jc w:val="center"/>
              <w:rPr>
                <w:sz w:val="20"/>
                <w:szCs w:val="20"/>
                <w:lang w:val="uk-UA"/>
              </w:rPr>
            </w:pPr>
            <w:hyperlink r:id="rId120" w:tgtFrame="_blank" w:history="1">
              <w:r w:rsidR="0050483E" w:rsidRPr="0072014F">
                <w:rPr>
                  <w:rStyle w:val="hard-blue-color"/>
                  <w:sz w:val="20"/>
                  <w:szCs w:val="20"/>
                  <w:lang w:val="uk-UA"/>
                </w:rPr>
                <w:t>пункт 2 частини першої статті 27 Закону</w:t>
              </w:r>
            </w:hyperlink>
          </w:p>
          <w:p w:rsidR="0050483E" w:rsidRPr="0072014F" w:rsidRDefault="0050483E" w:rsidP="0072014F">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50483E" w:rsidRPr="0072014F" w:rsidRDefault="0050483E"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50483E" w:rsidRPr="0072014F" w:rsidRDefault="0050483E"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50483E" w:rsidRDefault="0050483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50483E" w:rsidRDefault="0050483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50483E" w:rsidRDefault="0050483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50483E" w:rsidRDefault="0050483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 xml:space="preserve">негативний вплив на </w:t>
            </w:r>
            <w:r>
              <w:rPr>
                <w:rFonts w:ascii="Times New Roman" w:eastAsia="Times New Roman" w:hAnsi="Times New Roman" w:cs="Times New Roman"/>
                <w:sz w:val="20"/>
                <w:szCs w:val="20"/>
                <w:lang w:val="uk-UA" w:eastAsia="ru-RU"/>
              </w:rPr>
              <w:lastRenderedPageBreak/>
              <w:t>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50483E" w:rsidRPr="0072014F" w:rsidRDefault="0050483E"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50483E" w:rsidRPr="0072014F" w:rsidRDefault="0050483E" w:rsidP="007F7F54">
            <w:pPr>
              <w:pStyle w:val="tl"/>
              <w:spacing w:before="0" w:beforeAutospacing="0" w:after="0" w:afterAutospacing="0"/>
              <w:rPr>
                <w:sz w:val="20"/>
                <w:szCs w:val="20"/>
                <w:lang w:val="uk-UA"/>
              </w:rPr>
            </w:pPr>
            <w:r w:rsidRPr="0072014F">
              <w:rPr>
                <w:sz w:val="20"/>
                <w:szCs w:val="20"/>
                <w:lang w:val="uk-UA"/>
              </w:rPr>
              <w:t>Суб'єкт господарювання у гральному закладі казино унеможливив сприяння у виграші.</w:t>
            </w:r>
          </w:p>
        </w:tc>
        <w:tc>
          <w:tcPr>
            <w:tcW w:w="486" w:type="dxa"/>
            <w:tcBorders>
              <w:top w:val="single" w:sz="6" w:space="0" w:color="000000"/>
              <w:left w:val="single" w:sz="6" w:space="0" w:color="000000"/>
              <w:bottom w:val="single" w:sz="6" w:space="0" w:color="000000"/>
              <w:right w:val="single" w:sz="4" w:space="0" w:color="auto"/>
            </w:tcBorders>
          </w:tcPr>
          <w:p w:rsidR="0050483E" w:rsidRPr="0072014F" w:rsidRDefault="0050483E" w:rsidP="0085248D">
            <w:pPr>
              <w:spacing w:after="0" w:line="240" w:lineRule="auto"/>
              <w:rPr>
                <w:rFonts w:ascii="Times New Roman" w:eastAsia="Times New Roman" w:hAnsi="Times New Roman" w:cs="Times New Roman"/>
                <w:sz w:val="20"/>
                <w:szCs w:val="20"/>
                <w:lang w:val="uk-UA" w:eastAsia="ru-RU"/>
              </w:rPr>
            </w:pPr>
          </w:p>
        </w:tc>
      </w:tr>
      <w:tr w:rsidR="0050483E"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50483E" w:rsidRPr="0072014F" w:rsidRDefault="0050483E"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104.</w:t>
            </w:r>
          </w:p>
        </w:tc>
        <w:tc>
          <w:tcPr>
            <w:tcW w:w="2872" w:type="dxa"/>
            <w:tcBorders>
              <w:top w:val="single" w:sz="6" w:space="0" w:color="000000"/>
              <w:left w:val="single" w:sz="6" w:space="0" w:color="000000"/>
              <w:bottom w:val="single" w:sz="6" w:space="0" w:color="000000"/>
              <w:right w:val="single" w:sz="6" w:space="0" w:color="000000"/>
            </w:tcBorders>
          </w:tcPr>
          <w:p w:rsidR="0050483E" w:rsidRPr="0072014F" w:rsidRDefault="0050483E"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Організатор азартних ігор у гральному закладі казино зобов'язаний унеможливити втручання у процес гри (крім випадків, передбачених правилами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50483E" w:rsidRPr="0072014F" w:rsidRDefault="00714365" w:rsidP="0072014F">
            <w:pPr>
              <w:pStyle w:val="tl"/>
              <w:spacing w:before="0" w:beforeAutospacing="0" w:after="0" w:afterAutospacing="0"/>
              <w:jc w:val="center"/>
              <w:rPr>
                <w:sz w:val="20"/>
                <w:szCs w:val="20"/>
                <w:lang w:val="uk-UA"/>
              </w:rPr>
            </w:pPr>
            <w:hyperlink r:id="rId121" w:tgtFrame="_blank" w:history="1">
              <w:r w:rsidR="0050483E" w:rsidRPr="0072014F">
                <w:rPr>
                  <w:rStyle w:val="hard-blue-color"/>
                  <w:sz w:val="20"/>
                  <w:szCs w:val="20"/>
                  <w:lang w:val="uk-UA"/>
                </w:rPr>
                <w:t>пункт 3 частини першої статті 27 Закону</w:t>
              </w:r>
            </w:hyperlink>
          </w:p>
          <w:p w:rsidR="0050483E" w:rsidRPr="0072014F" w:rsidRDefault="0050483E" w:rsidP="0072014F">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50483E" w:rsidRPr="0072014F" w:rsidRDefault="0050483E"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50483E" w:rsidRPr="0072014F" w:rsidRDefault="0050483E"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50483E" w:rsidRDefault="0050483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50483E" w:rsidRDefault="0050483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50483E" w:rsidRDefault="0050483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50483E" w:rsidRDefault="0050483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50483E" w:rsidRPr="0072014F" w:rsidRDefault="0050483E"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50483E" w:rsidRPr="0072014F" w:rsidRDefault="0050483E" w:rsidP="007F7F54">
            <w:pPr>
              <w:pStyle w:val="tl"/>
              <w:spacing w:before="0" w:beforeAutospacing="0" w:after="0" w:afterAutospacing="0"/>
              <w:rPr>
                <w:sz w:val="20"/>
                <w:szCs w:val="20"/>
                <w:lang w:val="uk-UA"/>
              </w:rPr>
            </w:pPr>
            <w:r w:rsidRPr="0072014F">
              <w:rPr>
                <w:sz w:val="20"/>
                <w:szCs w:val="20"/>
                <w:lang w:val="uk-UA"/>
              </w:rPr>
              <w:t>Суб'єкт господарювання у гральному закладі казино унеможливив втручання у процес гри (крім випадків, передбачених правилами азартних ігор).</w:t>
            </w:r>
          </w:p>
        </w:tc>
        <w:tc>
          <w:tcPr>
            <w:tcW w:w="486" w:type="dxa"/>
            <w:tcBorders>
              <w:top w:val="single" w:sz="6" w:space="0" w:color="000000"/>
              <w:left w:val="single" w:sz="6" w:space="0" w:color="000000"/>
              <w:bottom w:val="single" w:sz="6" w:space="0" w:color="000000"/>
              <w:right w:val="single" w:sz="4" w:space="0" w:color="auto"/>
            </w:tcBorders>
          </w:tcPr>
          <w:p w:rsidR="0050483E" w:rsidRPr="0072014F" w:rsidRDefault="0050483E" w:rsidP="0085248D">
            <w:pPr>
              <w:spacing w:after="0" w:line="240" w:lineRule="auto"/>
              <w:rPr>
                <w:rFonts w:ascii="Times New Roman" w:eastAsia="Times New Roman" w:hAnsi="Times New Roman" w:cs="Times New Roman"/>
                <w:sz w:val="20"/>
                <w:szCs w:val="20"/>
                <w:lang w:val="uk-UA" w:eastAsia="ru-RU"/>
              </w:rPr>
            </w:pPr>
          </w:p>
        </w:tc>
      </w:tr>
      <w:tr w:rsidR="0050483E"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50483E" w:rsidRPr="0072014F" w:rsidRDefault="0050483E"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105.</w:t>
            </w:r>
          </w:p>
        </w:tc>
        <w:tc>
          <w:tcPr>
            <w:tcW w:w="2872" w:type="dxa"/>
            <w:tcBorders>
              <w:top w:val="single" w:sz="6" w:space="0" w:color="000000"/>
              <w:left w:val="single" w:sz="6" w:space="0" w:color="000000"/>
              <w:bottom w:val="single" w:sz="6" w:space="0" w:color="000000"/>
              <w:right w:val="single" w:sz="6" w:space="0" w:color="000000"/>
            </w:tcBorders>
          </w:tcPr>
          <w:p w:rsidR="0050483E" w:rsidRPr="0072014F" w:rsidRDefault="0050483E"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Організатор казино може проводити у гральному закладі казино ігри в покер, інші азартні ігри казино. Не допускається проведення азартних ігор, що мають ознаки лотереї, у тому числі прийняття ставок на результати розіграшів лотерей.</w:t>
            </w:r>
          </w:p>
        </w:tc>
        <w:tc>
          <w:tcPr>
            <w:tcW w:w="1560" w:type="dxa"/>
            <w:tcBorders>
              <w:top w:val="single" w:sz="6" w:space="0" w:color="000000"/>
              <w:left w:val="single" w:sz="6" w:space="0" w:color="000000"/>
              <w:bottom w:val="single" w:sz="6" w:space="0" w:color="000000"/>
              <w:right w:val="single" w:sz="6" w:space="0" w:color="000000"/>
            </w:tcBorders>
          </w:tcPr>
          <w:p w:rsidR="0050483E" w:rsidRPr="0072014F" w:rsidRDefault="00714365" w:rsidP="0072014F">
            <w:pPr>
              <w:pStyle w:val="tl"/>
              <w:spacing w:before="0" w:beforeAutospacing="0" w:after="0" w:afterAutospacing="0"/>
              <w:jc w:val="center"/>
              <w:rPr>
                <w:sz w:val="20"/>
                <w:szCs w:val="20"/>
                <w:lang w:val="uk-UA"/>
              </w:rPr>
            </w:pPr>
            <w:hyperlink r:id="rId122" w:tgtFrame="_blank" w:history="1">
              <w:r w:rsidR="0050483E" w:rsidRPr="0072014F">
                <w:rPr>
                  <w:rStyle w:val="hard-blue-color"/>
                  <w:sz w:val="20"/>
                  <w:szCs w:val="20"/>
                  <w:lang w:val="uk-UA"/>
                </w:rPr>
                <w:t>частина друга статті 27 Закону</w:t>
              </w:r>
            </w:hyperlink>
          </w:p>
          <w:p w:rsidR="0050483E" w:rsidRPr="0072014F" w:rsidRDefault="0050483E" w:rsidP="0072014F">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50483E" w:rsidRPr="0072014F" w:rsidRDefault="0050483E"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до діяльності у сфері організації та проведення азартних ігор у </w:t>
            </w:r>
            <w:r w:rsidRPr="0072014F">
              <w:rPr>
                <w:rFonts w:ascii="Times New Roman" w:eastAsia="Times New Roman" w:hAnsi="Times New Roman" w:cs="Times New Roman"/>
                <w:sz w:val="20"/>
                <w:szCs w:val="20"/>
                <w:lang w:val="uk-UA" w:eastAsia="ru-RU"/>
              </w:rPr>
              <w:lastRenderedPageBreak/>
              <w:t>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50483E" w:rsidRPr="0072014F" w:rsidRDefault="0050483E"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50483E" w:rsidRDefault="0050483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 Належна якість продукції, робіт та послуг (немайнові блага) (02)</w:t>
            </w: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p>
          <w:p w:rsidR="0050483E" w:rsidRDefault="0050483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50483E" w:rsidRDefault="0050483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прав і законних інтересів громадян</w:t>
            </w: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50483E" w:rsidRDefault="0050483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50483E" w:rsidRDefault="0050483E">
            <w:pPr>
              <w:spacing w:after="0" w:line="240" w:lineRule="auto"/>
              <w:rPr>
                <w:rFonts w:ascii="Times New Roman" w:eastAsia="Times New Roman" w:hAnsi="Times New Roman" w:cs="Times New Roman"/>
                <w:sz w:val="20"/>
                <w:szCs w:val="20"/>
                <w:lang w:val="uk-UA" w:eastAsia="ru-RU"/>
              </w:rPr>
            </w:pPr>
          </w:p>
          <w:p w:rsidR="0050483E" w:rsidRDefault="0050483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lastRenderedPageBreak/>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50483E" w:rsidRDefault="0050483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50483E" w:rsidRPr="0072014F" w:rsidRDefault="0050483E"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3</w:t>
            </w:r>
          </w:p>
        </w:tc>
        <w:tc>
          <w:tcPr>
            <w:tcW w:w="2196" w:type="dxa"/>
            <w:tcBorders>
              <w:top w:val="single" w:sz="6" w:space="0" w:color="000000"/>
              <w:left w:val="single" w:sz="6" w:space="0" w:color="000000"/>
              <w:bottom w:val="single" w:sz="6" w:space="0" w:color="000000"/>
              <w:right w:val="single" w:sz="6" w:space="0" w:color="000000"/>
            </w:tcBorders>
          </w:tcPr>
          <w:p w:rsidR="0050483E" w:rsidRPr="0072014F" w:rsidRDefault="0050483E"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Суб'єкт господарювання не проводить азартні ігри, що мають ознаки лотереї, у тому числі прийняття ставок на результати розіграшів лотерей.</w:t>
            </w:r>
          </w:p>
        </w:tc>
        <w:tc>
          <w:tcPr>
            <w:tcW w:w="486" w:type="dxa"/>
            <w:tcBorders>
              <w:top w:val="single" w:sz="6" w:space="0" w:color="000000"/>
              <w:left w:val="single" w:sz="6" w:space="0" w:color="000000"/>
              <w:bottom w:val="single" w:sz="6" w:space="0" w:color="000000"/>
              <w:right w:val="single" w:sz="4" w:space="0" w:color="auto"/>
            </w:tcBorders>
          </w:tcPr>
          <w:p w:rsidR="0050483E" w:rsidRPr="0072014F" w:rsidRDefault="0050483E" w:rsidP="0085248D">
            <w:pPr>
              <w:spacing w:after="0" w:line="240" w:lineRule="auto"/>
              <w:rPr>
                <w:rFonts w:ascii="Times New Roman" w:eastAsia="Times New Roman" w:hAnsi="Times New Roman" w:cs="Times New Roman"/>
                <w:sz w:val="20"/>
                <w:szCs w:val="20"/>
                <w:lang w:val="uk-UA" w:eastAsia="ru-RU"/>
              </w:rPr>
            </w:pPr>
          </w:p>
        </w:tc>
      </w:tr>
      <w:tr w:rsidR="00622715"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106.</w:t>
            </w:r>
          </w:p>
        </w:tc>
        <w:tc>
          <w:tcPr>
            <w:tcW w:w="2872" w:type="dxa"/>
            <w:tcBorders>
              <w:top w:val="single" w:sz="6" w:space="0" w:color="000000"/>
              <w:left w:val="single" w:sz="6" w:space="0" w:color="000000"/>
              <w:bottom w:val="single" w:sz="6" w:space="0" w:color="000000"/>
              <w:right w:val="single" w:sz="6" w:space="0" w:color="000000"/>
            </w:tcBorders>
          </w:tcPr>
          <w:p w:rsidR="00622715" w:rsidRPr="0072014F" w:rsidRDefault="00622715"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У своїй діяльності організатор азартних ігор у гральних закладах казино зобов'язаний забезпечити зберігання у гральному закладі казино таких документів (або копій): документи про право власності або користування приміщенням (свідоцтво про право власності, договір купівлі-продажу, договір оренди тощо), в якому здійснюються організація та проведення азартних ігор у гральному закладі казино, документи на гральне обладнання та відповідні сертифікати.</w:t>
            </w:r>
          </w:p>
        </w:tc>
        <w:tc>
          <w:tcPr>
            <w:tcW w:w="1560" w:type="dxa"/>
            <w:tcBorders>
              <w:top w:val="single" w:sz="6" w:space="0" w:color="000000"/>
              <w:left w:val="single" w:sz="6" w:space="0" w:color="000000"/>
              <w:bottom w:val="single" w:sz="6" w:space="0" w:color="000000"/>
              <w:right w:val="single" w:sz="6" w:space="0" w:color="000000"/>
            </w:tcBorders>
          </w:tcPr>
          <w:p w:rsidR="00622715" w:rsidRPr="0072014F" w:rsidRDefault="00714365" w:rsidP="0072014F">
            <w:pPr>
              <w:spacing w:after="0" w:line="240" w:lineRule="auto"/>
              <w:jc w:val="center"/>
              <w:rPr>
                <w:rFonts w:ascii="Times New Roman" w:eastAsia="Times New Roman" w:hAnsi="Times New Roman" w:cs="Times New Roman"/>
                <w:sz w:val="20"/>
                <w:szCs w:val="20"/>
                <w:lang w:val="uk-UA" w:eastAsia="ru-RU"/>
              </w:rPr>
            </w:pPr>
            <w:hyperlink r:id="rId123" w:tgtFrame="_blank" w:history="1">
              <w:r w:rsidR="00622715" w:rsidRPr="0072014F">
                <w:rPr>
                  <w:rStyle w:val="hard-blue-color"/>
                  <w:rFonts w:ascii="Times New Roman" w:hAnsi="Times New Roman" w:cs="Times New Roman"/>
                  <w:sz w:val="20"/>
                  <w:szCs w:val="20"/>
                  <w:shd w:val="clear" w:color="auto" w:fill="FFFFFF"/>
                  <w:lang w:val="uk-UA"/>
                </w:rPr>
                <w:t>частина третя статті 27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622715" w:rsidRPr="0072014F" w:rsidRDefault="00622715"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622715" w:rsidRDefault="00622715">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622715" w:rsidRPr="0072014F" w:rsidRDefault="00622715"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2</w:t>
            </w:r>
          </w:p>
        </w:tc>
        <w:tc>
          <w:tcPr>
            <w:tcW w:w="2196" w:type="dxa"/>
            <w:tcBorders>
              <w:top w:val="single" w:sz="6" w:space="0" w:color="000000"/>
              <w:left w:val="single" w:sz="6" w:space="0" w:color="000000"/>
              <w:bottom w:val="single" w:sz="6" w:space="0" w:color="000000"/>
              <w:right w:val="single" w:sz="6" w:space="0" w:color="000000"/>
            </w:tcBorders>
          </w:tcPr>
          <w:p w:rsidR="00622715" w:rsidRPr="0072014F" w:rsidRDefault="00622715"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У діяльності у гральних закладах казино суб'єкт господарювання забезпечив зберігання у гральному закладі казино документів (або копій):</w:t>
            </w:r>
            <w:r w:rsidRPr="0072014F">
              <w:rPr>
                <w:rFonts w:ascii="Times New Roman" w:hAnsi="Times New Roman" w:cs="Times New Roman"/>
                <w:sz w:val="20"/>
                <w:szCs w:val="20"/>
                <w:lang w:val="uk-UA"/>
              </w:rPr>
              <w:br/>
            </w:r>
            <w:r w:rsidRPr="0072014F">
              <w:rPr>
                <w:rFonts w:ascii="Times New Roman" w:hAnsi="Times New Roman" w:cs="Times New Roman"/>
                <w:sz w:val="20"/>
                <w:szCs w:val="20"/>
                <w:shd w:val="clear" w:color="auto" w:fill="FFFFFF"/>
                <w:lang w:val="uk-UA"/>
              </w:rPr>
              <w:t>- документи про право власності або користування приміщенням (свідоцтво про право власності, договір купівлі-продажу, договір оренди тощо), в якому здійснюються організація та проведення азартних ігор у гральному закладі казино,</w:t>
            </w:r>
            <w:r w:rsidRPr="0072014F">
              <w:rPr>
                <w:rFonts w:ascii="Times New Roman" w:hAnsi="Times New Roman" w:cs="Times New Roman"/>
                <w:sz w:val="20"/>
                <w:szCs w:val="20"/>
                <w:lang w:val="uk-UA"/>
              </w:rPr>
              <w:br/>
            </w:r>
            <w:r w:rsidRPr="0072014F">
              <w:rPr>
                <w:rFonts w:ascii="Times New Roman" w:hAnsi="Times New Roman" w:cs="Times New Roman"/>
                <w:sz w:val="20"/>
                <w:szCs w:val="20"/>
                <w:shd w:val="clear" w:color="auto" w:fill="FFFFFF"/>
                <w:lang w:val="uk-UA"/>
              </w:rPr>
              <w:t xml:space="preserve">- документи на гральне обладнання та </w:t>
            </w:r>
            <w:r w:rsidRPr="0072014F">
              <w:rPr>
                <w:rFonts w:ascii="Times New Roman" w:hAnsi="Times New Roman" w:cs="Times New Roman"/>
                <w:sz w:val="20"/>
                <w:szCs w:val="20"/>
                <w:shd w:val="clear" w:color="auto" w:fill="FFFFFF"/>
                <w:lang w:val="uk-UA"/>
              </w:rPr>
              <w:lastRenderedPageBreak/>
              <w:t>відповідні сертифікати.</w:t>
            </w:r>
          </w:p>
        </w:tc>
        <w:tc>
          <w:tcPr>
            <w:tcW w:w="486" w:type="dxa"/>
            <w:tcBorders>
              <w:top w:val="single" w:sz="6" w:space="0" w:color="000000"/>
              <w:left w:val="single" w:sz="6" w:space="0" w:color="000000"/>
              <w:bottom w:val="single" w:sz="6" w:space="0" w:color="000000"/>
              <w:right w:val="single" w:sz="4" w:space="0" w:color="auto"/>
            </w:tcBorders>
          </w:tcPr>
          <w:p w:rsidR="00622715" w:rsidRPr="0072014F" w:rsidRDefault="00622715" w:rsidP="0085248D">
            <w:pPr>
              <w:spacing w:after="0" w:line="240" w:lineRule="auto"/>
              <w:rPr>
                <w:rFonts w:ascii="Times New Roman" w:eastAsia="Times New Roman" w:hAnsi="Times New Roman" w:cs="Times New Roman"/>
                <w:sz w:val="20"/>
                <w:szCs w:val="20"/>
                <w:lang w:val="uk-UA" w:eastAsia="ru-RU"/>
              </w:rPr>
            </w:pPr>
          </w:p>
        </w:tc>
      </w:tr>
      <w:tr w:rsidR="00622715" w:rsidRPr="0049094C"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107.</w:t>
            </w:r>
          </w:p>
        </w:tc>
        <w:tc>
          <w:tcPr>
            <w:tcW w:w="2872" w:type="dxa"/>
            <w:tcBorders>
              <w:top w:val="single" w:sz="6" w:space="0" w:color="000000"/>
              <w:left w:val="single" w:sz="6" w:space="0" w:color="000000"/>
              <w:bottom w:val="single" w:sz="6" w:space="0" w:color="000000"/>
              <w:right w:val="single" w:sz="6" w:space="0" w:color="000000"/>
            </w:tcBorders>
          </w:tcPr>
          <w:p w:rsidR="00622715" w:rsidRPr="0072014F" w:rsidRDefault="00622715"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Організатор казино розпочинає свою діяльність з організації та проведення азартних ігор у гральному закладі казино після отримання ліцензії на організацію та проведення азартних ігор у гральному закладі казино.</w:t>
            </w:r>
          </w:p>
        </w:tc>
        <w:tc>
          <w:tcPr>
            <w:tcW w:w="1560" w:type="dxa"/>
            <w:tcBorders>
              <w:top w:val="single" w:sz="6" w:space="0" w:color="000000"/>
              <w:left w:val="single" w:sz="6" w:space="0" w:color="000000"/>
              <w:bottom w:val="single" w:sz="6" w:space="0" w:color="000000"/>
              <w:right w:val="single" w:sz="6" w:space="0" w:color="000000"/>
            </w:tcBorders>
          </w:tcPr>
          <w:p w:rsidR="00622715" w:rsidRPr="0072014F" w:rsidRDefault="00714365" w:rsidP="0072014F">
            <w:pPr>
              <w:pStyle w:val="tl"/>
              <w:spacing w:before="0" w:beforeAutospacing="0" w:after="0" w:afterAutospacing="0"/>
              <w:jc w:val="center"/>
              <w:rPr>
                <w:sz w:val="20"/>
                <w:szCs w:val="20"/>
                <w:lang w:val="uk-UA"/>
              </w:rPr>
            </w:pPr>
            <w:hyperlink r:id="rId124" w:tgtFrame="_blank" w:history="1">
              <w:r w:rsidR="00622715" w:rsidRPr="0072014F">
                <w:rPr>
                  <w:rStyle w:val="hard-blue-color"/>
                  <w:sz w:val="20"/>
                  <w:szCs w:val="20"/>
                  <w:lang w:val="uk-UA"/>
                </w:rPr>
                <w:t>частина перша статті 28 Закону</w:t>
              </w:r>
            </w:hyperlink>
          </w:p>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622715" w:rsidRPr="0072014F" w:rsidRDefault="00622715"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622715" w:rsidRDefault="00622715">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622715" w:rsidRPr="0072014F" w:rsidRDefault="00622715"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622715" w:rsidRPr="0072014F" w:rsidRDefault="00622715" w:rsidP="007F7F54">
            <w:pPr>
              <w:pStyle w:val="tl"/>
              <w:spacing w:before="0" w:beforeAutospacing="0" w:after="0" w:afterAutospacing="0"/>
              <w:rPr>
                <w:sz w:val="20"/>
                <w:szCs w:val="20"/>
                <w:lang w:val="uk-UA"/>
              </w:rPr>
            </w:pPr>
            <w:r w:rsidRPr="0072014F">
              <w:rPr>
                <w:sz w:val="20"/>
                <w:szCs w:val="20"/>
                <w:lang w:val="uk-UA"/>
              </w:rPr>
              <w:t>Суб'єкт господарювання розпочав свою діяльність з організації та проведення азартних ігор у гральному закладі казино після отримання ліцензії на організацію та проведення азартних ігор у гральному закладі казино.</w:t>
            </w:r>
          </w:p>
        </w:tc>
        <w:tc>
          <w:tcPr>
            <w:tcW w:w="486" w:type="dxa"/>
            <w:tcBorders>
              <w:top w:val="single" w:sz="6" w:space="0" w:color="000000"/>
              <w:left w:val="single" w:sz="6" w:space="0" w:color="000000"/>
              <w:bottom w:val="single" w:sz="6" w:space="0" w:color="000000"/>
              <w:right w:val="single" w:sz="4" w:space="0" w:color="auto"/>
            </w:tcBorders>
          </w:tcPr>
          <w:p w:rsidR="00622715" w:rsidRPr="0072014F" w:rsidRDefault="00622715" w:rsidP="0085248D">
            <w:pPr>
              <w:spacing w:after="0" w:line="240" w:lineRule="auto"/>
              <w:rPr>
                <w:rFonts w:ascii="Times New Roman" w:eastAsia="Times New Roman" w:hAnsi="Times New Roman" w:cs="Times New Roman"/>
                <w:sz w:val="20"/>
                <w:szCs w:val="20"/>
                <w:lang w:val="uk-UA" w:eastAsia="ru-RU"/>
              </w:rPr>
            </w:pPr>
          </w:p>
        </w:tc>
      </w:tr>
      <w:tr w:rsidR="00622715"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108.</w:t>
            </w:r>
          </w:p>
        </w:tc>
        <w:tc>
          <w:tcPr>
            <w:tcW w:w="2872" w:type="dxa"/>
            <w:tcBorders>
              <w:top w:val="single" w:sz="6" w:space="0" w:color="000000"/>
              <w:left w:val="single" w:sz="6" w:space="0" w:color="000000"/>
              <w:bottom w:val="single" w:sz="6" w:space="0" w:color="000000"/>
              <w:right w:val="single" w:sz="6" w:space="0" w:color="000000"/>
            </w:tcBorders>
          </w:tcPr>
          <w:p w:rsidR="00622715" w:rsidRPr="0072014F" w:rsidRDefault="00622715" w:rsidP="00A81AEC">
            <w:pPr>
              <w:pStyle w:val="tj"/>
              <w:shd w:val="clear" w:color="auto" w:fill="FFFFFF"/>
              <w:spacing w:before="0" w:beforeAutospacing="0" w:after="0" w:afterAutospacing="0"/>
              <w:rPr>
                <w:sz w:val="20"/>
                <w:szCs w:val="20"/>
                <w:lang w:val="uk-UA"/>
              </w:rPr>
            </w:pPr>
            <w:r w:rsidRPr="0072014F">
              <w:rPr>
                <w:sz w:val="20"/>
                <w:szCs w:val="20"/>
                <w:lang w:val="uk-UA"/>
              </w:rPr>
              <w:t>Організатор казино забезпечує розміщення грального обладнання у кількості не менше десяти гральних столів, у тому числі не менше двох гральних столів з кільцем рулетки, та не менше 50 гральних автоматів у разі розташування грального закладу казино на території спеціальної гральної зони у населених пунктах з чисельністю населення більше 500000 (п'ятсот тисяч) осіб.</w:t>
            </w:r>
          </w:p>
        </w:tc>
        <w:tc>
          <w:tcPr>
            <w:tcW w:w="1560" w:type="dxa"/>
            <w:tcBorders>
              <w:top w:val="single" w:sz="6" w:space="0" w:color="000000"/>
              <w:left w:val="single" w:sz="6" w:space="0" w:color="000000"/>
              <w:bottom w:val="single" w:sz="6" w:space="0" w:color="000000"/>
              <w:right w:val="single" w:sz="6" w:space="0" w:color="000000"/>
            </w:tcBorders>
          </w:tcPr>
          <w:p w:rsidR="00622715" w:rsidRPr="0072014F" w:rsidRDefault="00714365" w:rsidP="0072014F">
            <w:pPr>
              <w:spacing w:after="0" w:line="240" w:lineRule="auto"/>
              <w:jc w:val="center"/>
              <w:rPr>
                <w:rFonts w:ascii="Times New Roman" w:eastAsia="Times New Roman" w:hAnsi="Times New Roman" w:cs="Times New Roman"/>
                <w:sz w:val="20"/>
                <w:szCs w:val="20"/>
                <w:lang w:val="uk-UA" w:eastAsia="ru-RU"/>
              </w:rPr>
            </w:pPr>
            <w:hyperlink r:id="rId125" w:tgtFrame="_blank" w:history="1">
              <w:r w:rsidR="00622715" w:rsidRPr="0072014F">
                <w:rPr>
                  <w:rStyle w:val="hard-blue-color"/>
                  <w:rFonts w:ascii="Times New Roman" w:hAnsi="Times New Roman" w:cs="Times New Roman"/>
                  <w:sz w:val="20"/>
                  <w:szCs w:val="20"/>
                  <w:shd w:val="clear" w:color="auto" w:fill="FFFFFF"/>
                  <w:lang w:val="uk-UA"/>
                </w:rPr>
                <w:t>пункт 1 частини другої статті 28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622715" w:rsidRPr="0072014F" w:rsidRDefault="00622715"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lastRenderedPageBreak/>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622715" w:rsidRPr="0072014F" w:rsidRDefault="00622715"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3</w:t>
            </w:r>
          </w:p>
        </w:tc>
        <w:tc>
          <w:tcPr>
            <w:tcW w:w="2196" w:type="dxa"/>
            <w:tcBorders>
              <w:top w:val="single" w:sz="6" w:space="0" w:color="000000"/>
              <w:left w:val="single" w:sz="6" w:space="0" w:color="000000"/>
              <w:bottom w:val="single" w:sz="6" w:space="0" w:color="000000"/>
              <w:right w:val="single" w:sz="6" w:space="0" w:color="000000"/>
            </w:tcBorders>
          </w:tcPr>
          <w:p w:rsidR="00622715" w:rsidRPr="0072014F" w:rsidRDefault="00622715"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Суб'єкт господарювання забезпечив розміщення грального обладнання у кількості десяти гральних столів, у тому числі не менше двох гральних столів з кільцем рулетки, та не менше 50 гральних автоматів у разі розташування грального закладу казино на території спеціальної гральної зони у населених пунктах з чисельністю населення більше 500000 (п'ятсот тисяч) осіб.</w:t>
            </w:r>
          </w:p>
        </w:tc>
        <w:tc>
          <w:tcPr>
            <w:tcW w:w="486" w:type="dxa"/>
            <w:tcBorders>
              <w:top w:val="single" w:sz="6" w:space="0" w:color="000000"/>
              <w:left w:val="single" w:sz="6" w:space="0" w:color="000000"/>
              <w:bottom w:val="single" w:sz="6" w:space="0" w:color="000000"/>
              <w:right w:val="single" w:sz="4" w:space="0" w:color="auto"/>
            </w:tcBorders>
          </w:tcPr>
          <w:p w:rsidR="00622715" w:rsidRPr="0072014F" w:rsidRDefault="00622715" w:rsidP="0085248D">
            <w:pPr>
              <w:spacing w:after="0" w:line="240" w:lineRule="auto"/>
              <w:rPr>
                <w:rFonts w:ascii="Times New Roman" w:eastAsia="Times New Roman" w:hAnsi="Times New Roman" w:cs="Times New Roman"/>
                <w:sz w:val="20"/>
                <w:szCs w:val="20"/>
                <w:lang w:val="uk-UA" w:eastAsia="ru-RU"/>
              </w:rPr>
            </w:pPr>
          </w:p>
        </w:tc>
      </w:tr>
      <w:tr w:rsidR="00622715"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109.</w:t>
            </w:r>
          </w:p>
        </w:tc>
        <w:tc>
          <w:tcPr>
            <w:tcW w:w="2872" w:type="dxa"/>
            <w:tcBorders>
              <w:top w:val="single" w:sz="6" w:space="0" w:color="000000"/>
              <w:left w:val="single" w:sz="6" w:space="0" w:color="000000"/>
              <w:bottom w:val="single" w:sz="6" w:space="0" w:color="000000"/>
              <w:right w:val="single" w:sz="6" w:space="0" w:color="000000"/>
            </w:tcBorders>
          </w:tcPr>
          <w:p w:rsidR="00622715" w:rsidRPr="0072014F" w:rsidRDefault="00622715" w:rsidP="00A81AEC">
            <w:pPr>
              <w:spacing w:after="0" w:line="240" w:lineRule="auto"/>
              <w:rPr>
                <w:rFonts w:ascii="Times New Roman" w:hAnsi="Times New Roman" w:cs="Times New Roman"/>
                <w:sz w:val="20"/>
                <w:szCs w:val="20"/>
                <w:shd w:val="clear" w:color="auto" w:fill="FFFFFF"/>
                <w:lang w:val="uk-UA"/>
              </w:rPr>
            </w:pPr>
            <w:r w:rsidRPr="0072014F">
              <w:rPr>
                <w:rFonts w:ascii="Times New Roman" w:hAnsi="Times New Roman" w:cs="Times New Roman"/>
                <w:sz w:val="20"/>
                <w:szCs w:val="20"/>
                <w:shd w:val="clear" w:color="auto" w:fill="FFFFFF"/>
                <w:lang w:val="uk-UA"/>
              </w:rPr>
              <w:t>Організатор казино забезпечує розміщення грального обладнання у кількості не менше п'яти гральних столів, у тому числі не менше одного грального стола з кільцем рулетки, та не менше 20 гральних автоматів у разі розташування грального закладу казино на території спеціальної гральної зони у населеному пункті з чисельністю населення менше 500000 (п'ятсот тисяч) осіб та поза межами населених пунктів.</w:t>
            </w:r>
          </w:p>
        </w:tc>
        <w:tc>
          <w:tcPr>
            <w:tcW w:w="1560" w:type="dxa"/>
            <w:tcBorders>
              <w:top w:val="single" w:sz="6" w:space="0" w:color="000000"/>
              <w:left w:val="single" w:sz="6" w:space="0" w:color="000000"/>
              <w:bottom w:val="single" w:sz="6" w:space="0" w:color="000000"/>
              <w:right w:val="single" w:sz="6" w:space="0" w:color="000000"/>
            </w:tcBorders>
          </w:tcPr>
          <w:p w:rsidR="00622715" w:rsidRPr="0072014F" w:rsidRDefault="00714365" w:rsidP="0072014F">
            <w:pPr>
              <w:spacing w:after="0" w:line="240" w:lineRule="auto"/>
              <w:jc w:val="center"/>
              <w:rPr>
                <w:rFonts w:ascii="Times New Roman" w:eastAsia="Times New Roman" w:hAnsi="Times New Roman" w:cs="Times New Roman"/>
                <w:sz w:val="20"/>
                <w:szCs w:val="20"/>
                <w:lang w:val="uk-UA" w:eastAsia="ru-RU"/>
              </w:rPr>
            </w:pPr>
            <w:hyperlink r:id="rId126" w:tgtFrame="_blank" w:history="1">
              <w:r w:rsidR="00622715" w:rsidRPr="0072014F">
                <w:rPr>
                  <w:rStyle w:val="hard-blue-color"/>
                  <w:rFonts w:ascii="Times New Roman" w:hAnsi="Times New Roman" w:cs="Times New Roman"/>
                  <w:sz w:val="20"/>
                  <w:szCs w:val="20"/>
                  <w:shd w:val="clear" w:color="auto" w:fill="FFFFFF"/>
                  <w:lang w:val="uk-UA"/>
                </w:rPr>
                <w:t>пункт 2 частини другої статті 28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622715" w:rsidRPr="0072014F" w:rsidRDefault="00622715"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Належна якість продукції, робіт та послуг (немайнові блага) (02).</w:t>
            </w:r>
          </w:p>
        </w:tc>
        <w:tc>
          <w:tcPr>
            <w:tcW w:w="1490"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tc>
        <w:tc>
          <w:tcPr>
            <w:tcW w:w="1436"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Моральна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622715" w:rsidRPr="0072014F" w:rsidRDefault="00622715"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2</w:t>
            </w:r>
          </w:p>
        </w:tc>
        <w:tc>
          <w:tcPr>
            <w:tcW w:w="2196" w:type="dxa"/>
            <w:tcBorders>
              <w:top w:val="single" w:sz="6" w:space="0" w:color="000000"/>
              <w:left w:val="single" w:sz="6" w:space="0" w:color="000000"/>
              <w:bottom w:val="single" w:sz="6" w:space="0" w:color="000000"/>
              <w:right w:val="single" w:sz="6" w:space="0" w:color="000000"/>
            </w:tcBorders>
          </w:tcPr>
          <w:p w:rsidR="00622715" w:rsidRPr="0072014F" w:rsidRDefault="00622715"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Суб'єкт господарювання - організатор казино забезпечив розміщення грального обладнання у кількості 5 гральних столів, у тому числі не менше 1 грального стола з кільцем рулетки, та не менше 20 гральних автоматів у разі розташування грального закладу казино на території спеціальної гральної зони у населеному пункті з чисельністю населення менше 500000 (п'ятсот тисяч) осіб та поза межами населених пунктів.</w:t>
            </w:r>
          </w:p>
        </w:tc>
        <w:tc>
          <w:tcPr>
            <w:tcW w:w="486" w:type="dxa"/>
            <w:tcBorders>
              <w:top w:val="single" w:sz="6" w:space="0" w:color="000000"/>
              <w:left w:val="single" w:sz="6" w:space="0" w:color="000000"/>
              <w:bottom w:val="single" w:sz="6" w:space="0" w:color="000000"/>
              <w:right w:val="single" w:sz="4" w:space="0" w:color="auto"/>
            </w:tcBorders>
          </w:tcPr>
          <w:p w:rsidR="00622715" w:rsidRPr="0072014F" w:rsidRDefault="00622715" w:rsidP="0085248D">
            <w:pPr>
              <w:spacing w:after="0" w:line="240" w:lineRule="auto"/>
              <w:rPr>
                <w:rFonts w:ascii="Times New Roman" w:eastAsia="Times New Roman" w:hAnsi="Times New Roman" w:cs="Times New Roman"/>
                <w:sz w:val="20"/>
                <w:szCs w:val="20"/>
                <w:lang w:val="uk-UA" w:eastAsia="ru-RU"/>
              </w:rPr>
            </w:pPr>
          </w:p>
        </w:tc>
      </w:tr>
      <w:tr w:rsidR="00622715"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110.</w:t>
            </w:r>
          </w:p>
        </w:tc>
        <w:tc>
          <w:tcPr>
            <w:tcW w:w="2872" w:type="dxa"/>
            <w:tcBorders>
              <w:top w:val="single" w:sz="6" w:space="0" w:color="000000"/>
              <w:left w:val="single" w:sz="6" w:space="0" w:color="000000"/>
              <w:bottom w:val="single" w:sz="6" w:space="0" w:color="000000"/>
              <w:right w:val="single" w:sz="6" w:space="0" w:color="000000"/>
            </w:tcBorders>
          </w:tcPr>
          <w:p w:rsidR="00622715" w:rsidRPr="0072014F" w:rsidRDefault="00622715"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Чисельність у гральному закладі казино працівників, які працюють за трудовим договором, укладеним з організатором казино, не може бути меншою, ніж 50 (п'ятдесят) осіб.</w:t>
            </w:r>
          </w:p>
        </w:tc>
        <w:tc>
          <w:tcPr>
            <w:tcW w:w="1560" w:type="dxa"/>
            <w:tcBorders>
              <w:top w:val="single" w:sz="6" w:space="0" w:color="000000"/>
              <w:left w:val="single" w:sz="6" w:space="0" w:color="000000"/>
              <w:bottom w:val="single" w:sz="6" w:space="0" w:color="000000"/>
              <w:right w:val="single" w:sz="6" w:space="0" w:color="000000"/>
            </w:tcBorders>
          </w:tcPr>
          <w:p w:rsidR="00622715" w:rsidRPr="0072014F" w:rsidRDefault="00714365" w:rsidP="0072014F">
            <w:pPr>
              <w:spacing w:after="0" w:line="240" w:lineRule="auto"/>
              <w:jc w:val="center"/>
              <w:rPr>
                <w:rFonts w:ascii="Times New Roman" w:eastAsia="Times New Roman" w:hAnsi="Times New Roman" w:cs="Times New Roman"/>
                <w:sz w:val="20"/>
                <w:szCs w:val="20"/>
                <w:lang w:val="uk-UA" w:eastAsia="ru-RU"/>
              </w:rPr>
            </w:pPr>
            <w:hyperlink r:id="rId127" w:tgtFrame="_blank" w:history="1">
              <w:r w:rsidR="00622715" w:rsidRPr="0072014F">
                <w:rPr>
                  <w:rStyle w:val="hard-blue-color"/>
                  <w:rFonts w:ascii="Times New Roman" w:hAnsi="Times New Roman" w:cs="Times New Roman"/>
                  <w:sz w:val="20"/>
                  <w:szCs w:val="20"/>
                  <w:shd w:val="clear" w:color="auto" w:fill="FFFFFF"/>
                  <w:lang w:val="uk-UA"/>
                </w:rPr>
                <w:t>частина третя статті 28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622715" w:rsidRPr="0072014F" w:rsidRDefault="00622715"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Належна якість продукції, </w:t>
            </w:r>
            <w:r>
              <w:rPr>
                <w:rFonts w:ascii="Times New Roman" w:eastAsia="Times New Roman" w:hAnsi="Times New Roman" w:cs="Times New Roman"/>
                <w:sz w:val="20"/>
                <w:szCs w:val="20"/>
                <w:lang w:val="uk-UA" w:eastAsia="ru-RU"/>
              </w:rPr>
              <w:lastRenderedPageBreak/>
              <w:t>робіт та послуг (немайнові блага) (02).</w:t>
            </w:r>
          </w:p>
        </w:tc>
        <w:tc>
          <w:tcPr>
            <w:tcW w:w="1490"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Діяльність суб’єкта </w:t>
            </w:r>
            <w:r>
              <w:rPr>
                <w:rFonts w:ascii="Times New Roman" w:eastAsia="Times New Roman" w:hAnsi="Times New Roman" w:cs="Times New Roman"/>
                <w:sz w:val="20"/>
                <w:szCs w:val="20"/>
                <w:lang w:val="uk-UA" w:eastAsia="ru-RU"/>
              </w:rPr>
              <w:lastRenderedPageBreak/>
              <w:t>господарювання, що призвела до порушення прав і законних інтересів громадян.</w:t>
            </w:r>
          </w:p>
        </w:tc>
        <w:tc>
          <w:tcPr>
            <w:tcW w:w="1436"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w:t>
            </w:r>
            <w:r>
              <w:rPr>
                <w:rFonts w:ascii="Times New Roman" w:eastAsia="Times New Roman" w:hAnsi="Times New Roman" w:cs="Times New Roman"/>
                <w:sz w:val="20"/>
                <w:szCs w:val="20"/>
                <w:lang w:val="uk-UA" w:eastAsia="ru-RU"/>
              </w:rPr>
              <w:lastRenderedPageBreak/>
              <w:t>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622715" w:rsidRPr="0072014F" w:rsidRDefault="00622715"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2</w:t>
            </w:r>
          </w:p>
        </w:tc>
        <w:tc>
          <w:tcPr>
            <w:tcW w:w="2196" w:type="dxa"/>
            <w:tcBorders>
              <w:top w:val="single" w:sz="6" w:space="0" w:color="000000"/>
              <w:left w:val="single" w:sz="6" w:space="0" w:color="000000"/>
              <w:bottom w:val="single" w:sz="6" w:space="0" w:color="000000"/>
              <w:right w:val="single" w:sz="6" w:space="0" w:color="000000"/>
            </w:tcBorders>
          </w:tcPr>
          <w:p w:rsidR="00622715" w:rsidRPr="0072014F" w:rsidRDefault="00622715" w:rsidP="007F7F54">
            <w:pPr>
              <w:pStyle w:val="tl"/>
              <w:spacing w:before="0" w:beforeAutospacing="0" w:after="0" w:afterAutospacing="0"/>
              <w:rPr>
                <w:sz w:val="20"/>
                <w:szCs w:val="20"/>
                <w:lang w:val="uk-UA"/>
              </w:rPr>
            </w:pPr>
            <w:r w:rsidRPr="0072014F">
              <w:rPr>
                <w:sz w:val="20"/>
                <w:szCs w:val="20"/>
                <w:lang w:val="uk-UA"/>
              </w:rPr>
              <w:t>Суб'єкт господарювання забезпечив чисельність у гральному закладі казино працівників, які працюють за трудовим договором, укладеним з організатором казино не менше ніж 50 (п'ятдесят) осіб.</w:t>
            </w:r>
          </w:p>
        </w:tc>
        <w:tc>
          <w:tcPr>
            <w:tcW w:w="486" w:type="dxa"/>
            <w:tcBorders>
              <w:top w:val="single" w:sz="6" w:space="0" w:color="000000"/>
              <w:left w:val="single" w:sz="6" w:space="0" w:color="000000"/>
              <w:bottom w:val="single" w:sz="6" w:space="0" w:color="000000"/>
              <w:right w:val="single" w:sz="4" w:space="0" w:color="auto"/>
            </w:tcBorders>
          </w:tcPr>
          <w:p w:rsidR="00622715" w:rsidRPr="0072014F" w:rsidRDefault="00622715" w:rsidP="0085248D">
            <w:pPr>
              <w:spacing w:after="0" w:line="240" w:lineRule="auto"/>
              <w:rPr>
                <w:rFonts w:ascii="Times New Roman" w:eastAsia="Times New Roman" w:hAnsi="Times New Roman" w:cs="Times New Roman"/>
                <w:sz w:val="20"/>
                <w:szCs w:val="20"/>
                <w:lang w:val="uk-UA" w:eastAsia="ru-RU"/>
              </w:rPr>
            </w:pPr>
          </w:p>
        </w:tc>
      </w:tr>
      <w:tr w:rsidR="00622715" w:rsidRPr="0049094C"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111.</w:t>
            </w:r>
          </w:p>
        </w:tc>
        <w:tc>
          <w:tcPr>
            <w:tcW w:w="2872" w:type="dxa"/>
            <w:tcBorders>
              <w:top w:val="single" w:sz="6" w:space="0" w:color="000000"/>
              <w:left w:val="single" w:sz="6" w:space="0" w:color="000000"/>
              <w:bottom w:val="single" w:sz="6" w:space="0" w:color="000000"/>
              <w:right w:val="single" w:sz="6" w:space="0" w:color="000000"/>
            </w:tcBorders>
          </w:tcPr>
          <w:p w:rsidR="00622715" w:rsidRPr="0072014F" w:rsidRDefault="00622715" w:rsidP="00A81AEC">
            <w:pPr>
              <w:pStyle w:val="tj"/>
              <w:shd w:val="clear" w:color="auto" w:fill="FFFFFF"/>
              <w:spacing w:before="0" w:beforeAutospacing="0" w:after="0" w:afterAutospacing="0"/>
              <w:rPr>
                <w:sz w:val="20"/>
                <w:szCs w:val="20"/>
                <w:lang w:val="uk-UA"/>
              </w:rPr>
            </w:pPr>
            <w:r w:rsidRPr="0072014F">
              <w:rPr>
                <w:sz w:val="20"/>
                <w:szCs w:val="20"/>
                <w:lang w:val="uk-UA"/>
              </w:rPr>
              <w:t>Організатор азартних ігор у гральному закладі казино, розташованому на території окремої будівлі в межах спеціальної територіальної гральної зони, створеної за рішенням Кабінету Міністрів України, зобов'язаний розмістити гральне обладнання у кількості не менше 20 гральних столів, у тому числі не менше чотирьох гральних столів з кільцем рулетки, та не менше 250 гральних автоматів.</w:t>
            </w:r>
          </w:p>
        </w:tc>
        <w:tc>
          <w:tcPr>
            <w:tcW w:w="1560" w:type="dxa"/>
            <w:tcBorders>
              <w:top w:val="single" w:sz="6" w:space="0" w:color="000000"/>
              <w:left w:val="single" w:sz="6" w:space="0" w:color="000000"/>
              <w:bottom w:val="single" w:sz="6" w:space="0" w:color="000000"/>
              <w:right w:val="single" w:sz="6" w:space="0" w:color="000000"/>
            </w:tcBorders>
          </w:tcPr>
          <w:p w:rsidR="00622715" w:rsidRPr="0072014F" w:rsidRDefault="00622715" w:rsidP="0072014F">
            <w:pPr>
              <w:pStyle w:val="tl"/>
              <w:spacing w:before="0" w:beforeAutospacing="0" w:after="0" w:afterAutospacing="0"/>
              <w:jc w:val="center"/>
              <w:rPr>
                <w:sz w:val="20"/>
                <w:szCs w:val="20"/>
                <w:lang w:val="uk-UA"/>
              </w:rPr>
            </w:pPr>
            <w:r w:rsidRPr="0072014F">
              <w:rPr>
                <w:sz w:val="20"/>
                <w:szCs w:val="20"/>
                <w:lang w:val="uk-UA"/>
              </w:rPr>
              <w:t>пункт 2 абзац перший </w:t>
            </w:r>
            <w:r w:rsidRPr="0072014F">
              <w:rPr>
                <w:rStyle w:val="hard-blue-color"/>
                <w:sz w:val="20"/>
                <w:szCs w:val="20"/>
                <w:lang w:val="uk-UA"/>
              </w:rPr>
              <w:t>частини четвертої статті 28 Закону</w:t>
            </w:r>
          </w:p>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622715" w:rsidRPr="0072014F" w:rsidRDefault="00622715"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622715" w:rsidRDefault="00622715">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622715" w:rsidRPr="0072014F" w:rsidRDefault="00622715"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622715" w:rsidRPr="0072014F" w:rsidRDefault="00622715" w:rsidP="007F7F54">
            <w:pPr>
              <w:pStyle w:val="tl"/>
              <w:spacing w:before="0" w:beforeAutospacing="0" w:after="0" w:afterAutospacing="0"/>
              <w:rPr>
                <w:sz w:val="20"/>
                <w:szCs w:val="20"/>
                <w:lang w:val="uk-UA"/>
              </w:rPr>
            </w:pPr>
            <w:r w:rsidRPr="0072014F">
              <w:rPr>
                <w:sz w:val="20"/>
                <w:szCs w:val="20"/>
                <w:lang w:val="uk-UA"/>
              </w:rPr>
              <w:t>Суб'єкт господарювання - організатор азартних ігор у гральному закладі казино, що розташований на території окремої будівлі в межах спеціальної територіальної гральної зони, створеної за рішенням Кабінету Міністрів України, забезпечив розміщення гральне обладнання у кількості не менше 20 гральних столів, у тому числі не менше 4 гральних столів з кільцем рулетки, та не менше 250 гральних автоматів.</w:t>
            </w:r>
          </w:p>
        </w:tc>
        <w:tc>
          <w:tcPr>
            <w:tcW w:w="486" w:type="dxa"/>
            <w:tcBorders>
              <w:top w:val="single" w:sz="6" w:space="0" w:color="000000"/>
              <w:left w:val="single" w:sz="6" w:space="0" w:color="000000"/>
              <w:bottom w:val="single" w:sz="6" w:space="0" w:color="000000"/>
              <w:right w:val="single" w:sz="4" w:space="0" w:color="auto"/>
            </w:tcBorders>
          </w:tcPr>
          <w:p w:rsidR="00622715" w:rsidRPr="0072014F" w:rsidRDefault="00622715" w:rsidP="0085248D">
            <w:pPr>
              <w:spacing w:after="0" w:line="240" w:lineRule="auto"/>
              <w:rPr>
                <w:rFonts w:ascii="Times New Roman" w:eastAsia="Times New Roman" w:hAnsi="Times New Roman" w:cs="Times New Roman"/>
                <w:sz w:val="20"/>
                <w:szCs w:val="20"/>
                <w:lang w:val="uk-UA" w:eastAsia="ru-RU"/>
              </w:rPr>
            </w:pPr>
          </w:p>
        </w:tc>
      </w:tr>
      <w:tr w:rsidR="00622715" w:rsidRPr="0049094C"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112.</w:t>
            </w:r>
          </w:p>
        </w:tc>
        <w:tc>
          <w:tcPr>
            <w:tcW w:w="2872" w:type="dxa"/>
            <w:tcBorders>
              <w:top w:val="single" w:sz="6" w:space="0" w:color="000000"/>
              <w:left w:val="single" w:sz="6" w:space="0" w:color="000000"/>
              <w:bottom w:val="single" w:sz="6" w:space="0" w:color="000000"/>
              <w:right w:val="single" w:sz="6" w:space="0" w:color="000000"/>
            </w:tcBorders>
          </w:tcPr>
          <w:p w:rsidR="00622715" w:rsidRPr="0072014F" w:rsidRDefault="00622715"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Організатор азартних ігор у гральному закладі казино, розташованому на території окремої будівлі в межах спеціальної територіальної гральної зони, створеної за рішенням Кабінету Міністрів України, зобов'язаний розмістити заклад громадського харчування.</w:t>
            </w:r>
          </w:p>
        </w:tc>
        <w:tc>
          <w:tcPr>
            <w:tcW w:w="1560" w:type="dxa"/>
            <w:tcBorders>
              <w:top w:val="single" w:sz="6" w:space="0" w:color="000000"/>
              <w:left w:val="single" w:sz="6" w:space="0" w:color="000000"/>
              <w:bottom w:val="single" w:sz="6" w:space="0" w:color="000000"/>
              <w:right w:val="single" w:sz="6" w:space="0" w:color="000000"/>
            </w:tcBorders>
          </w:tcPr>
          <w:p w:rsidR="00622715" w:rsidRPr="0072014F" w:rsidRDefault="00622715" w:rsidP="0072014F">
            <w:pPr>
              <w:pStyle w:val="tl"/>
              <w:spacing w:before="0" w:beforeAutospacing="0" w:after="0" w:afterAutospacing="0"/>
              <w:jc w:val="center"/>
              <w:rPr>
                <w:sz w:val="20"/>
                <w:szCs w:val="20"/>
                <w:lang w:val="uk-UA"/>
              </w:rPr>
            </w:pPr>
            <w:r w:rsidRPr="0072014F">
              <w:rPr>
                <w:sz w:val="20"/>
                <w:szCs w:val="20"/>
                <w:lang w:val="uk-UA"/>
              </w:rPr>
              <w:t xml:space="preserve">абзац третій </w:t>
            </w:r>
            <w:hyperlink r:id="rId128" w:tgtFrame="_blank" w:history="1">
              <w:r w:rsidRPr="0072014F">
                <w:rPr>
                  <w:rStyle w:val="hard-blue-color"/>
                  <w:sz w:val="20"/>
                  <w:szCs w:val="20"/>
                  <w:lang w:val="uk-UA"/>
                </w:rPr>
                <w:t>частини четвертої статті 28 Закону</w:t>
              </w:r>
            </w:hyperlink>
          </w:p>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622715" w:rsidRPr="0072014F" w:rsidRDefault="00622715"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w:t>
            </w:r>
            <w:r>
              <w:rPr>
                <w:rFonts w:ascii="Times New Roman" w:eastAsia="Times New Roman" w:hAnsi="Times New Roman" w:cs="Times New Roman"/>
                <w:sz w:val="20"/>
                <w:szCs w:val="20"/>
                <w:lang w:val="uk-UA" w:eastAsia="ru-RU"/>
              </w:rPr>
              <w:lastRenderedPageBreak/>
              <w:t>(немайнові блага) (02)</w:t>
            </w: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Діяльність суб’єкта господарювання, що призвела </w:t>
            </w:r>
            <w:r>
              <w:rPr>
                <w:rFonts w:ascii="Times New Roman" w:eastAsia="Times New Roman" w:hAnsi="Times New Roman" w:cs="Times New Roman"/>
                <w:sz w:val="20"/>
                <w:szCs w:val="20"/>
                <w:lang w:val="uk-UA" w:eastAsia="ru-RU"/>
              </w:rPr>
              <w:lastRenderedPageBreak/>
              <w:t>до порушення прав і законних інтересів громадян</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w:t>
            </w:r>
            <w:r>
              <w:rPr>
                <w:rFonts w:ascii="Times New Roman" w:eastAsia="Times New Roman" w:hAnsi="Times New Roman" w:cs="Times New Roman"/>
                <w:sz w:val="20"/>
                <w:szCs w:val="20"/>
                <w:lang w:val="uk-UA" w:eastAsia="ru-RU"/>
              </w:rPr>
              <w:lastRenderedPageBreak/>
              <w:t xml:space="preserve">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622715" w:rsidRPr="0072014F" w:rsidRDefault="00622715"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3</w:t>
            </w:r>
          </w:p>
        </w:tc>
        <w:tc>
          <w:tcPr>
            <w:tcW w:w="2196" w:type="dxa"/>
            <w:tcBorders>
              <w:top w:val="single" w:sz="6" w:space="0" w:color="000000"/>
              <w:left w:val="single" w:sz="6" w:space="0" w:color="000000"/>
              <w:bottom w:val="single" w:sz="6" w:space="0" w:color="000000"/>
              <w:right w:val="single" w:sz="6" w:space="0" w:color="000000"/>
            </w:tcBorders>
          </w:tcPr>
          <w:p w:rsidR="00622715" w:rsidRPr="0072014F" w:rsidRDefault="00622715" w:rsidP="007F7F54">
            <w:pPr>
              <w:pStyle w:val="tl"/>
              <w:spacing w:before="0" w:beforeAutospacing="0" w:after="0" w:afterAutospacing="0"/>
              <w:rPr>
                <w:sz w:val="20"/>
                <w:szCs w:val="20"/>
                <w:lang w:val="uk-UA"/>
              </w:rPr>
            </w:pPr>
            <w:r w:rsidRPr="0072014F">
              <w:rPr>
                <w:sz w:val="20"/>
                <w:szCs w:val="20"/>
                <w:lang w:val="uk-UA"/>
              </w:rPr>
              <w:t xml:space="preserve">Суб'єкт господарювання - організатор азартних ігор у гральному закладі казино, що розташований на території окремої будівлі в межах спеціальної територіальної гральної зони, створеної за рішенням Кабінету Міністрів України, забезпечив розміщення </w:t>
            </w:r>
            <w:r w:rsidRPr="0072014F">
              <w:rPr>
                <w:sz w:val="20"/>
                <w:szCs w:val="20"/>
                <w:lang w:val="uk-UA"/>
              </w:rPr>
              <w:lastRenderedPageBreak/>
              <w:t>закладу громадського харчування.</w:t>
            </w:r>
          </w:p>
        </w:tc>
        <w:tc>
          <w:tcPr>
            <w:tcW w:w="486" w:type="dxa"/>
            <w:tcBorders>
              <w:top w:val="single" w:sz="6" w:space="0" w:color="000000"/>
              <w:left w:val="single" w:sz="6" w:space="0" w:color="000000"/>
              <w:bottom w:val="single" w:sz="6" w:space="0" w:color="000000"/>
              <w:right w:val="single" w:sz="4" w:space="0" w:color="auto"/>
            </w:tcBorders>
          </w:tcPr>
          <w:p w:rsidR="00622715" w:rsidRPr="0072014F" w:rsidRDefault="00622715" w:rsidP="0085248D">
            <w:pPr>
              <w:spacing w:after="0" w:line="240" w:lineRule="auto"/>
              <w:rPr>
                <w:rFonts w:ascii="Times New Roman" w:eastAsia="Times New Roman" w:hAnsi="Times New Roman" w:cs="Times New Roman"/>
                <w:sz w:val="20"/>
                <w:szCs w:val="20"/>
                <w:lang w:val="uk-UA" w:eastAsia="ru-RU"/>
              </w:rPr>
            </w:pPr>
          </w:p>
        </w:tc>
      </w:tr>
      <w:tr w:rsidR="00622715"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113.</w:t>
            </w:r>
          </w:p>
        </w:tc>
        <w:tc>
          <w:tcPr>
            <w:tcW w:w="2872" w:type="dxa"/>
            <w:tcBorders>
              <w:top w:val="single" w:sz="6" w:space="0" w:color="000000"/>
              <w:left w:val="single" w:sz="6" w:space="0" w:color="000000"/>
              <w:bottom w:val="single" w:sz="6" w:space="0" w:color="000000"/>
              <w:right w:val="single" w:sz="6" w:space="0" w:color="000000"/>
            </w:tcBorders>
          </w:tcPr>
          <w:p w:rsidR="00622715" w:rsidRPr="0072014F" w:rsidRDefault="00622715"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Чисельність у такому гральному закладі казино працівників, які працюють за трудовим договором, укладеним з організатором казино, не може бути меншою 200 (двохсот) осіб.</w:t>
            </w:r>
          </w:p>
        </w:tc>
        <w:tc>
          <w:tcPr>
            <w:tcW w:w="1560" w:type="dxa"/>
            <w:tcBorders>
              <w:top w:val="single" w:sz="6" w:space="0" w:color="000000"/>
              <w:left w:val="single" w:sz="6" w:space="0" w:color="000000"/>
              <w:bottom w:val="single" w:sz="6" w:space="0" w:color="000000"/>
              <w:right w:val="single" w:sz="6" w:space="0" w:color="000000"/>
            </w:tcBorders>
          </w:tcPr>
          <w:p w:rsidR="00622715" w:rsidRPr="0072014F" w:rsidRDefault="00622715" w:rsidP="0072014F">
            <w:pPr>
              <w:pStyle w:val="tl"/>
              <w:spacing w:before="0" w:beforeAutospacing="0" w:after="0" w:afterAutospacing="0"/>
              <w:jc w:val="center"/>
              <w:rPr>
                <w:sz w:val="20"/>
                <w:szCs w:val="20"/>
                <w:lang w:val="uk-UA"/>
              </w:rPr>
            </w:pPr>
            <w:r w:rsidRPr="0072014F">
              <w:rPr>
                <w:sz w:val="20"/>
                <w:szCs w:val="20"/>
                <w:lang w:val="uk-UA"/>
              </w:rPr>
              <w:t xml:space="preserve">абзац другий </w:t>
            </w:r>
            <w:hyperlink r:id="rId129" w:tgtFrame="_blank" w:history="1">
              <w:r w:rsidRPr="0072014F">
                <w:rPr>
                  <w:rStyle w:val="hard-blue-color"/>
                  <w:sz w:val="20"/>
                  <w:szCs w:val="20"/>
                  <w:lang w:val="uk-UA"/>
                </w:rPr>
                <w:t>частини четвертої статті 28 Закону</w:t>
              </w:r>
            </w:hyperlink>
          </w:p>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622715" w:rsidRPr="0072014F" w:rsidRDefault="00622715"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622715" w:rsidRDefault="00622715">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Діяльність суб’єкта господарювання, що призвела до порушення прав і законних інтересів громадян</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Моральна шкода, заподіяна окремим фізичним особам;</w:t>
            </w: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622715" w:rsidRPr="0072014F" w:rsidRDefault="00622715"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622715" w:rsidRPr="0072014F" w:rsidRDefault="00622715"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Чисельність працівників суб'єкта господарювання, які працюють за трудовим договором, укладеним з організатором казино, не може бути меншою 200 (двохсот) осіб.</w:t>
            </w:r>
          </w:p>
        </w:tc>
        <w:tc>
          <w:tcPr>
            <w:tcW w:w="486" w:type="dxa"/>
            <w:tcBorders>
              <w:top w:val="single" w:sz="6" w:space="0" w:color="000000"/>
              <w:left w:val="single" w:sz="6" w:space="0" w:color="000000"/>
              <w:bottom w:val="single" w:sz="6" w:space="0" w:color="000000"/>
              <w:right w:val="single" w:sz="4" w:space="0" w:color="auto"/>
            </w:tcBorders>
          </w:tcPr>
          <w:p w:rsidR="00622715" w:rsidRPr="0072014F" w:rsidRDefault="00622715" w:rsidP="0085248D">
            <w:pPr>
              <w:spacing w:after="0" w:line="240" w:lineRule="auto"/>
              <w:rPr>
                <w:rFonts w:ascii="Times New Roman" w:eastAsia="Times New Roman" w:hAnsi="Times New Roman" w:cs="Times New Roman"/>
                <w:sz w:val="20"/>
                <w:szCs w:val="20"/>
                <w:lang w:val="uk-UA" w:eastAsia="ru-RU"/>
              </w:rPr>
            </w:pPr>
          </w:p>
        </w:tc>
      </w:tr>
      <w:tr w:rsidR="00622715" w:rsidRPr="0049094C"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114.</w:t>
            </w:r>
          </w:p>
        </w:tc>
        <w:tc>
          <w:tcPr>
            <w:tcW w:w="2872" w:type="dxa"/>
            <w:tcBorders>
              <w:top w:val="single" w:sz="6" w:space="0" w:color="000000"/>
              <w:left w:val="single" w:sz="6" w:space="0" w:color="000000"/>
              <w:bottom w:val="single" w:sz="6" w:space="0" w:color="000000"/>
              <w:right w:val="single" w:sz="6" w:space="0" w:color="000000"/>
            </w:tcBorders>
          </w:tcPr>
          <w:p w:rsidR="00622715" w:rsidRPr="0072014F" w:rsidRDefault="00622715"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Режим роботи грального закладу казино та об'єктів, що в ньому розміщені, визначається організатором казино </w:t>
            </w:r>
            <w:r w:rsidRPr="0072014F">
              <w:rPr>
                <w:rFonts w:ascii="Times New Roman" w:hAnsi="Times New Roman" w:cs="Times New Roman"/>
                <w:sz w:val="20"/>
                <w:szCs w:val="20"/>
                <w:shd w:val="clear" w:color="auto" w:fill="FFFFFF"/>
                <w:lang w:val="uk-UA"/>
              </w:rPr>
              <w:lastRenderedPageBreak/>
              <w:t>самостійно з урахуванням необхідності дотримання вимог законодавства щодо забезпечення громадської безпеки і правопорядку, нормальних (звичайних) умов життя для громадян, які проживають на суміжній та прилеглій до спеціальної гральної зони території, а також виконання норм і правил, що регламентують граничний рівень звукового шуму та електромагнітного випромінювання.</w:t>
            </w:r>
          </w:p>
        </w:tc>
        <w:tc>
          <w:tcPr>
            <w:tcW w:w="1560" w:type="dxa"/>
            <w:tcBorders>
              <w:top w:val="single" w:sz="6" w:space="0" w:color="000000"/>
              <w:left w:val="single" w:sz="6" w:space="0" w:color="000000"/>
              <w:bottom w:val="single" w:sz="6" w:space="0" w:color="000000"/>
              <w:right w:val="single" w:sz="6" w:space="0" w:color="000000"/>
            </w:tcBorders>
          </w:tcPr>
          <w:p w:rsidR="00622715" w:rsidRPr="0072014F" w:rsidRDefault="00714365" w:rsidP="0072014F">
            <w:pPr>
              <w:spacing w:after="0" w:line="240" w:lineRule="auto"/>
              <w:jc w:val="center"/>
              <w:rPr>
                <w:rFonts w:ascii="Times New Roman" w:eastAsia="Times New Roman" w:hAnsi="Times New Roman" w:cs="Times New Roman"/>
                <w:sz w:val="20"/>
                <w:szCs w:val="20"/>
                <w:lang w:val="uk-UA" w:eastAsia="ru-RU"/>
              </w:rPr>
            </w:pPr>
            <w:hyperlink r:id="rId130" w:tgtFrame="_blank" w:history="1">
              <w:r w:rsidR="00622715" w:rsidRPr="0072014F">
                <w:rPr>
                  <w:rStyle w:val="hard-blue-color"/>
                  <w:rFonts w:ascii="Times New Roman" w:hAnsi="Times New Roman" w:cs="Times New Roman"/>
                  <w:sz w:val="20"/>
                  <w:szCs w:val="20"/>
                  <w:shd w:val="clear" w:color="auto" w:fill="FFFFFF"/>
                  <w:lang w:val="uk-UA"/>
                </w:rPr>
                <w:t>частина п'ята статті 28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 xml:space="preserve">Дотримання суб'єктом господарювання вимог </w:t>
            </w:r>
            <w:r w:rsidRPr="0072014F">
              <w:rPr>
                <w:rFonts w:ascii="Times New Roman" w:eastAsia="Times New Roman" w:hAnsi="Times New Roman" w:cs="Times New Roman"/>
                <w:sz w:val="20"/>
                <w:szCs w:val="20"/>
                <w:lang w:val="uk-UA" w:eastAsia="ru-RU"/>
              </w:rPr>
              <w:lastRenderedPageBreak/>
              <w:t>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622715" w:rsidRPr="0072014F" w:rsidRDefault="00622715"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Зростання серед населення кількості осіб </w:t>
            </w:r>
            <w:r>
              <w:rPr>
                <w:rFonts w:ascii="Times New Roman" w:eastAsia="Times New Roman" w:hAnsi="Times New Roman" w:cs="Times New Roman"/>
                <w:sz w:val="20"/>
                <w:szCs w:val="20"/>
                <w:lang w:val="uk-UA" w:eastAsia="ru-RU"/>
              </w:rPr>
              <w:lastRenderedPageBreak/>
              <w:t>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622715" w:rsidRPr="0072014F" w:rsidRDefault="00622715"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622715" w:rsidRPr="0072014F" w:rsidRDefault="00622715" w:rsidP="007F7F54">
            <w:pPr>
              <w:pStyle w:val="tl"/>
              <w:spacing w:before="0" w:beforeAutospacing="0" w:after="0" w:afterAutospacing="0"/>
              <w:rPr>
                <w:sz w:val="20"/>
                <w:szCs w:val="20"/>
                <w:lang w:val="uk-UA"/>
              </w:rPr>
            </w:pPr>
            <w:r w:rsidRPr="0072014F">
              <w:rPr>
                <w:sz w:val="20"/>
                <w:szCs w:val="20"/>
                <w:lang w:val="uk-UA"/>
              </w:rPr>
              <w:t xml:space="preserve">Суб'єкт господарювання - організатор азартних ігор у гральному </w:t>
            </w:r>
            <w:r w:rsidRPr="0072014F">
              <w:rPr>
                <w:sz w:val="20"/>
                <w:szCs w:val="20"/>
                <w:lang w:val="uk-UA"/>
              </w:rPr>
              <w:lastRenderedPageBreak/>
              <w:t>закладі казино визначив режим роботи грального закладу казино та об'єктів, що в ньому розміщені (самостійно з урахуванням необхідності дотримання вимог законодавства щодо забезпечення громадської безпеки і правопорядку, нормальних (звичайних) умов життя для громадян, які проживають на суміжній та прилеглій до спеціальної гральної зони території, а також виконання норм і правил, що регламентують граничний рівень звукового шуму та електромагнітного випромінювання).</w:t>
            </w:r>
          </w:p>
        </w:tc>
        <w:tc>
          <w:tcPr>
            <w:tcW w:w="486" w:type="dxa"/>
            <w:tcBorders>
              <w:top w:val="single" w:sz="6" w:space="0" w:color="000000"/>
              <w:left w:val="single" w:sz="6" w:space="0" w:color="000000"/>
              <w:bottom w:val="single" w:sz="6" w:space="0" w:color="000000"/>
              <w:right w:val="single" w:sz="4" w:space="0" w:color="auto"/>
            </w:tcBorders>
          </w:tcPr>
          <w:p w:rsidR="00622715" w:rsidRPr="0072014F" w:rsidRDefault="00622715" w:rsidP="0085248D">
            <w:pPr>
              <w:spacing w:after="0" w:line="240" w:lineRule="auto"/>
              <w:rPr>
                <w:rFonts w:ascii="Times New Roman" w:eastAsia="Times New Roman" w:hAnsi="Times New Roman" w:cs="Times New Roman"/>
                <w:sz w:val="20"/>
                <w:szCs w:val="20"/>
                <w:lang w:val="uk-UA" w:eastAsia="ru-RU"/>
              </w:rPr>
            </w:pPr>
          </w:p>
        </w:tc>
      </w:tr>
      <w:tr w:rsidR="00622715" w:rsidRPr="0049094C"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115.</w:t>
            </w:r>
          </w:p>
        </w:tc>
        <w:tc>
          <w:tcPr>
            <w:tcW w:w="2872" w:type="dxa"/>
            <w:tcBorders>
              <w:top w:val="single" w:sz="6" w:space="0" w:color="000000"/>
              <w:left w:val="single" w:sz="6" w:space="0" w:color="000000"/>
              <w:bottom w:val="single" w:sz="6" w:space="0" w:color="000000"/>
              <w:right w:val="single" w:sz="6" w:space="0" w:color="000000"/>
            </w:tcBorders>
          </w:tcPr>
          <w:p w:rsidR="00622715" w:rsidRPr="0072014F" w:rsidRDefault="00622715"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Участь в азартній грі у гральному закладі казино здійснюється з використанням ігрових замінників гривні (гральних жетонів, фішок). У гральному закладі казино забороняється прийняття ставок грошима, матеріальними цінностями чи іншим майном.</w:t>
            </w:r>
          </w:p>
        </w:tc>
        <w:tc>
          <w:tcPr>
            <w:tcW w:w="1560" w:type="dxa"/>
            <w:tcBorders>
              <w:top w:val="single" w:sz="6" w:space="0" w:color="000000"/>
              <w:left w:val="single" w:sz="6" w:space="0" w:color="000000"/>
              <w:bottom w:val="single" w:sz="6" w:space="0" w:color="000000"/>
              <w:right w:val="single" w:sz="6" w:space="0" w:color="000000"/>
            </w:tcBorders>
          </w:tcPr>
          <w:p w:rsidR="00622715" w:rsidRPr="0072014F" w:rsidRDefault="00714365" w:rsidP="0072014F">
            <w:pPr>
              <w:spacing w:after="0" w:line="240" w:lineRule="auto"/>
              <w:jc w:val="center"/>
              <w:rPr>
                <w:rFonts w:ascii="Times New Roman" w:eastAsia="Times New Roman" w:hAnsi="Times New Roman" w:cs="Times New Roman"/>
                <w:sz w:val="20"/>
                <w:szCs w:val="20"/>
                <w:lang w:val="uk-UA" w:eastAsia="ru-RU"/>
              </w:rPr>
            </w:pPr>
            <w:hyperlink r:id="rId131" w:tgtFrame="_blank" w:history="1">
              <w:r w:rsidR="00622715" w:rsidRPr="0072014F">
                <w:rPr>
                  <w:rStyle w:val="hard-blue-color"/>
                  <w:rFonts w:ascii="Times New Roman" w:hAnsi="Times New Roman" w:cs="Times New Roman"/>
                  <w:sz w:val="20"/>
                  <w:szCs w:val="20"/>
                  <w:shd w:val="clear" w:color="auto" w:fill="FFFFFF"/>
                  <w:lang w:val="uk-UA"/>
                </w:rPr>
                <w:t>частина шоста статті 28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622715" w:rsidRPr="0072014F" w:rsidRDefault="00622715"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Діяльність суб’єкта господарювання, що призвела до порушення прав і законних </w:t>
            </w:r>
            <w:r>
              <w:rPr>
                <w:rFonts w:ascii="Times New Roman" w:eastAsia="Times New Roman" w:hAnsi="Times New Roman" w:cs="Times New Roman"/>
                <w:sz w:val="20"/>
                <w:szCs w:val="20"/>
                <w:lang w:val="uk-UA" w:eastAsia="ru-RU"/>
              </w:rPr>
              <w:lastRenderedPageBreak/>
              <w:t>інтересів громадян</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lastRenderedPageBreak/>
              <w:t>негативний вплив на соціальні відносини.</w:t>
            </w: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622715" w:rsidRPr="0072014F" w:rsidRDefault="00622715"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3</w:t>
            </w:r>
          </w:p>
        </w:tc>
        <w:tc>
          <w:tcPr>
            <w:tcW w:w="2196" w:type="dxa"/>
            <w:tcBorders>
              <w:top w:val="single" w:sz="6" w:space="0" w:color="000000"/>
              <w:left w:val="single" w:sz="6" w:space="0" w:color="000000"/>
              <w:bottom w:val="single" w:sz="6" w:space="0" w:color="000000"/>
              <w:right w:val="single" w:sz="6" w:space="0" w:color="000000"/>
            </w:tcBorders>
          </w:tcPr>
          <w:p w:rsidR="00622715" w:rsidRPr="0072014F" w:rsidRDefault="00622715"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Суб'єкт господарювання - організатор азартних ігор у гральному закладі казино забезпечив здійснення участі в азартній грі у гральному закладі казино з використанням ігрових замінників гривні (гральних жетонів, фішок).</w:t>
            </w:r>
          </w:p>
        </w:tc>
        <w:tc>
          <w:tcPr>
            <w:tcW w:w="486" w:type="dxa"/>
            <w:tcBorders>
              <w:top w:val="single" w:sz="6" w:space="0" w:color="000000"/>
              <w:left w:val="single" w:sz="6" w:space="0" w:color="000000"/>
              <w:bottom w:val="single" w:sz="6" w:space="0" w:color="000000"/>
              <w:right w:val="single" w:sz="4" w:space="0" w:color="auto"/>
            </w:tcBorders>
          </w:tcPr>
          <w:p w:rsidR="00622715" w:rsidRPr="0072014F" w:rsidRDefault="00622715" w:rsidP="0085248D">
            <w:pPr>
              <w:spacing w:after="0" w:line="240" w:lineRule="auto"/>
              <w:rPr>
                <w:rFonts w:ascii="Times New Roman" w:eastAsia="Times New Roman" w:hAnsi="Times New Roman" w:cs="Times New Roman"/>
                <w:sz w:val="20"/>
                <w:szCs w:val="20"/>
                <w:lang w:val="uk-UA" w:eastAsia="ru-RU"/>
              </w:rPr>
            </w:pPr>
          </w:p>
        </w:tc>
      </w:tr>
      <w:tr w:rsidR="00622715"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116.</w:t>
            </w:r>
          </w:p>
        </w:tc>
        <w:tc>
          <w:tcPr>
            <w:tcW w:w="2872" w:type="dxa"/>
            <w:tcBorders>
              <w:top w:val="single" w:sz="6" w:space="0" w:color="000000"/>
              <w:left w:val="single" w:sz="6" w:space="0" w:color="000000"/>
              <w:bottom w:val="single" w:sz="6" w:space="0" w:color="000000"/>
              <w:right w:val="single" w:sz="6" w:space="0" w:color="000000"/>
            </w:tcBorders>
          </w:tcPr>
          <w:p w:rsidR="00622715" w:rsidRPr="0072014F" w:rsidRDefault="00622715"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Участь в азартній грі у гральному закладі казино здійснюється з використанням ігрових замінників гривні (гральних жетонів, фішок). У гральному закладі казино забороняється прийняття ставок грошима, матеріальними цінностями чи іншим майном.</w:t>
            </w:r>
          </w:p>
        </w:tc>
        <w:tc>
          <w:tcPr>
            <w:tcW w:w="1560" w:type="dxa"/>
            <w:tcBorders>
              <w:top w:val="single" w:sz="6" w:space="0" w:color="000000"/>
              <w:left w:val="single" w:sz="6" w:space="0" w:color="000000"/>
              <w:bottom w:val="single" w:sz="6" w:space="0" w:color="000000"/>
              <w:right w:val="single" w:sz="6" w:space="0" w:color="000000"/>
            </w:tcBorders>
          </w:tcPr>
          <w:p w:rsidR="00622715" w:rsidRPr="0072014F" w:rsidRDefault="00714365" w:rsidP="0072014F">
            <w:pPr>
              <w:spacing w:after="0" w:line="240" w:lineRule="auto"/>
              <w:jc w:val="center"/>
              <w:rPr>
                <w:rFonts w:ascii="Times New Roman" w:eastAsia="Times New Roman" w:hAnsi="Times New Roman" w:cs="Times New Roman"/>
                <w:sz w:val="20"/>
                <w:szCs w:val="20"/>
                <w:lang w:val="uk-UA" w:eastAsia="ru-RU"/>
              </w:rPr>
            </w:pPr>
            <w:hyperlink r:id="rId132" w:tgtFrame="_blank" w:history="1">
              <w:r w:rsidR="00622715" w:rsidRPr="0072014F">
                <w:rPr>
                  <w:rStyle w:val="hard-blue-color"/>
                  <w:rFonts w:ascii="Times New Roman" w:hAnsi="Times New Roman" w:cs="Times New Roman"/>
                  <w:sz w:val="20"/>
                  <w:szCs w:val="20"/>
                  <w:shd w:val="clear" w:color="auto" w:fill="FFFFFF"/>
                  <w:lang w:val="uk-UA"/>
                </w:rPr>
                <w:t>частина шоста статті 28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622715" w:rsidRPr="0072014F" w:rsidRDefault="00622715"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lastRenderedPageBreak/>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622715" w:rsidRPr="0072014F" w:rsidRDefault="00622715"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622715" w:rsidRPr="0072014F" w:rsidRDefault="00622715" w:rsidP="007F7F54">
            <w:pPr>
              <w:pStyle w:val="tl"/>
              <w:spacing w:before="0" w:beforeAutospacing="0" w:after="0" w:afterAutospacing="0"/>
              <w:rPr>
                <w:sz w:val="20"/>
                <w:szCs w:val="20"/>
                <w:lang w:val="uk-UA"/>
              </w:rPr>
            </w:pPr>
            <w:r w:rsidRPr="0072014F">
              <w:rPr>
                <w:sz w:val="20"/>
                <w:szCs w:val="20"/>
                <w:lang w:val="uk-UA"/>
              </w:rPr>
              <w:t>Суб'єкт господарювання - організатор азартних ігор у гральному закладі казино забезпечив заборону/неможливість прийняття ставок грошима, матеріальними цінностями чи іншим майном.</w:t>
            </w:r>
          </w:p>
        </w:tc>
        <w:tc>
          <w:tcPr>
            <w:tcW w:w="486" w:type="dxa"/>
            <w:tcBorders>
              <w:top w:val="single" w:sz="6" w:space="0" w:color="000000"/>
              <w:left w:val="single" w:sz="6" w:space="0" w:color="000000"/>
              <w:bottom w:val="single" w:sz="6" w:space="0" w:color="000000"/>
              <w:right w:val="single" w:sz="4" w:space="0" w:color="auto"/>
            </w:tcBorders>
          </w:tcPr>
          <w:p w:rsidR="00622715" w:rsidRPr="0072014F" w:rsidRDefault="00622715" w:rsidP="0085248D">
            <w:pPr>
              <w:spacing w:after="0" w:line="240" w:lineRule="auto"/>
              <w:rPr>
                <w:rFonts w:ascii="Times New Roman" w:eastAsia="Times New Roman" w:hAnsi="Times New Roman" w:cs="Times New Roman"/>
                <w:sz w:val="20"/>
                <w:szCs w:val="20"/>
                <w:lang w:val="uk-UA" w:eastAsia="ru-RU"/>
              </w:rPr>
            </w:pPr>
          </w:p>
        </w:tc>
      </w:tr>
      <w:tr w:rsidR="00622715" w:rsidRPr="0049094C"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117.</w:t>
            </w:r>
          </w:p>
        </w:tc>
        <w:tc>
          <w:tcPr>
            <w:tcW w:w="2872" w:type="dxa"/>
            <w:tcBorders>
              <w:top w:val="single" w:sz="6" w:space="0" w:color="000000"/>
              <w:left w:val="single" w:sz="6" w:space="0" w:color="000000"/>
              <w:bottom w:val="single" w:sz="6" w:space="0" w:color="000000"/>
              <w:right w:val="single" w:sz="6" w:space="0" w:color="000000"/>
            </w:tcBorders>
          </w:tcPr>
          <w:p w:rsidR="00622715" w:rsidRPr="0072014F" w:rsidRDefault="00622715"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Кожний ігровий замінник гривні має бути оснащений спеціальним засобом (</w:t>
            </w:r>
            <w:proofErr w:type="spellStart"/>
            <w:r w:rsidRPr="0072014F">
              <w:rPr>
                <w:rFonts w:ascii="Times New Roman" w:hAnsi="Times New Roman" w:cs="Times New Roman"/>
                <w:sz w:val="20"/>
                <w:szCs w:val="20"/>
                <w:shd w:val="clear" w:color="auto" w:fill="FFFFFF"/>
                <w:lang w:val="uk-UA"/>
              </w:rPr>
              <w:t>чіпом</w:t>
            </w:r>
            <w:proofErr w:type="spellEnd"/>
            <w:r w:rsidRPr="0072014F">
              <w:rPr>
                <w:rFonts w:ascii="Times New Roman" w:hAnsi="Times New Roman" w:cs="Times New Roman"/>
                <w:sz w:val="20"/>
                <w:szCs w:val="20"/>
                <w:shd w:val="clear" w:color="auto" w:fill="FFFFFF"/>
                <w:lang w:val="uk-UA"/>
              </w:rPr>
              <w:t xml:space="preserve"> тощо), зчитування якого дає можливість визначити номінал відповідного ігрового замінника гривні та місцезнаходження казино, в якому він використовується (перебуває в обігу).</w:t>
            </w:r>
          </w:p>
        </w:tc>
        <w:tc>
          <w:tcPr>
            <w:tcW w:w="1560" w:type="dxa"/>
            <w:tcBorders>
              <w:top w:val="single" w:sz="6" w:space="0" w:color="000000"/>
              <w:left w:val="single" w:sz="6" w:space="0" w:color="000000"/>
              <w:bottom w:val="single" w:sz="6" w:space="0" w:color="000000"/>
              <w:right w:val="single" w:sz="6" w:space="0" w:color="000000"/>
            </w:tcBorders>
          </w:tcPr>
          <w:p w:rsidR="00622715" w:rsidRPr="0072014F" w:rsidRDefault="00714365" w:rsidP="0072014F">
            <w:pPr>
              <w:spacing w:after="0" w:line="240" w:lineRule="auto"/>
              <w:jc w:val="center"/>
              <w:rPr>
                <w:rFonts w:ascii="Times New Roman" w:eastAsia="Times New Roman" w:hAnsi="Times New Roman" w:cs="Times New Roman"/>
                <w:sz w:val="20"/>
                <w:szCs w:val="20"/>
                <w:lang w:val="uk-UA" w:eastAsia="ru-RU"/>
              </w:rPr>
            </w:pPr>
            <w:hyperlink r:id="rId133" w:tgtFrame="_blank" w:history="1">
              <w:r w:rsidR="00622715" w:rsidRPr="0072014F">
                <w:rPr>
                  <w:rStyle w:val="hard-blue-color"/>
                  <w:rFonts w:ascii="Times New Roman" w:hAnsi="Times New Roman" w:cs="Times New Roman"/>
                  <w:sz w:val="20"/>
                  <w:szCs w:val="20"/>
                  <w:shd w:val="clear" w:color="auto" w:fill="FFFFFF"/>
                  <w:lang w:val="uk-UA"/>
                </w:rPr>
                <w:t>частина сьома статті 28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622715" w:rsidRPr="0072014F" w:rsidRDefault="00622715"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622715" w:rsidRPr="0072014F" w:rsidRDefault="00622715"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622715" w:rsidRPr="0072014F" w:rsidRDefault="00622715" w:rsidP="007F7F54">
            <w:pPr>
              <w:pStyle w:val="tl"/>
              <w:spacing w:before="0" w:beforeAutospacing="0" w:after="0" w:afterAutospacing="0"/>
              <w:rPr>
                <w:sz w:val="20"/>
                <w:szCs w:val="20"/>
                <w:lang w:val="uk-UA"/>
              </w:rPr>
            </w:pPr>
            <w:r w:rsidRPr="0072014F">
              <w:rPr>
                <w:sz w:val="20"/>
                <w:szCs w:val="20"/>
                <w:lang w:val="uk-UA"/>
              </w:rPr>
              <w:t>Суб'єкт господарювання - організатор азартних ігор у гральному закладі казино забезпечив оснащення кожного ігрового замінника гривні спеціальним засобом (</w:t>
            </w:r>
            <w:proofErr w:type="spellStart"/>
            <w:r w:rsidRPr="0072014F">
              <w:rPr>
                <w:sz w:val="20"/>
                <w:szCs w:val="20"/>
                <w:lang w:val="uk-UA"/>
              </w:rPr>
              <w:t>чіпом</w:t>
            </w:r>
            <w:proofErr w:type="spellEnd"/>
            <w:r w:rsidRPr="0072014F">
              <w:rPr>
                <w:sz w:val="20"/>
                <w:szCs w:val="20"/>
                <w:lang w:val="uk-UA"/>
              </w:rPr>
              <w:t xml:space="preserve"> тощо), зчитування якого дає можливість визначити номінал відповідного ігрового замінника гривні та місцезнаходження казино, в якому він використовується (перебуває в обігу).</w:t>
            </w:r>
          </w:p>
        </w:tc>
        <w:tc>
          <w:tcPr>
            <w:tcW w:w="486" w:type="dxa"/>
            <w:tcBorders>
              <w:top w:val="single" w:sz="6" w:space="0" w:color="000000"/>
              <w:left w:val="single" w:sz="6" w:space="0" w:color="000000"/>
              <w:bottom w:val="single" w:sz="6" w:space="0" w:color="000000"/>
              <w:right w:val="single" w:sz="4" w:space="0" w:color="auto"/>
            </w:tcBorders>
          </w:tcPr>
          <w:p w:rsidR="00622715" w:rsidRPr="0072014F" w:rsidRDefault="00622715" w:rsidP="0085248D">
            <w:pPr>
              <w:spacing w:after="0" w:line="240" w:lineRule="auto"/>
              <w:rPr>
                <w:rFonts w:ascii="Times New Roman" w:eastAsia="Times New Roman" w:hAnsi="Times New Roman" w:cs="Times New Roman"/>
                <w:sz w:val="20"/>
                <w:szCs w:val="20"/>
                <w:lang w:val="uk-UA" w:eastAsia="ru-RU"/>
              </w:rPr>
            </w:pPr>
          </w:p>
        </w:tc>
      </w:tr>
      <w:tr w:rsidR="00622715" w:rsidRPr="0049094C"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118.</w:t>
            </w:r>
          </w:p>
        </w:tc>
        <w:tc>
          <w:tcPr>
            <w:tcW w:w="2872" w:type="dxa"/>
            <w:tcBorders>
              <w:top w:val="single" w:sz="6" w:space="0" w:color="000000"/>
              <w:left w:val="single" w:sz="6" w:space="0" w:color="000000"/>
              <w:bottom w:val="single" w:sz="6" w:space="0" w:color="000000"/>
              <w:right w:val="single" w:sz="6" w:space="0" w:color="000000"/>
            </w:tcBorders>
          </w:tcPr>
          <w:p w:rsidR="00622715" w:rsidRPr="0072014F" w:rsidRDefault="00622715"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Мінімальна площа приміщення для розташування грального закладу казино на території будівель, в яких розташовані готелі категорії "п'ять зірок", складає не менш як 500 квадратних метрів. Територія для розміщення грального </w:t>
            </w:r>
            <w:r w:rsidRPr="0072014F">
              <w:rPr>
                <w:rFonts w:ascii="Times New Roman" w:hAnsi="Times New Roman" w:cs="Times New Roman"/>
                <w:sz w:val="20"/>
                <w:szCs w:val="20"/>
                <w:shd w:val="clear" w:color="auto" w:fill="FFFFFF"/>
                <w:lang w:val="uk-UA"/>
              </w:rPr>
              <w:lastRenderedPageBreak/>
              <w:t>закладу казино має бути відокремлена таким чином, щоб унеможливити неконтрольований вхід відвідувачів без їх ідентифікації.</w:t>
            </w:r>
          </w:p>
        </w:tc>
        <w:tc>
          <w:tcPr>
            <w:tcW w:w="1560" w:type="dxa"/>
            <w:tcBorders>
              <w:top w:val="single" w:sz="6" w:space="0" w:color="000000"/>
              <w:left w:val="single" w:sz="6" w:space="0" w:color="000000"/>
              <w:bottom w:val="single" w:sz="6" w:space="0" w:color="000000"/>
              <w:right w:val="single" w:sz="6" w:space="0" w:color="000000"/>
            </w:tcBorders>
          </w:tcPr>
          <w:p w:rsidR="00622715" w:rsidRPr="0072014F" w:rsidRDefault="00714365" w:rsidP="0072014F">
            <w:pPr>
              <w:pStyle w:val="tl"/>
              <w:spacing w:before="0" w:beforeAutospacing="0" w:after="0" w:afterAutospacing="0"/>
              <w:jc w:val="center"/>
              <w:rPr>
                <w:sz w:val="20"/>
                <w:szCs w:val="20"/>
                <w:lang w:val="uk-UA"/>
              </w:rPr>
            </w:pPr>
            <w:hyperlink r:id="rId134" w:tgtFrame="_blank" w:history="1">
              <w:r w:rsidR="00622715" w:rsidRPr="0072014F">
                <w:rPr>
                  <w:rStyle w:val="hard-blue-color"/>
                  <w:sz w:val="20"/>
                  <w:szCs w:val="20"/>
                  <w:lang w:val="uk-UA"/>
                </w:rPr>
                <w:t>частина восьма статті 28 Закону</w:t>
              </w:r>
            </w:hyperlink>
          </w:p>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до діяльності у сфері організації та </w:t>
            </w:r>
            <w:r w:rsidRPr="0072014F">
              <w:rPr>
                <w:rFonts w:ascii="Times New Roman" w:eastAsia="Times New Roman" w:hAnsi="Times New Roman" w:cs="Times New Roman"/>
                <w:sz w:val="20"/>
                <w:szCs w:val="20"/>
                <w:lang w:val="uk-UA" w:eastAsia="ru-RU"/>
              </w:rPr>
              <w:lastRenderedPageBreak/>
              <w:t>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622715" w:rsidRPr="0072014F" w:rsidRDefault="00622715"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622715" w:rsidRDefault="00622715">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прав і законних інтересів громадян</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негативний вплив на </w:t>
            </w:r>
            <w:r>
              <w:rPr>
                <w:rFonts w:ascii="Times New Roman" w:eastAsia="Times New Roman" w:hAnsi="Times New Roman" w:cs="Times New Roman"/>
                <w:sz w:val="20"/>
                <w:szCs w:val="20"/>
                <w:lang w:val="uk-UA" w:eastAsia="ru-RU"/>
              </w:rPr>
              <w:lastRenderedPageBreak/>
              <w:t>соціальні відносини.</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622715" w:rsidRPr="0072014F" w:rsidRDefault="00622715"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3</w:t>
            </w:r>
          </w:p>
        </w:tc>
        <w:tc>
          <w:tcPr>
            <w:tcW w:w="2196" w:type="dxa"/>
            <w:tcBorders>
              <w:top w:val="single" w:sz="6" w:space="0" w:color="000000"/>
              <w:left w:val="single" w:sz="6" w:space="0" w:color="000000"/>
              <w:bottom w:val="single" w:sz="6" w:space="0" w:color="000000"/>
              <w:right w:val="single" w:sz="6" w:space="0" w:color="000000"/>
            </w:tcBorders>
          </w:tcPr>
          <w:p w:rsidR="00622715" w:rsidRPr="0072014F" w:rsidRDefault="00622715"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Суб'єкт господарювання забезпечив мінімальну площу приміщення для розташування грального закладу казино на території будівель, в яких </w:t>
            </w:r>
            <w:r w:rsidRPr="0072014F">
              <w:rPr>
                <w:rFonts w:ascii="Times New Roman" w:hAnsi="Times New Roman" w:cs="Times New Roman"/>
                <w:sz w:val="20"/>
                <w:szCs w:val="20"/>
                <w:shd w:val="clear" w:color="auto" w:fill="FFFFFF"/>
                <w:lang w:val="uk-UA"/>
              </w:rPr>
              <w:lastRenderedPageBreak/>
              <w:t>розташовані готелі категорії "п'ять зірок", складає не менш як 500 квадратних метрів.</w:t>
            </w:r>
          </w:p>
        </w:tc>
        <w:tc>
          <w:tcPr>
            <w:tcW w:w="486" w:type="dxa"/>
            <w:tcBorders>
              <w:top w:val="single" w:sz="6" w:space="0" w:color="000000"/>
              <w:left w:val="single" w:sz="6" w:space="0" w:color="000000"/>
              <w:bottom w:val="single" w:sz="6" w:space="0" w:color="000000"/>
              <w:right w:val="single" w:sz="4" w:space="0" w:color="auto"/>
            </w:tcBorders>
          </w:tcPr>
          <w:p w:rsidR="00622715" w:rsidRPr="0072014F" w:rsidRDefault="00622715" w:rsidP="0085248D">
            <w:pPr>
              <w:spacing w:after="0" w:line="240" w:lineRule="auto"/>
              <w:rPr>
                <w:rFonts w:ascii="Times New Roman" w:eastAsia="Times New Roman" w:hAnsi="Times New Roman" w:cs="Times New Roman"/>
                <w:sz w:val="20"/>
                <w:szCs w:val="20"/>
                <w:lang w:val="uk-UA" w:eastAsia="ru-RU"/>
              </w:rPr>
            </w:pPr>
          </w:p>
        </w:tc>
      </w:tr>
      <w:tr w:rsidR="00622715" w:rsidRPr="0049094C"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119.</w:t>
            </w:r>
          </w:p>
        </w:tc>
        <w:tc>
          <w:tcPr>
            <w:tcW w:w="2872" w:type="dxa"/>
            <w:tcBorders>
              <w:top w:val="single" w:sz="6" w:space="0" w:color="000000"/>
              <w:left w:val="single" w:sz="6" w:space="0" w:color="000000"/>
              <w:bottom w:val="single" w:sz="6" w:space="0" w:color="000000"/>
              <w:right w:val="single" w:sz="6" w:space="0" w:color="000000"/>
            </w:tcBorders>
          </w:tcPr>
          <w:p w:rsidR="00622715" w:rsidRPr="0072014F" w:rsidRDefault="00622715"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Мінімальна площа приміщення для розташування грального закладу казино на території будівель, в яких розташовані готелі категорії "п'ять зірок", складає не менш як 500 квадратних метрів. Територія для розміщення грального закладу казино має бути відокремлена таким чином, щоб унеможливити неконтрольований вхід відвідувачів без їх ідентифікації.</w:t>
            </w:r>
          </w:p>
        </w:tc>
        <w:tc>
          <w:tcPr>
            <w:tcW w:w="1560" w:type="dxa"/>
            <w:tcBorders>
              <w:top w:val="single" w:sz="6" w:space="0" w:color="000000"/>
              <w:left w:val="single" w:sz="6" w:space="0" w:color="000000"/>
              <w:bottom w:val="single" w:sz="6" w:space="0" w:color="000000"/>
              <w:right w:val="single" w:sz="6" w:space="0" w:color="000000"/>
            </w:tcBorders>
          </w:tcPr>
          <w:p w:rsidR="00622715" w:rsidRPr="0072014F" w:rsidRDefault="00714365" w:rsidP="0072014F">
            <w:pPr>
              <w:spacing w:after="0" w:line="240" w:lineRule="auto"/>
              <w:jc w:val="center"/>
              <w:rPr>
                <w:rFonts w:ascii="Times New Roman" w:eastAsia="Times New Roman" w:hAnsi="Times New Roman" w:cs="Times New Roman"/>
                <w:sz w:val="20"/>
                <w:szCs w:val="20"/>
                <w:lang w:val="uk-UA" w:eastAsia="ru-RU"/>
              </w:rPr>
            </w:pPr>
            <w:hyperlink r:id="rId135" w:tgtFrame="_blank" w:history="1">
              <w:r w:rsidR="00622715" w:rsidRPr="0072014F">
                <w:rPr>
                  <w:rStyle w:val="hard-blue-color"/>
                  <w:rFonts w:ascii="Times New Roman" w:hAnsi="Times New Roman" w:cs="Times New Roman"/>
                  <w:sz w:val="20"/>
                  <w:szCs w:val="20"/>
                  <w:shd w:val="clear" w:color="auto" w:fill="FFFFFF"/>
                  <w:lang w:val="uk-UA"/>
                </w:rPr>
                <w:t>частина восьма статті 28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622715" w:rsidRPr="0072014F" w:rsidRDefault="00622715"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 xml:space="preserve">негативний вплив на </w:t>
            </w:r>
            <w:r>
              <w:rPr>
                <w:rFonts w:ascii="Times New Roman" w:eastAsia="Times New Roman" w:hAnsi="Times New Roman" w:cs="Times New Roman"/>
                <w:sz w:val="20"/>
                <w:szCs w:val="20"/>
                <w:lang w:val="uk-UA" w:eastAsia="ru-RU"/>
              </w:rPr>
              <w:lastRenderedPageBreak/>
              <w:t>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622715" w:rsidRPr="0072014F" w:rsidRDefault="00622715"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622715" w:rsidRPr="0072014F" w:rsidRDefault="00622715"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Суб'єкт господарювання забезпечив територію для розміщення грального закладу казино, яка відокремлена таким чином, щоб унеможливити неконтрольований вхід відвідувачів без їх ідентифікації.</w:t>
            </w:r>
          </w:p>
        </w:tc>
        <w:tc>
          <w:tcPr>
            <w:tcW w:w="486" w:type="dxa"/>
            <w:tcBorders>
              <w:top w:val="single" w:sz="6" w:space="0" w:color="000000"/>
              <w:left w:val="single" w:sz="6" w:space="0" w:color="000000"/>
              <w:bottom w:val="single" w:sz="6" w:space="0" w:color="000000"/>
              <w:right w:val="single" w:sz="4" w:space="0" w:color="auto"/>
            </w:tcBorders>
          </w:tcPr>
          <w:p w:rsidR="00622715" w:rsidRPr="0072014F" w:rsidRDefault="00622715" w:rsidP="0085248D">
            <w:pPr>
              <w:spacing w:after="0" w:line="240" w:lineRule="auto"/>
              <w:rPr>
                <w:rFonts w:ascii="Times New Roman" w:eastAsia="Times New Roman" w:hAnsi="Times New Roman" w:cs="Times New Roman"/>
                <w:sz w:val="20"/>
                <w:szCs w:val="20"/>
                <w:lang w:val="uk-UA" w:eastAsia="ru-RU"/>
              </w:rPr>
            </w:pPr>
          </w:p>
        </w:tc>
      </w:tr>
      <w:tr w:rsidR="00622715"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120.</w:t>
            </w:r>
          </w:p>
        </w:tc>
        <w:tc>
          <w:tcPr>
            <w:tcW w:w="2872" w:type="dxa"/>
            <w:tcBorders>
              <w:top w:val="single" w:sz="6" w:space="0" w:color="000000"/>
              <w:left w:val="single" w:sz="6" w:space="0" w:color="000000"/>
              <w:bottom w:val="single" w:sz="6" w:space="0" w:color="000000"/>
              <w:right w:val="single" w:sz="6" w:space="0" w:color="000000"/>
            </w:tcBorders>
          </w:tcPr>
          <w:p w:rsidR="00622715" w:rsidRPr="0072014F" w:rsidRDefault="00622715"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Організатор азартних ігор у гральних закладах казино зобов'язаний обладнати приміщення грального закладу казино системою охоронної сигналізації та системами відеоспостереження, а також забезпечити зберігання відеозаписів. Вимоги до систем охоронної сигналізації та постійного відеоспостереження, а також строки зберігання відеозаписів визначаються Кабінетом Міністрів України в ліцензійних умовах провадження відповідного виду господарської діяльності.</w:t>
            </w:r>
          </w:p>
        </w:tc>
        <w:tc>
          <w:tcPr>
            <w:tcW w:w="1560" w:type="dxa"/>
            <w:tcBorders>
              <w:top w:val="single" w:sz="6" w:space="0" w:color="000000"/>
              <w:left w:val="single" w:sz="6" w:space="0" w:color="000000"/>
              <w:bottom w:val="single" w:sz="6" w:space="0" w:color="000000"/>
              <w:right w:val="single" w:sz="6" w:space="0" w:color="000000"/>
            </w:tcBorders>
          </w:tcPr>
          <w:p w:rsidR="00622715" w:rsidRPr="0072014F" w:rsidRDefault="00714365" w:rsidP="0072014F">
            <w:pPr>
              <w:pStyle w:val="tl"/>
              <w:spacing w:before="0" w:beforeAutospacing="0" w:after="0" w:afterAutospacing="0"/>
              <w:jc w:val="center"/>
              <w:rPr>
                <w:sz w:val="20"/>
                <w:szCs w:val="20"/>
                <w:lang w:val="uk-UA"/>
              </w:rPr>
            </w:pPr>
            <w:hyperlink r:id="rId136" w:tgtFrame="_blank" w:history="1">
              <w:r w:rsidR="00622715" w:rsidRPr="0072014F">
                <w:rPr>
                  <w:rStyle w:val="hard-blue-color"/>
                  <w:sz w:val="20"/>
                  <w:szCs w:val="20"/>
                  <w:lang w:val="uk-UA"/>
                </w:rPr>
                <w:t>частина дев'ята статті 28 Закону</w:t>
              </w:r>
            </w:hyperlink>
          </w:p>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622715" w:rsidRPr="0072014F" w:rsidRDefault="00622715"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622715" w:rsidRPr="0072014F" w:rsidRDefault="00622715"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622715" w:rsidRPr="0072014F" w:rsidRDefault="00622715"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Суб'єкт господарювання - організатор азартних ігор у гральному закладі казино обладнав приміщення грального закладу казино системою охоронної сигналізації.</w:t>
            </w:r>
          </w:p>
        </w:tc>
        <w:tc>
          <w:tcPr>
            <w:tcW w:w="486" w:type="dxa"/>
            <w:tcBorders>
              <w:top w:val="single" w:sz="6" w:space="0" w:color="000000"/>
              <w:left w:val="single" w:sz="6" w:space="0" w:color="000000"/>
              <w:bottom w:val="single" w:sz="6" w:space="0" w:color="000000"/>
              <w:right w:val="single" w:sz="4" w:space="0" w:color="auto"/>
            </w:tcBorders>
          </w:tcPr>
          <w:p w:rsidR="00622715" w:rsidRPr="0072014F" w:rsidRDefault="00622715" w:rsidP="0085248D">
            <w:pPr>
              <w:spacing w:after="0" w:line="240" w:lineRule="auto"/>
              <w:rPr>
                <w:rFonts w:ascii="Times New Roman" w:eastAsia="Times New Roman" w:hAnsi="Times New Roman" w:cs="Times New Roman"/>
                <w:sz w:val="20"/>
                <w:szCs w:val="20"/>
                <w:lang w:val="uk-UA" w:eastAsia="ru-RU"/>
              </w:rPr>
            </w:pPr>
          </w:p>
        </w:tc>
      </w:tr>
      <w:tr w:rsidR="00622715"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121.</w:t>
            </w:r>
          </w:p>
        </w:tc>
        <w:tc>
          <w:tcPr>
            <w:tcW w:w="2872" w:type="dxa"/>
            <w:tcBorders>
              <w:top w:val="single" w:sz="6" w:space="0" w:color="000000"/>
              <w:left w:val="single" w:sz="6" w:space="0" w:color="000000"/>
              <w:bottom w:val="single" w:sz="6" w:space="0" w:color="000000"/>
              <w:right w:val="single" w:sz="6" w:space="0" w:color="000000"/>
            </w:tcBorders>
          </w:tcPr>
          <w:p w:rsidR="00622715" w:rsidRPr="0072014F" w:rsidRDefault="00622715"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Організатор азартних ігор у гральних закладах казино зобов'язаний обладнати приміщення грального закладу казино системою охоронної сигналізації та системами відеоспостереження, а також забезпечити зберігання відеозаписів. Вимоги до систем охоронної сигналізації та </w:t>
            </w:r>
            <w:r w:rsidRPr="0072014F">
              <w:rPr>
                <w:rFonts w:ascii="Times New Roman" w:hAnsi="Times New Roman" w:cs="Times New Roman"/>
                <w:sz w:val="20"/>
                <w:szCs w:val="20"/>
                <w:shd w:val="clear" w:color="auto" w:fill="FFFFFF"/>
                <w:lang w:val="uk-UA"/>
              </w:rPr>
              <w:lastRenderedPageBreak/>
              <w:t>постійного відеоспостереження, а також строки зберігання відеозаписів визначаються Кабінетом Міністрів України в ліцензійних умовах провадження відповідного виду господарської діяльності.</w:t>
            </w:r>
          </w:p>
        </w:tc>
        <w:tc>
          <w:tcPr>
            <w:tcW w:w="1560" w:type="dxa"/>
            <w:tcBorders>
              <w:top w:val="single" w:sz="6" w:space="0" w:color="000000"/>
              <w:left w:val="single" w:sz="6" w:space="0" w:color="000000"/>
              <w:bottom w:val="single" w:sz="6" w:space="0" w:color="000000"/>
              <w:right w:val="single" w:sz="6" w:space="0" w:color="000000"/>
            </w:tcBorders>
          </w:tcPr>
          <w:p w:rsidR="00622715" w:rsidRPr="0072014F" w:rsidRDefault="00714365" w:rsidP="0072014F">
            <w:pPr>
              <w:spacing w:after="0" w:line="240" w:lineRule="auto"/>
              <w:jc w:val="center"/>
              <w:rPr>
                <w:rFonts w:ascii="Times New Roman" w:eastAsia="Times New Roman" w:hAnsi="Times New Roman" w:cs="Times New Roman"/>
                <w:sz w:val="20"/>
                <w:szCs w:val="20"/>
                <w:lang w:val="uk-UA" w:eastAsia="ru-RU"/>
              </w:rPr>
            </w:pPr>
            <w:hyperlink r:id="rId137" w:tgtFrame="_blank" w:history="1">
              <w:r w:rsidR="00622715" w:rsidRPr="0072014F">
                <w:rPr>
                  <w:rStyle w:val="hard-blue-color"/>
                  <w:rFonts w:ascii="Times New Roman" w:hAnsi="Times New Roman" w:cs="Times New Roman"/>
                  <w:sz w:val="20"/>
                  <w:szCs w:val="20"/>
                  <w:shd w:val="clear" w:color="auto" w:fill="FFFFFF"/>
                  <w:lang w:val="uk-UA"/>
                </w:rPr>
                <w:t>частина дев'ята статті 28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до діяльності у сфері організації та проведення азартних ігор у </w:t>
            </w:r>
            <w:r w:rsidRPr="0072014F">
              <w:rPr>
                <w:rFonts w:ascii="Times New Roman" w:eastAsia="Times New Roman" w:hAnsi="Times New Roman" w:cs="Times New Roman"/>
                <w:sz w:val="20"/>
                <w:szCs w:val="20"/>
                <w:lang w:val="uk-UA" w:eastAsia="ru-RU"/>
              </w:rPr>
              <w:lastRenderedPageBreak/>
              <w:t>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622715" w:rsidRPr="0072014F" w:rsidRDefault="00622715"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 Належна якість продукції, робіт та послуг (немайнові блага) (02)</w:t>
            </w: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прав і законних інтересів громадян</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lastRenderedPageBreak/>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622715" w:rsidRPr="0072014F" w:rsidRDefault="00622715"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622715" w:rsidRPr="0072014F" w:rsidRDefault="00622715"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Суб'єкт господарювання - організатор азартних ігор у гральному закладі казино обладнав приміщення грального закладу казино системами відеоспостереження.</w:t>
            </w:r>
          </w:p>
        </w:tc>
        <w:tc>
          <w:tcPr>
            <w:tcW w:w="486" w:type="dxa"/>
            <w:tcBorders>
              <w:top w:val="single" w:sz="6" w:space="0" w:color="000000"/>
              <w:left w:val="single" w:sz="6" w:space="0" w:color="000000"/>
              <w:bottom w:val="single" w:sz="6" w:space="0" w:color="000000"/>
              <w:right w:val="single" w:sz="4" w:space="0" w:color="auto"/>
            </w:tcBorders>
          </w:tcPr>
          <w:p w:rsidR="00622715" w:rsidRPr="0072014F" w:rsidRDefault="00622715" w:rsidP="0085248D">
            <w:pPr>
              <w:spacing w:after="0" w:line="240" w:lineRule="auto"/>
              <w:rPr>
                <w:rFonts w:ascii="Times New Roman" w:eastAsia="Times New Roman" w:hAnsi="Times New Roman" w:cs="Times New Roman"/>
                <w:sz w:val="20"/>
                <w:szCs w:val="20"/>
                <w:lang w:val="uk-UA" w:eastAsia="ru-RU"/>
              </w:rPr>
            </w:pPr>
          </w:p>
        </w:tc>
      </w:tr>
      <w:tr w:rsidR="00622715"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122.</w:t>
            </w:r>
          </w:p>
        </w:tc>
        <w:tc>
          <w:tcPr>
            <w:tcW w:w="2872" w:type="dxa"/>
            <w:tcBorders>
              <w:top w:val="single" w:sz="6" w:space="0" w:color="000000"/>
              <w:left w:val="single" w:sz="6" w:space="0" w:color="000000"/>
              <w:bottom w:val="single" w:sz="6" w:space="0" w:color="000000"/>
              <w:right w:val="single" w:sz="6" w:space="0" w:color="000000"/>
            </w:tcBorders>
          </w:tcPr>
          <w:p w:rsidR="00622715" w:rsidRPr="0072014F" w:rsidRDefault="00622715"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Організатор азартних ігор у гральних закладах казино зобов'язаний обладнати приміщення грального закладу казино системою охоронної сигналізації та системами відеоспостереження, а також забезпечити зберігання відеозаписів. Вимоги до систем охоронної сигналізації та постійного відеоспостереження, а також строки зберігання відеозаписів визначаються Кабінетом Міністрів України в ліцензійних умовах провадження відповідного виду господарської діяльності.</w:t>
            </w:r>
          </w:p>
        </w:tc>
        <w:tc>
          <w:tcPr>
            <w:tcW w:w="1560" w:type="dxa"/>
            <w:tcBorders>
              <w:top w:val="single" w:sz="6" w:space="0" w:color="000000"/>
              <w:left w:val="single" w:sz="6" w:space="0" w:color="000000"/>
              <w:bottom w:val="single" w:sz="6" w:space="0" w:color="000000"/>
              <w:right w:val="single" w:sz="6" w:space="0" w:color="000000"/>
            </w:tcBorders>
          </w:tcPr>
          <w:p w:rsidR="00622715" w:rsidRPr="0072014F" w:rsidRDefault="00714365" w:rsidP="0072014F">
            <w:pPr>
              <w:pStyle w:val="tl"/>
              <w:spacing w:before="0" w:beforeAutospacing="0" w:after="0" w:afterAutospacing="0"/>
              <w:jc w:val="center"/>
              <w:rPr>
                <w:sz w:val="20"/>
                <w:szCs w:val="20"/>
                <w:lang w:val="uk-UA"/>
              </w:rPr>
            </w:pPr>
            <w:hyperlink r:id="rId138" w:tgtFrame="_blank" w:history="1">
              <w:r w:rsidR="00622715" w:rsidRPr="0072014F">
                <w:rPr>
                  <w:rStyle w:val="hard-blue-color"/>
                  <w:sz w:val="20"/>
                  <w:szCs w:val="20"/>
                  <w:lang w:val="uk-UA"/>
                </w:rPr>
                <w:t>частина дев'ята статті 28 Закону</w:t>
              </w:r>
            </w:hyperlink>
          </w:p>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622715" w:rsidRPr="0072014F" w:rsidRDefault="00622715"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lastRenderedPageBreak/>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lastRenderedPageBreak/>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622715" w:rsidRPr="0072014F" w:rsidRDefault="00622715"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3</w:t>
            </w:r>
          </w:p>
        </w:tc>
        <w:tc>
          <w:tcPr>
            <w:tcW w:w="2196" w:type="dxa"/>
            <w:tcBorders>
              <w:top w:val="single" w:sz="6" w:space="0" w:color="000000"/>
              <w:left w:val="single" w:sz="6" w:space="0" w:color="000000"/>
              <w:bottom w:val="single" w:sz="6" w:space="0" w:color="000000"/>
              <w:right w:val="single" w:sz="6" w:space="0" w:color="000000"/>
            </w:tcBorders>
          </w:tcPr>
          <w:p w:rsidR="00622715" w:rsidRPr="0072014F" w:rsidRDefault="00622715" w:rsidP="007F7F54">
            <w:pPr>
              <w:pStyle w:val="tl"/>
              <w:spacing w:before="0" w:beforeAutospacing="0" w:after="0" w:afterAutospacing="0"/>
              <w:rPr>
                <w:sz w:val="20"/>
                <w:szCs w:val="20"/>
                <w:lang w:val="uk-UA"/>
              </w:rPr>
            </w:pPr>
            <w:r w:rsidRPr="0072014F">
              <w:rPr>
                <w:sz w:val="20"/>
                <w:szCs w:val="20"/>
                <w:lang w:val="uk-UA"/>
              </w:rPr>
              <w:t>Суб'єкт господарювання - організатор азартних ігор у гральному закладі казино забезпечив зберігання відеозаписів системами відеоспостереження.</w:t>
            </w:r>
          </w:p>
        </w:tc>
        <w:tc>
          <w:tcPr>
            <w:tcW w:w="486" w:type="dxa"/>
            <w:tcBorders>
              <w:top w:val="single" w:sz="6" w:space="0" w:color="000000"/>
              <w:left w:val="single" w:sz="6" w:space="0" w:color="000000"/>
              <w:bottom w:val="single" w:sz="6" w:space="0" w:color="000000"/>
              <w:right w:val="single" w:sz="4" w:space="0" w:color="auto"/>
            </w:tcBorders>
          </w:tcPr>
          <w:p w:rsidR="00622715" w:rsidRPr="0072014F" w:rsidRDefault="00622715" w:rsidP="0085248D">
            <w:pPr>
              <w:spacing w:after="0" w:line="240" w:lineRule="auto"/>
              <w:rPr>
                <w:rFonts w:ascii="Times New Roman" w:eastAsia="Times New Roman" w:hAnsi="Times New Roman" w:cs="Times New Roman"/>
                <w:sz w:val="20"/>
                <w:szCs w:val="20"/>
                <w:lang w:val="uk-UA" w:eastAsia="ru-RU"/>
              </w:rPr>
            </w:pPr>
          </w:p>
        </w:tc>
      </w:tr>
      <w:tr w:rsidR="00622715" w:rsidRPr="0049094C"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123.</w:t>
            </w:r>
          </w:p>
        </w:tc>
        <w:tc>
          <w:tcPr>
            <w:tcW w:w="2872" w:type="dxa"/>
            <w:tcBorders>
              <w:top w:val="single" w:sz="6" w:space="0" w:color="000000"/>
              <w:left w:val="single" w:sz="6" w:space="0" w:color="000000"/>
              <w:bottom w:val="single" w:sz="6" w:space="0" w:color="000000"/>
              <w:right w:val="single" w:sz="6" w:space="0" w:color="000000"/>
            </w:tcBorders>
          </w:tcPr>
          <w:p w:rsidR="00622715" w:rsidRPr="0072014F" w:rsidRDefault="00622715"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Прийняття коштів, повернення коштів, внесених гравцями для участі в азартних іграх у гральних закладах казино, обмін коштів на ігрові замінники гривні та виплата (видача) виграшів (призів) у розмірі граничних сум розрахунків готівкою, встановлених Національним банком України, здійснюються виключно через каси із дотриманням вимог законодавства щодо застосування реєстраторів розрахункових операцій.</w:t>
            </w:r>
          </w:p>
        </w:tc>
        <w:tc>
          <w:tcPr>
            <w:tcW w:w="1560" w:type="dxa"/>
            <w:tcBorders>
              <w:top w:val="single" w:sz="6" w:space="0" w:color="000000"/>
              <w:left w:val="single" w:sz="6" w:space="0" w:color="000000"/>
              <w:bottom w:val="single" w:sz="6" w:space="0" w:color="000000"/>
              <w:right w:val="single" w:sz="6" w:space="0" w:color="000000"/>
            </w:tcBorders>
          </w:tcPr>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абзац перший </w:t>
            </w:r>
            <w:hyperlink r:id="rId139" w:tgtFrame="_blank" w:history="1">
              <w:r w:rsidRPr="0072014F">
                <w:rPr>
                  <w:rStyle w:val="hard-blue-color"/>
                  <w:rFonts w:ascii="Times New Roman" w:hAnsi="Times New Roman" w:cs="Times New Roman"/>
                  <w:sz w:val="20"/>
                  <w:szCs w:val="20"/>
                  <w:shd w:val="clear" w:color="auto" w:fill="FFFFFF"/>
                  <w:lang w:val="uk-UA"/>
                </w:rPr>
                <w:t>частини першої статті 29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622715" w:rsidRPr="0072014F" w:rsidRDefault="00622715"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622715" w:rsidRPr="0072014F" w:rsidRDefault="00622715"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3</w:t>
            </w:r>
          </w:p>
        </w:tc>
        <w:tc>
          <w:tcPr>
            <w:tcW w:w="2196" w:type="dxa"/>
            <w:tcBorders>
              <w:top w:val="single" w:sz="6" w:space="0" w:color="000000"/>
              <w:left w:val="single" w:sz="6" w:space="0" w:color="000000"/>
              <w:bottom w:val="single" w:sz="6" w:space="0" w:color="000000"/>
              <w:right w:val="single" w:sz="6" w:space="0" w:color="000000"/>
            </w:tcBorders>
          </w:tcPr>
          <w:p w:rsidR="00622715" w:rsidRPr="0072014F" w:rsidRDefault="00622715"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Суб'єкт господарювання - організатор азартних ігор у гральному закладі казино здійснює виключно через каси із дотриманням вимог законодавства щодо застосування реєстраторів розрахункових операцій прийняття коштів, повернення коштів, внесених гравцями для участі в азартних іграх у гральних закладах казино, обмін коштів на ігрові замінники гривні та виплата (видача) виграшів (призів) у розмірі граничних сум розрахунків готівкою, встановлених Національним банком України.</w:t>
            </w:r>
          </w:p>
        </w:tc>
        <w:tc>
          <w:tcPr>
            <w:tcW w:w="486" w:type="dxa"/>
            <w:tcBorders>
              <w:top w:val="single" w:sz="6" w:space="0" w:color="000000"/>
              <w:left w:val="single" w:sz="6" w:space="0" w:color="000000"/>
              <w:bottom w:val="single" w:sz="6" w:space="0" w:color="000000"/>
              <w:right w:val="single" w:sz="4" w:space="0" w:color="auto"/>
            </w:tcBorders>
          </w:tcPr>
          <w:p w:rsidR="00622715" w:rsidRPr="0072014F" w:rsidRDefault="00622715" w:rsidP="0085248D">
            <w:pPr>
              <w:spacing w:after="0" w:line="240" w:lineRule="auto"/>
              <w:rPr>
                <w:rFonts w:ascii="Times New Roman" w:eastAsia="Times New Roman" w:hAnsi="Times New Roman" w:cs="Times New Roman"/>
                <w:sz w:val="20"/>
                <w:szCs w:val="20"/>
                <w:lang w:val="uk-UA" w:eastAsia="ru-RU"/>
              </w:rPr>
            </w:pPr>
          </w:p>
        </w:tc>
      </w:tr>
      <w:tr w:rsidR="00622715" w:rsidRPr="0049094C"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124.</w:t>
            </w:r>
          </w:p>
        </w:tc>
        <w:tc>
          <w:tcPr>
            <w:tcW w:w="2872" w:type="dxa"/>
            <w:tcBorders>
              <w:top w:val="single" w:sz="6" w:space="0" w:color="000000"/>
              <w:left w:val="single" w:sz="6" w:space="0" w:color="000000"/>
              <w:bottom w:val="single" w:sz="6" w:space="0" w:color="000000"/>
              <w:right w:val="single" w:sz="6" w:space="0" w:color="000000"/>
            </w:tcBorders>
          </w:tcPr>
          <w:p w:rsidR="00622715" w:rsidRPr="0072014F" w:rsidRDefault="00622715"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Виплата гравцю виграшу у розмірі, що перевищує граничні </w:t>
            </w:r>
            <w:r w:rsidRPr="0072014F">
              <w:rPr>
                <w:rFonts w:ascii="Times New Roman" w:hAnsi="Times New Roman" w:cs="Times New Roman"/>
                <w:sz w:val="20"/>
                <w:szCs w:val="20"/>
                <w:shd w:val="clear" w:color="auto" w:fill="FFFFFF"/>
                <w:lang w:val="uk-UA"/>
              </w:rPr>
              <w:lastRenderedPageBreak/>
              <w:t>суми розрахунків готівкою, здійснюється у безготівковій формі.</w:t>
            </w:r>
          </w:p>
        </w:tc>
        <w:tc>
          <w:tcPr>
            <w:tcW w:w="1560" w:type="dxa"/>
            <w:tcBorders>
              <w:top w:val="single" w:sz="6" w:space="0" w:color="000000"/>
              <w:left w:val="single" w:sz="6" w:space="0" w:color="000000"/>
              <w:bottom w:val="single" w:sz="6" w:space="0" w:color="000000"/>
              <w:right w:val="single" w:sz="6" w:space="0" w:color="000000"/>
            </w:tcBorders>
          </w:tcPr>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lastRenderedPageBreak/>
              <w:t>абзац другий </w:t>
            </w:r>
            <w:hyperlink r:id="rId140" w:tgtFrame="_blank" w:history="1">
              <w:r w:rsidRPr="0072014F">
                <w:rPr>
                  <w:rStyle w:val="hard-blue-color"/>
                  <w:rFonts w:ascii="Times New Roman" w:hAnsi="Times New Roman" w:cs="Times New Roman"/>
                  <w:sz w:val="20"/>
                  <w:szCs w:val="20"/>
                  <w:shd w:val="clear" w:color="auto" w:fill="FFFFFF"/>
                  <w:lang w:val="uk-UA"/>
                </w:rPr>
                <w:t xml:space="preserve">частини </w:t>
              </w:r>
              <w:r w:rsidRPr="0072014F">
                <w:rPr>
                  <w:rStyle w:val="hard-blue-color"/>
                  <w:rFonts w:ascii="Times New Roman" w:hAnsi="Times New Roman" w:cs="Times New Roman"/>
                  <w:sz w:val="20"/>
                  <w:szCs w:val="20"/>
                  <w:shd w:val="clear" w:color="auto" w:fill="FFFFFF"/>
                  <w:lang w:val="uk-UA"/>
                </w:rPr>
                <w:lastRenderedPageBreak/>
                <w:t>першої статті 29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 xml:space="preserve">Дотримання суб'єктом </w:t>
            </w:r>
            <w:r w:rsidRPr="0072014F">
              <w:rPr>
                <w:rFonts w:ascii="Times New Roman" w:eastAsia="Times New Roman" w:hAnsi="Times New Roman" w:cs="Times New Roman"/>
                <w:sz w:val="20"/>
                <w:szCs w:val="20"/>
                <w:lang w:val="uk-UA" w:eastAsia="ru-RU"/>
              </w:rPr>
              <w:lastRenderedPageBreak/>
              <w:t>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622715" w:rsidRPr="0072014F" w:rsidRDefault="00622715"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lastRenderedPageBreak/>
              <w:t xml:space="preserve">Організування азартних ігор </w:t>
            </w:r>
            <w:r w:rsidRPr="0072014F">
              <w:rPr>
                <w:rFonts w:ascii="Times New Roman" w:eastAsia="Times New Roman" w:hAnsi="Times New Roman" w:cs="Times New Roman"/>
                <w:sz w:val="20"/>
                <w:szCs w:val="20"/>
                <w:lang w:val="uk-UA" w:eastAsia="ru-RU"/>
              </w:rPr>
              <w:lastRenderedPageBreak/>
              <w:t>(92)</w:t>
            </w:r>
          </w:p>
        </w:tc>
        <w:tc>
          <w:tcPr>
            <w:tcW w:w="1486"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Життя та здоров’я </w:t>
            </w:r>
            <w:r>
              <w:rPr>
                <w:rFonts w:ascii="Times New Roman" w:eastAsia="Times New Roman" w:hAnsi="Times New Roman" w:cs="Times New Roman"/>
                <w:sz w:val="20"/>
                <w:szCs w:val="20"/>
                <w:lang w:val="uk-UA" w:eastAsia="ru-RU"/>
              </w:rPr>
              <w:lastRenderedPageBreak/>
              <w:t>людини (01)</w:t>
            </w: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Недотримання принципів </w:t>
            </w:r>
            <w:r>
              <w:rPr>
                <w:rFonts w:ascii="Times New Roman" w:eastAsia="Times New Roman" w:hAnsi="Times New Roman" w:cs="Times New Roman"/>
                <w:sz w:val="20"/>
                <w:szCs w:val="20"/>
                <w:lang w:val="uk-UA" w:eastAsia="ru-RU"/>
              </w:rPr>
              <w:lastRenderedPageBreak/>
              <w:t>відповідальної гри</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Зростання серед </w:t>
            </w:r>
            <w:r>
              <w:rPr>
                <w:rFonts w:ascii="Times New Roman" w:eastAsia="Times New Roman" w:hAnsi="Times New Roman" w:cs="Times New Roman"/>
                <w:sz w:val="20"/>
                <w:szCs w:val="20"/>
                <w:lang w:val="uk-UA" w:eastAsia="ru-RU"/>
              </w:rPr>
              <w:lastRenderedPageBreak/>
              <w:t>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622715" w:rsidRPr="0072014F" w:rsidRDefault="00622715"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622715" w:rsidRPr="0072014F" w:rsidRDefault="00622715"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Суб'єкт господарювання - </w:t>
            </w:r>
            <w:r w:rsidRPr="0072014F">
              <w:rPr>
                <w:rFonts w:ascii="Times New Roman" w:hAnsi="Times New Roman" w:cs="Times New Roman"/>
                <w:sz w:val="20"/>
                <w:szCs w:val="20"/>
                <w:shd w:val="clear" w:color="auto" w:fill="FFFFFF"/>
                <w:lang w:val="uk-UA"/>
              </w:rPr>
              <w:lastRenderedPageBreak/>
              <w:t>організатор азартних ігор у гральному закладі казино здійснював виплату гравцю виграшу у розмірі, що перевищує граничні суми розрахунків готівкою, у безготівковій формі.</w:t>
            </w:r>
          </w:p>
        </w:tc>
        <w:tc>
          <w:tcPr>
            <w:tcW w:w="486" w:type="dxa"/>
            <w:tcBorders>
              <w:top w:val="single" w:sz="6" w:space="0" w:color="000000"/>
              <w:left w:val="single" w:sz="6" w:space="0" w:color="000000"/>
              <w:bottom w:val="single" w:sz="6" w:space="0" w:color="000000"/>
              <w:right w:val="single" w:sz="4" w:space="0" w:color="auto"/>
            </w:tcBorders>
          </w:tcPr>
          <w:p w:rsidR="00622715" w:rsidRPr="0072014F" w:rsidRDefault="00622715" w:rsidP="0085248D">
            <w:pPr>
              <w:spacing w:after="0" w:line="240" w:lineRule="auto"/>
              <w:rPr>
                <w:rFonts w:ascii="Times New Roman" w:eastAsia="Times New Roman" w:hAnsi="Times New Roman" w:cs="Times New Roman"/>
                <w:sz w:val="20"/>
                <w:szCs w:val="20"/>
                <w:lang w:val="uk-UA" w:eastAsia="ru-RU"/>
              </w:rPr>
            </w:pPr>
          </w:p>
        </w:tc>
      </w:tr>
      <w:tr w:rsidR="00622715" w:rsidRPr="0049094C"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125.</w:t>
            </w:r>
          </w:p>
        </w:tc>
        <w:tc>
          <w:tcPr>
            <w:tcW w:w="2872" w:type="dxa"/>
            <w:tcBorders>
              <w:top w:val="single" w:sz="6" w:space="0" w:color="000000"/>
              <w:left w:val="single" w:sz="6" w:space="0" w:color="000000"/>
              <w:bottom w:val="single" w:sz="6" w:space="0" w:color="000000"/>
              <w:right w:val="single" w:sz="6" w:space="0" w:color="000000"/>
            </w:tcBorders>
          </w:tcPr>
          <w:p w:rsidR="00622715" w:rsidRPr="0072014F" w:rsidRDefault="00622715"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Виплата (видача) виграшу (призу) здійснюється у порядку та строки, визначені правилами проведення азартних ігор, із дотриманням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не може перевищувати 30 (тридцяти) днів з дати </w:t>
            </w:r>
            <w:r w:rsidRPr="0072014F">
              <w:rPr>
                <w:rFonts w:ascii="Times New Roman" w:hAnsi="Times New Roman" w:cs="Times New Roman"/>
                <w:sz w:val="20"/>
                <w:szCs w:val="20"/>
                <w:shd w:val="clear" w:color="auto" w:fill="FFFFFF"/>
                <w:lang w:val="uk-UA"/>
              </w:rPr>
              <w:lastRenderedPageBreak/>
              <w:t>звернення гравця.</w:t>
            </w:r>
          </w:p>
        </w:tc>
        <w:tc>
          <w:tcPr>
            <w:tcW w:w="1560" w:type="dxa"/>
            <w:tcBorders>
              <w:top w:val="single" w:sz="6" w:space="0" w:color="000000"/>
              <w:left w:val="single" w:sz="6" w:space="0" w:color="000000"/>
              <w:bottom w:val="single" w:sz="6" w:space="0" w:color="000000"/>
              <w:right w:val="single" w:sz="6" w:space="0" w:color="000000"/>
            </w:tcBorders>
          </w:tcPr>
          <w:p w:rsidR="00622715" w:rsidRPr="0072014F" w:rsidRDefault="00714365" w:rsidP="0072014F">
            <w:pPr>
              <w:spacing w:after="0" w:line="240" w:lineRule="auto"/>
              <w:jc w:val="center"/>
              <w:rPr>
                <w:rFonts w:ascii="Times New Roman" w:eastAsia="Times New Roman" w:hAnsi="Times New Roman" w:cs="Times New Roman"/>
                <w:sz w:val="20"/>
                <w:szCs w:val="20"/>
                <w:lang w:val="uk-UA" w:eastAsia="ru-RU"/>
              </w:rPr>
            </w:pPr>
            <w:hyperlink r:id="rId141" w:tgtFrame="_blank" w:history="1">
              <w:r w:rsidR="00622715" w:rsidRPr="0072014F">
                <w:rPr>
                  <w:rStyle w:val="hard-blue-color"/>
                  <w:rFonts w:ascii="Times New Roman" w:hAnsi="Times New Roman" w:cs="Times New Roman"/>
                  <w:sz w:val="20"/>
                  <w:szCs w:val="20"/>
                  <w:shd w:val="clear" w:color="auto" w:fill="FFFFFF"/>
                  <w:lang w:val="uk-UA"/>
                </w:rPr>
                <w:t>частина друга статті 29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622715" w:rsidRPr="0072014F" w:rsidRDefault="00622715"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w:t>
            </w:r>
            <w:r>
              <w:rPr>
                <w:rFonts w:ascii="Times New Roman" w:eastAsia="Times New Roman" w:hAnsi="Times New Roman" w:cs="Times New Roman"/>
                <w:sz w:val="20"/>
                <w:szCs w:val="20"/>
                <w:lang w:val="uk-UA" w:eastAsia="ru-RU"/>
              </w:rPr>
              <w:lastRenderedPageBreak/>
              <w:t>(немайнові блага) (02)</w:t>
            </w: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Діяльність суб’єкта господарювання, що призвела </w:t>
            </w:r>
            <w:r>
              <w:rPr>
                <w:rFonts w:ascii="Times New Roman" w:eastAsia="Times New Roman" w:hAnsi="Times New Roman" w:cs="Times New Roman"/>
                <w:sz w:val="20"/>
                <w:szCs w:val="20"/>
                <w:lang w:val="uk-UA" w:eastAsia="ru-RU"/>
              </w:rPr>
              <w:lastRenderedPageBreak/>
              <w:t>до порушення прав і законних інтересів громадян</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w:t>
            </w:r>
            <w:r>
              <w:rPr>
                <w:rFonts w:ascii="Times New Roman" w:eastAsia="Times New Roman" w:hAnsi="Times New Roman" w:cs="Times New Roman"/>
                <w:sz w:val="20"/>
                <w:szCs w:val="20"/>
                <w:lang w:val="uk-UA" w:eastAsia="ru-RU"/>
              </w:rPr>
              <w:lastRenderedPageBreak/>
              <w:t xml:space="preserve">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622715" w:rsidRPr="0072014F" w:rsidRDefault="00622715"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622715" w:rsidRPr="0072014F" w:rsidRDefault="00622715"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Виплата (видача) виграшу (призу) здійснюється у порядку та строки, визначені правилами проведення азартних ігор, із дотриманням вимог </w:t>
            </w:r>
            <w:r w:rsidRPr="0072014F">
              <w:rPr>
                <w:rStyle w:val="hard-blue-color"/>
                <w:rFonts w:ascii="Times New Roman" w:hAnsi="Times New Roman" w:cs="Times New Roman"/>
                <w:sz w:val="20"/>
                <w:szCs w:val="20"/>
                <w:shd w:val="clear" w:color="auto" w:fill="FFFFFF"/>
                <w:lang w:val="uk-UA"/>
              </w:rPr>
              <w:t xml:space="preserve">Закону України "Про запобігання та протидію легалізації (відмиванню) доходів, одержаних злочинним шляхом, фінансуванню тероризму та </w:t>
            </w:r>
            <w:r w:rsidRPr="0072014F">
              <w:rPr>
                <w:rStyle w:val="hard-blue-color"/>
                <w:rFonts w:ascii="Times New Roman" w:hAnsi="Times New Roman" w:cs="Times New Roman"/>
                <w:sz w:val="20"/>
                <w:szCs w:val="20"/>
                <w:shd w:val="clear" w:color="auto" w:fill="FFFFFF"/>
                <w:lang w:val="uk-UA"/>
              </w:rPr>
              <w:lastRenderedPageBreak/>
              <w:t>фінансуванню розповсюдження зброї масового знищення"</w:t>
            </w:r>
            <w:r w:rsidRPr="0072014F">
              <w:rPr>
                <w:rFonts w:ascii="Times New Roman" w:hAnsi="Times New Roman" w:cs="Times New Roman"/>
                <w:sz w:val="20"/>
                <w:szCs w:val="20"/>
                <w:shd w:val="clear" w:color="auto" w:fill="FFFFFF"/>
                <w:lang w:val="uk-UA"/>
              </w:rPr>
              <w:t>, та не перевищує 30 (тридцяти) днів з дати звернення гравця.</w:t>
            </w:r>
          </w:p>
        </w:tc>
        <w:tc>
          <w:tcPr>
            <w:tcW w:w="486" w:type="dxa"/>
            <w:tcBorders>
              <w:top w:val="single" w:sz="6" w:space="0" w:color="000000"/>
              <w:left w:val="single" w:sz="6" w:space="0" w:color="000000"/>
              <w:bottom w:val="single" w:sz="6" w:space="0" w:color="000000"/>
              <w:right w:val="single" w:sz="4" w:space="0" w:color="auto"/>
            </w:tcBorders>
          </w:tcPr>
          <w:p w:rsidR="00622715" w:rsidRPr="0072014F" w:rsidRDefault="00622715" w:rsidP="0085248D">
            <w:pPr>
              <w:spacing w:after="0" w:line="240" w:lineRule="auto"/>
              <w:rPr>
                <w:rFonts w:ascii="Times New Roman" w:eastAsia="Times New Roman" w:hAnsi="Times New Roman" w:cs="Times New Roman"/>
                <w:sz w:val="20"/>
                <w:szCs w:val="20"/>
                <w:lang w:val="uk-UA" w:eastAsia="ru-RU"/>
              </w:rPr>
            </w:pPr>
          </w:p>
        </w:tc>
      </w:tr>
      <w:tr w:rsidR="00622715" w:rsidRPr="0049094C"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126.</w:t>
            </w:r>
          </w:p>
        </w:tc>
        <w:tc>
          <w:tcPr>
            <w:tcW w:w="2872" w:type="dxa"/>
            <w:tcBorders>
              <w:top w:val="single" w:sz="6" w:space="0" w:color="000000"/>
              <w:left w:val="single" w:sz="6" w:space="0" w:color="000000"/>
              <w:bottom w:val="single" w:sz="6" w:space="0" w:color="000000"/>
              <w:right w:val="single" w:sz="6" w:space="0" w:color="000000"/>
            </w:tcBorders>
          </w:tcPr>
          <w:p w:rsidR="00622715" w:rsidRPr="0072014F" w:rsidRDefault="00622715"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У виплаті (видачі) виграшу (призу) та у поверненні гравцю коштів, внесених гравцем для участі в азартній грі, може бути відмовлено за наявності підстав, передбачених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1560" w:type="dxa"/>
            <w:tcBorders>
              <w:top w:val="single" w:sz="6" w:space="0" w:color="000000"/>
              <w:left w:val="single" w:sz="6" w:space="0" w:color="000000"/>
              <w:bottom w:val="single" w:sz="6" w:space="0" w:color="000000"/>
              <w:right w:val="single" w:sz="6" w:space="0" w:color="000000"/>
            </w:tcBorders>
          </w:tcPr>
          <w:p w:rsidR="00622715" w:rsidRPr="0072014F" w:rsidRDefault="00714365" w:rsidP="0072014F">
            <w:pPr>
              <w:spacing w:after="0" w:line="240" w:lineRule="auto"/>
              <w:jc w:val="center"/>
              <w:rPr>
                <w:rFonts w:ascii="Times New Roman" w:eastAsia="Times New Roman" w:hAnsi="Times New Roman" w:cs="Times New Roman"/>
                <w:sz w:val="20"/>
                <w:szCs w:val="20"/>
                <w:lang w:val="uk-UA" w:eastAsia="ru-RU"/>
              </w:rPr>
            </w:pPr>
            <w:hyperlink r:id="rId142" w:tgtFrame="_blank" w:history="1">
              <w:r w:rsidR="00622715" w:rsidRPr="0072014F">
                <w:rPr>
                  <w:rStyle w:val="hard-blue-color"/>
                  <w:rFonts w:ascii="Times New Roman" w:hAnsi="Times New Roman" w:cs="Times New Roman"/>
                  <w:sz w:val="20"/>
                  <w:szCs w:val="20"/>
                  <w:shd w:val="clear" w:color="auto" w:fill="FFFFFF"/>
                  <w:lang w:val="uk-UA"/>
                </w:rPr>
                <w:t>частина третя статті 29 Закону</w:t>
              </w:r>
            </w:hyperlink>
          </w:p>
        </w:tc>
        <w:tc>
          <w:tcPr>
            <w:tcW w:w="1419" w:type="dxa"/>
            <w:tcBorders>
              <w:top w:val="single" w:sz="6" w:space="0" w:color="000000"/>
              <w:left w:val="single" w:sz="6" w:space="0" w:color="000000"/>
              <w:bottom w:val="single" w:sz="6" w:space="0" w:color="000000"/>
              <w:right w:val="single" w:sz="6" w:space="0" w:color="000000"/>
            </w:tcBorders>
          </w:tcPr>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622715" w:rsidRPr="0072014F" w:rsidRDefault="00622715"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Належна якість продукції, робіт та послуг (майнові блага) </w:t>
            </w:r>
            <w:r>
              <w:rPr>
                <w:rFonts w:ascii="Times New Roman" w:eastAsia="Times New Roman" w:hAnsi="Times New Roman" w:cs="Times New Roman"/>
                <w:sz w:val="20"/>
                <w:szCs w:val="20"/>
                <w:lang w:val="uk-UA" w:eastAsia="ru-RU"/>
              </w:rPr>
              <w:lastRenderedPageBreak/>
              <w:t>(03)</w:t>
            </w:r>
          </w:p>
        </w:tc>
        <w:tc>
          <w:tcPr>
            <w:tcW w:w="1490"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Незабезпечення дотримання однакових для всіх гравців </w:t>
            </w:r>
            <w:r>
              <w:rPr>
                <w:rFonts w:ascii="Times New Roman" w:eastAsia="Times New Roman" w:hAnsi="Times New Roman" w:cs="Times New Roman"/>
                <w:sz w:val="20"/>
                <w:szCs w:val="20"/>
                <w:lang w:val="uk-UA" w:eastAsia="ru-RU"/>
              </w:rPr>
              <w:lastRenderedPageBreak/>
              <w:t>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 xml:space="preserve">Матеріальна шкода, заподіяна окремим </w:t>
            </w:r>
            <w:r>
              <w:rPr>
                <w:rFonts w:ascii="Times New Roman" w:eastAsia="Times New Roman" w:hAnsi="Times New Roman" w:cs="Times New Roman"/>
                <w:sz w:val="20"/>
                <w:szCs w:val="20"/>
                <w:lang w:val="uk-UA" w:eastAsia="ru-RU"/>
              </w:rPr>
              <w:lastRenderedPageBreak/>
              <w:t>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622715" w:rsidRPr="0072014F" w:rsidRDefault="00622715"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622715" w:rsidRPr="0072014F" w:rsidRDefault="00622715"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Суб'єкт господарювання забезпечив можливість відмови у виплаті (видачі) виграшу (призу) та у поверненні гравцю коштів, внесених гравцем для участі в азартній грі, за наявності підстав, передбачених </w:t>
            </w:r>
            <w:r w:rsidRPr="0072014F">
              <w:rPr>
                <w:rStyle w:val="hard-blue-color"/>
                <w:rFonts w:ascii="Times New Roman" w:hAnsi="Times New Roman" w:cs="Times New Roman"/>
                <w:sz w:val="20"/>
                <w:szCs w:val="20"/>
                <w:shd w:val="clear" w:color="auto" w:fill="FFFFFF"/>
                <w:lang w:val="uk-UA"/>
              </w:rPr>
              <w:t>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486" w:type="dxa"/>
            <w:tcBorders>
              <w:top w:val="single" w:sz="6" w:space="0" w:color="000000"/>
              <w:left w:val="single" w:sz="6" w:space="0" w:color="000000"/>
              <w:bottom w:val="single" w:sz="6" w:space="0" w:color="000000"/>
              <w:right w:val="single" w:sz="4" w:space="0" w:color="auto"/>
            </w:tcBorders>
          </w:tcPr>
          <w:p w:rsidR="00622715" w:rsidRPr="0072014F" w:rsidRDefault="00622715" w:rsidP="0085248D">
            <w:pPr>
              <w:spacing w:after="0" w:line="240" w:lineRule="auto"/>
              <w:rPr>
                <w:rFonts w:ascii="Times New Roman" w:eastAsia="Times New Roman" w:hAnsi="Times New Roman" w:cs="Times New Roman"/>
                <w:sz w:val="20"/>
                <w:szCs w:val="20"/>
                <w:lang w:val="uk-UA" w:eastAsia="ru-RU"/>
              </w:rPr>
            </w:pPr>
          </w:p>
        </w:tc>
      </w:tr>
      <w:tr w:rsidR="00622715"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127.</w:t>
            </w:r>
          </w:p>
        </w:tc>
        <w:tc>
          <w:tcPr>
            <w:tcW w:w="2872" w:type="dxa"/>
            <w:tcBorders>
              <w:top w:val="single" w:sz="6" w:space="0" w:color="000000"/>
              <w:left w:val="single" w:sz="6" w:space="0" w:color="000000"/>
              <w:bottom w:val="single" w:sz="6" w:space="0" w:color="000000"/>
              <w:right w:val="single" w:sz="6" w:space="0" w:color="000000"/>
            </w:tcBorders>
          </w:tcPr>
          <w:p w:rsidR="00622715" w:rsidRPr="0072014F" w:rsidRDefault="00622715"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Інформація та попередження про строки виплати (видачі) виграшу (призу) має бути визначена правилами організатора казино та доведена до гравців перед початком гри шляхом розміщення відповідного повідомлення біля каси закладу казино у доступному для гравців місці.</w:t>
            </w:r>
          </w:p>
        </w:tc>
        <w:tc>
          <w:tcPr>
            <w:tcW w:w="1560" w:type="dxa"/>
            <w:tcBorders>
              <w:top w:val="single" w:sz="6" w:space="0" w:color="000000"/>
              <w:left w:val="single" w:sz="6" w:space="0" w:color="000000"/>
              <w:bottom w:val="single" w:sz="6" w:space="0" w:color="000000"/>
              <w:right w:val="single" w:sz="6" w:space="0" w:color="000000"/>
            </w:tcBorders>
          </w:tcPr>
          <w:p w:rsidR="00622715" w:rsidRPr="0072014F" w:rsidRDefault="00714365" w:rsidP="0072014F">
            <w:pPr>
              <w:pStyle w:val="tl"/>
              <w:spacing w:before="0" w:beforeAutospacing="0" w:after="0" w:afterAutospacing="0"/>
              <w:jc w:val="center"/>
              <w:rPr>
                <w:sz w:val="20"/>
                <w:szCs w:val="20"/>
                <w:lang w:val="uk-UA"/>
              </w:rPr>
            </w:pPr>
            <w:hyperlink r:id="rId143" w:tgtFrame="_blank" w:history="1">
              <w:r w:rsidR="00622715" w:rsidRPr="0072014F">
                <w:rPr>
                  <w:rStyle w:val="hard-blue-color"/>
                  <w:sz w:val="20"/>
                  <w:szCs w:val="20"/>
                  <w:lang w:val="uk-UA"/>
                </w:rPr>
                <w:t>частина четверта статті 29 Закону</w:t>
              </w:r>
            </w:hyperlink>
          </w:p>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622715" w:rsidRPr="0072014F" w:rsidRDefault="00622715"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622715" w:rsidRPr="0072014F" w:rsidRDefault="00622715"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p>
          <w:p w:rsidR="00622715" w:rsidRDefault="00622715">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622715" w:rsidRDefault="00622715">
            <w:pPr>
              <w:spacing w:after="0" w:line="240" w:lineRule="auto"/>
              <w:rPr>
                <w:rFonts w:ascii="Times New Roman" w:eastAsia="Times New Roman" w:hAnsi="Times New Roman" w:cs="Times New Roman"/>
                <w:sz w:val="20"/>
                <w:szCs w:val="20"/>
                <w:lang w:val="uk-UA" w:eastAsia="ru-RU"/>
              </w:rPr>
            </w:pP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622715" w:rsidRDefault="0062271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622715" w:rsidRPr="0072014F" w:rsidRDefault="00622715"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622715" w:rsidRPr="0072014F" w:rsidRDefault="00622715"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Суб'єкт господарювання забезпечив наявність інформації та попередження про строки виплати (видачі) виграшу (призу), що визначена правилами організатора казино та доведена до гравців перед початком гри шляхом розміщення відповідного повідомлення біля каси закладу казино у доступному для гравців місці.</w:t>
            </w:r>
          </w:p>
        </w:tc>
        <w:tc>
          <w:tcPr>
            <w:tcW w:w="486" w:type="dxa"/>
            <w:tcBorders>
              <w:top w:val="single" w:sz="6" w:space="0" w:color="000000"/>
              <w:left w:val="single" w:sz="6" w:space="0" w:color="000000"/>
              <w:bottom w:val="single" w:sz="6" w:space="0" w:color="000000"/>
              <w:right w:val="single" w:sz="4" w:space="0" w:color="auto"/>
            </w:tcBorders>
          </w:tcPr>
          <w:p w:rsidR="00622715" w:rsidRPr="0072014F" w:rsidRDefault="00622715" w:rsidP="0085248D">
            <w:pPr>
              <w:spacing w:after="0" w:line="240" w:lineRule="auto"/>
              <w:rPr>
                <w:rFonts w:ascii="Times New Roman" w:eastAsia="Times New Roman" w:hAnsi="Times New Roman" w:cs="Times New Roman"/>
                <w:sz w:val="20"/>
                <w:szCs w:val="20"/>
                <w:lang w:val="uk-UA" w:eastAsia="ru-RU"/>
              </w:rPr>
            </w:pPr>
          </w:p>
        </w:tc>
      </w:tr>
      <w:tr w:rsidR="00E75A1A" w:rsidRPr="0049094C"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E75A1A" w:rsidRPr="0072014F" w:rsidRDefault="00E75A1A"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128.</w:t>
            </w:r>
          </w:p>
        </w:tc>
        <w:tc>
          <w:tcPr>
            <w:tcW w:w="2872" w:type="dxa"/>
            <w:tcBorders>
              <w:top w:val="single" w:sz="6" w:space="0" w:color="000000"/>
              <w:left w:val="single" w:sz="6" w:space="0" w:color="000000"/>
              <w:bottom w:val="single" w:sz="6" w:space="0" w:color="000000"/>
              <w:right w:val="single" w:sz="6" w:space="0" w:color="000000"/>
            </w:tcBorders>
          </w:tcPr>
          <w:p w:rsidR="00E75A1A" w:rsidRPr="0072014F" w:rsidRDefault="00E75A1A" w:rsidP="00A81AEC">
            <w:pPr>
              <w:pStyle w:val="tj"/>
              <w:shd w:val="clear" w:color="auto" w:fill="FFFFFF"/>
              <w:spacing w:before="0" w:beforeAutospacing="0" w:after="0" w:afterAutospacing="0"/>
              <w:rPr>
                <w:sz w:val="20"/>
                <w:szCs w:val="20"/>
                <w:lang w:val="uk-UA"/>
              </w:rPr>
            </w:pPr>
            <w:r w:rsidRPr="0072014F">
              <w:rPr>
                <w:sz w:val="20"/>
                <w:szCs w:val="20"/>
                <w:shd w:val="clear" w:color="auto" w:fill="FFFFFF"/>
                <w:lang w:val="uk-UA"/>
              </w:rPr>
              <w:t>Організатором азартних ігор може бути виключно юридична особа - резидент України</w:t>
            </w:r>
            <w:r w:rsidRPr="0072014F">
              <w:rPr>
                <w:sz w:val="20"/>
                <w:szCs w:val="20"/>
                <w:lang w:val="uk-UA"/>
              </w:rPr>
              <w:t xml:space="preserve"> не має серед учасників (засновників, акціонерів) юридичних осіб, зареєстрованих у державах, </w:t>
            </w:r>
            <w:r w:rsidRPr="0072014F">
              <w:rPr>
                <w:sz w:val="20"/>
                <w:szCs w:val="20"/>
                <w:lang w:val="uk-UA"/>
              </w:rPr>
              <w:lastRenderedPageBreak/>
              <w:t>внесених Групою з розробки фінансових заходів боротьби з відмиванням грошей (FATF) до переліку держав, що не співпрацюють або співпрацюють неналежним чином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E75A1A" w:rsidRPr="0072014F" w:rsidRDefault="00E75A1A" w:rsidP="00A81AEC">
            <w:pPr>
              <w:spacing w:after="0" w:line="240" w:lineRule="auto"/>
              <w:rPr>
                <w:rFonts w:ascii="Times New Roman" w:hAnsi="Times New Roman" w:cs="Times New Roman"/>
                <w:sz w:val="20"/>
                <w:szCs w:val="20"/>
                <w:shd w:val="clear" w:color="auto" w:fill="FFFFFF"/>
                <w:lang w:val="uk-UA"/>
              </w:rPr>
            </w:pPr>
          </w:p>
          <w:p w:rsidR="00E75A1A" w:rsidRPr="0072014F" w:rsidRDefault="00E75A1A"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Організатором азартних ігор може бути виключно юридична особа - резидент України, яка не має серед учасників (засновників, акціонерів) юридичних осіб, зареєстрованих у державах, внесених Групою з розробки фінансових заходів боротьби з відмиванням грошей (FATF) до переліку держав, що не співпрацюють або співпрацюють неналежним чином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1560" w:type="dxa"/>
            <w:tcBorders>
              <w:top w:val="single" w:sz="6" w:space="0" w:color="000000"/>
              <w:left w:val="single" w:sz="6" w:space="0" w:color="000000"/>
              <w:bottom w:val="single" w:sz="6" w:space="0" w:color="000000"/>
              <w:right w:val="single" w:sz="6" w:space="0" w:color="000000"/>
            </w:tcBorders>
          </w:tcPr>
          <w:p w:rsidR="00E75A1A" w:rsidRPr="0072014F" w:rsidRDefault="00714365" w:rsidP="0072014F">
            <w:pPr>
              <w:spacing w:after="0" w:line="240" w:lineRule="auto"/>
              <w:jc w:val="center"/>
              <w:rPr>
                <w:rFonts w:ascii="Times New Roman" w:eastAsia="Times New Roman" w:hAnsi="Times New Roman" w:cs="Times New Roman"/>
                <w:sz w:val="20"/>
                <w:szCs w:val="20"/>
                <w:lang w:val="uk-UA" w:eastAsia="ru-RU"/>
              </w:rPr>
            </w:pPr>
            <w:hyperlink r:id="rId144" w:tgtFrame="_blank" w:history="1">
              <w:r w:rsidR="00E75A1A" w:rsidRPr="0072014F">
                <w:rPr>
                  <w:rStyle w:val="hard-blue-color"/>
                  <w:rFonts w:ascii="Times New Roman" w:hAnsi="Times New Roman" w:cs="Times New Roman"/>
                  <w:sz w:val="20"/>
                  <w:szCs w:val="20"/>
                  <w:shd w:val="clear" w:color="auto" w:fill="FFFFFF"/>
                  <w:lang w:val="uk-UA"/>
                </w:rPr>
                <w:t>пункт 10 частини першої статті 14 Закону</w:t>
              </w:r>
            </w:hyperlink>
            <w:r w:rsidR="00E75A1A" w:rsidRPr="0072014F">
              <w:rPr>
                <w:rFonts w:ascii="Times New Roman" w:hAnsi="Times New Roman" w:cs="Times New Roman"/>
                <w:sz w:val="20"/>
                <w:szCs w:val="20"/>
                <w:shd w:val="clear" w:color="auto" w:fill="FFFFFF"/>
                <w:lang w:val="uk-UA"/>
              </w:rPr>
              <w:t xml:space="preserve">; підпункт 10 пункту 21 </w:t>
            </w:r>
            <w:r w:rsidR="00E75A1A" w:rsidRPr="0072014F">
              <w:rPr>
                <w:rFonts w:ascii="Times New Roman" w:hAnsi="Times New Roman" w:cs="Times New Roman"/>
                <w:sz w:val="20"/>
                <w:szCs w:val="20"/>
                <w:shd w:val="clear" w:color="auto" w:fill="FFFFFF"/>
                <w:lang w:val="uk-UA"/>
              </w:rPr>
              <w:lastRenderedPageBreak/>
              <w:t>Ліцензійних умов</w:t>
            </w:r>
          </w:p>
        </w:tc>
        <w:tc>
          <w:tcPr>
            <w:tcW w:w="1419" w:type="dxa"/>
            <w:tcBorders>
              <w:top w:val="single" w:sz="6" w:space="0" w:color="000000"/>
              <w:left w:val="single" w:sz="6" w:space="0" w:color="000000"/>
              <w:bottom w:val="single" w:sz="6" w:space="0" w:color="000000"/>
              <w:right w:val="single" w:sz="6" w:space="0" w:color="000000"/>
            </w:tcBorders>
          </w:tcPr>
          <w:p w:rsidR="00E75A1A" w:rsidRPr="0072014F" w:rsidRDefault="00E75A1A"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 xml:space="preserve">Дотримання суб'єктом господарювання вимог законодавства до діяльності у </w:t>
            </w:r>
            <w:r w:rsidRPr="0072014F">
              <w:rPr>
                <w:rFonts w:ascii="Times New Roman" w:eastAsia="Times New Roman" w:hAnsi="Times New Roman" w:cs="Times New Roman"/>
                <w:sz w:val="20"/>
                <w:szCs w:val="20"/>
                <w:lang w:val="uk-UA" w:eastAsia="ru-RU"/>
              </w:rPr>
              <w:lastRenderedPageBreak/>
              <w:t>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E75A1A" w:rsidRPr="0072014F" w:rsidRDefault="00E75A1A"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E75A1A" w:rsidRDefault="00E75A1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p w:rsidR="00E75A1A" w:rsidRDefault="00E75A1A">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Діяльність суб’єкта господарювання, що призвела до порушення прав і законних </w:t>
            </w:r>
            <w:r>
              <w:rPr>
                <w:rFonts w:ascii="Times New Roman" w:eastAsia="Times New Roman" w:hAnsi="Times New Roman" w:cs="Times New Roman"/>
                <w:sz w:val="20"/>
                <w:szCs w:val="20"/>
                <w:lang w:val="uk-UA" w:eastAsia="ru-RU"/>
              </w:rPr>
              <w:lastRenderedPageBreak/>
              <w:t>інтересів громадян</w:t>
            </w: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p>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негативний вплив на соціальні відносини.</w:t>
            </w: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Матеріальна шкода, заподіяна окремим фізичним особам;</w:t>
            </w:r>
          </w:p>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E75A1A" w:rsidRPr="0072014F" w:rsidRDefault="00E75A1A"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3</w:t>
            </w:r>
          </w:p>
        </w:tc>
        <w:tc>
          <w:tcPr>
            <w:tcW w:w="2196" w:type="dxa"/>
            <w:tcBorders>
              <w:top w:val="single" w:sz="6" w:space="0" w:color="000000"/>
              <w:left w:val="single" w:sz="6" w:space="0" w:color="000000"/>
              <w:bottom w:val="single" w:sz="6" w:space="0" w:color="000000"/>
              <w:right w:val="single" w:sz="6" w:space="0" w:color="000000"/>
            </w:tcBorders>
          </w:tcPr>
          <w:p w:rsidR="00E75A1A" w:rsidRPr="0072014F" w:rsidRDefault="00E75A1A"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Суб'єкт господарювання не має серед учасників (засновників, акціонерів) юридичних осіб, зареєстрованих у </w:t>
            </w:r>
            <w:r w:rsidRPr="0072014F">
              <w:rPr>
                <w:rFonts w:ascii="Times New Roman" w:hAnsi="Times New Roman" w:cs="Times New Roman"/>
                <w:sz w:val="20"/>
                <w:szCs w:val="20"/>
                <w:shd w:val="clear" w:color="auto" w:fill="FFFFFF"/>
                <w:lang w:val="uk-UA"/>
              </w:rPr>
              <w:lastRenderedPageBreak/>
              <w:t>державах, внесених Групою з розробки фінансових заходів боротьби з відмиванням грошей (FATF) до переліку держав, що не співпрацюють або співпрацюють неналежним чином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486" w:type="dxa"/>
            <w:tcBorders>
              <w:top w:val="single" w:sz="6" w:space="0" w:color="000000"/>
              <w:left w:val="single" w:sz="6" w:space="0" w:color="000000"/>
              <w:bottom w:val="single" w:sz="6" w:space="0" w:color="000000"/>
              <w:right w:val="single" w:sz="4" w:space="0" w:color="auto"/>
            </w:tcBorders>
          </w:tcPr>
          <w:p w:rsidR="00E75A1A" w:rsidRPr="0072014F" w:rsidRDefault="00E75A1A" w:rsidP="0085248D">
            <w:pPr>
              <w:spacing w:after="0" w:line="240" w:lineRule="auto"/>
              <w:rPr>
                <w:rFonts w:ascii="Times New Roman" w:eastAsia="Times New Roman" w:hAnsi="Times New Roman" w:cs="Times New Roman"/>
                <w:sz w:val="20"/>
                <w:szCs w:val="20"/>
                <w:lang w:val="uk-UA" w:eastAsia="ru-RU"/>
              </w:rPr>
            </w:pPr>
          </w:p>
        </w:tc>
      </w:tr>
      <w:tr w:rsidR="00E75A1A"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E75A1A" w:rsidRPr="0072014F" w:rsidRDefault="00E75A1A"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129.</w:t>
            </w:r>
          </w:p>
        </w:tc>
        <w:tc>
          <w:tcPr>
            <w:tcW w:w="2872" w:type="dxa"/>
            <w:tcBorders>
              <w:top w:val="single" w:sz="6" w:space="0" w:color="000000"/>
              <w:left w:val="single" w:sz="6" w:space="0" w:color="000000"/>
              <w:bottom w:val="single" w:sz="6" w:space="0" w:color="000000"/>
              <w:right w:val="single" w:sz="6" w:space="0" w:color="000000"/>
            </w:tcBorders>
          </w:tcPr>
          <w:p w:rsidR="00E75A1A" w:rsidRPr="0072014F" w:rsidRDefault="00E75A1A" w:rsidP="00A81AEC">
            <w:pPr>
              <w:spacing w:after="0" w:line="240" w:lineRule="auto"/>
              <w:rPr>
                <w:rFonts w:ascii="Times New Roman" w:hAnsi="Times New Roman" w:cs="Times New Roman"/>
                <w:sz w:val="20"/>
                <w:szCs w:val="20"/>
                <w:shd w:val="clear" w:color="auto" w:fill="FFFFFF"/>
                <w:lang w:val="uk-UA"/>
              </w:rPr>
            </w:pPr>
            <w:r w:rsidRPr="0072014F">
              <w:rPr>
                <w:rFonts w:ascii="Times New Roman" w:hAnsi="Times New Roman" w:cs="Times New Roman"/>
                <w:sz w:val="20"/>
                <w:szCs w:val="20"/>
                <w:shd w:val="clear" w:color="auto" w:fill="FFFFFF"/>
                <w:lang w:val="uk-UA"/>
              </w:rPr>
              <w:t>У своїй діяльності організатор азартних ігор зобов'язаний розглядати скарги гравців та інших осіб, у тому числі в електронній формі, надавати на них відповіді у строки, визначені правилами проведення азартних ігор.</w:t>
            </w:r>
          </w:p>
          <w:p w:rsidR="00E75A1A" w:rsidRPr="0072014F" w:rsidRDefault="00E75A1A" w:rsidP="00A81AEC">
            <w:pPr>
              <w:spacing w:after="0" w:line="240" w:lineRule="auto"/>
              <w:rPr>
                <w:rFonts w:ascii="Times New Roman" w:hAnsi="Times New Roman" w:cs="Times New Roman"/>
                <w:sz w:val="20"/>
                <w:szCs w:val="20"/>
                <w:shd w:val="clear" w:color="auto" w:fill="FFFFFF"/>
                <w:lang w:val="uk-UA"/>
              </w:rPr>
            </w:pPr>
          </w:p>
          <w:p w:rsidR="00E75A1A" w:rsidRPr="0072014F" w:rsidRDefault="00E75A1A" w:rsidP="00A81AEC">
            <w:pPr>
              <w:spacing w:after="0" w:line="240" w:lineRule="auto"/>
              <w:rPr>
                <w:rFonts w:ascii="Times New Roman" w:hAnsi="Times New Roman" w:cs="Times New Roman"/>
                <w:sz w:val="20"/>
                <w:szCs w:val="20"/>
                <w:shd w:val="clear" w:color="auto" w:fill="FFFFFF"/>
                <w:lang w:val="uk-UA"/>
              </w:rPr>
            </w:pPr>
            <w:r w:rsidRPr="0072014F">
              <w:rPr>
                <w:rFonts w:ascii="Times New Roman" w:hAnsi="Times New Roman" w:cs="Times New Roman"/>
                <w:sz w:val="20"/>
                <w:szCs w:val="20"/>
                <w:shd w:val="clear" w:color="auto" w:fill="FFFFFF"/>
                <w:lang w:val="uk-UA"/>
              </w:rPr>
              <w:t xml:space="preserve">Організатор азартних ігор </w:t>
            </w:r>
            <w:r w:rsidRPr="0072014F">
              <w:rPr>
                <w:rFonts w:ascii="Times New Roman" w:hAnsi="Times New Roman" w:cs="Times New Roman"/>
                <w:sz w:val="20"/>
                <w:szCs w:val="20"/>
                <w:shd w:val="clear" w:color="auto" w:fill="FFFFFF"/>
                <w:lang w:val="uk-UA"/>
              </w:rPr>
              <w:lastRenderedPageBreak/>
              <w:t>зобов'язаний розглядати скарги гравців та інших осіб, у тому числі в електронній формі, надавати на них відповіді у строки, визначені правилами проведення азартних ігор у гральних закладах казино.</w:t>
            </w:r>
          </w:p>
        </w:tc>
        <w:tc>
          <w:tcPr>
            <w:tcW w:w="1560" w:type="dxa"/>
            <w:tcBorders>
              <w:top w:val="single" w:sz="6" w:space="0" w:color="000000"/>
              <w:left w:val="single" w:sz="6" w:space="0" w:color="000000"/>
              <w:bottom w:val="single" w:sz="6" w:space="0" w:color="000000"/>
              <w:right w:val="single" w:sz="6" w:space="0" w:color="000000"/>
            </w:tcBorders>
          </w:tcPr>
          <w:p w:rsidR="00E75A1A" w:rsidRPr="0072014F" w:rsidRDefault="00714365" w:rsidP="0072014F">
            <w:pPr>
              <w:pStyle w:val="tl"/>
              <w:spacing w:before="0" w:beforeAutospacing="0" w:after="0" w:afterAutospacing="0"/>
              <w:jc w:val="center"/>
              <w:rPr>
                <w:sz w:val="20"/>
                <w:szCs w:val="20"/>
                <w:lang w:val="uk-UA"/>
              </w:rPr>
            </w:pPr>
            <w:hyperlink r:id="rId145" w:tgtFrame="_blank" w:history="1">
              <w:r w:rsidR="00E75A1A" w:rsidRPr="0072014F">
                <w:rPr>
                  <w:rStyle w:val="hard-blue-color"/>
                  <w:sz w:val="20"/>
                  <w:szCs w:val="20"/>
                  <w:lang w:val="uk-UA"/>
                </w:rPr>
                <w:t>пункт 21 частини першої статті 15 Закону</w:t>
              </w:r>
            </w:hyperlink>
            <w:r w:rsidR="00E75A1A" w:rsidRPr="0072014F">
              <w:rPr>
                <w:sz w:val="20"/>
                <w:szCs w:val="20"/>
                <w:lang w:val="uk-UA"/>
              </w:rPr>
              <w:t xml:space="preserve">; </w:t>
            </w:r>
            <w:r w:rsidR="00E75A1A" w:rsidRPr="0072014F">
              <w:rPr>
                <w:rStyle w:val="hard-blue-color"/>
                <w:sz w:val="20"/>
                <w:szCs w:val="20"/>
                <w:lang w:val="uk-UA"/>
              </w:rPr>
              <w:t>підпункт 20 пункту 25 Ліцензійних умов</w:t>
            </w:r>
          </w:p>
          <w:p w:rsidR="00E75A1A" w:rsidRPr="0072014F" w:rsidRDefault="00E75A1A" w:rsidP="0072014F">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E75A1A" w:rsidRPr="0072014F" w:rsidRDefault="00E75A1A"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 xml:space="preserve">Дотримання суб'єктом господарювання вимог законодавства до діяльності у сфері організації та проведення азартних ігор у </w:t>
            </w:r>
            <w:r w:rsidRPr="0072014F">
              <w:rPr>
                <w:rFonts w:ascii="Times New Roman" w:eastAsia="Times New Roman" w:hAnsi="Times New Roman" w:cs="Times New Roman"/>
                <w:sz w:val="20"/>
                <w:szCs w:val="20"/>
                <w:lang w:val="uk-UA" w:eastAsia="ru-RU"/>
              </w:rPr>
              <w:lastRenderedPageBreak/>
              <w:t>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E75A1A" w:rsidRPr="0072014F" w:rsidRDefault="00E75A1A"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E75A1A" w:rsidRDefault="00E75A1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 Належна якість продукції, робіт та послуг (немайнові блага) (02)</w:t>
            </w: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прав і законних інтересів громадян</w:t>
            </w: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lastRenderedPageBreak/>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E75A1A" w:rsidRPr="0072014F" w:rsidRDefault="00E75A1A"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2</w:t>
            </w:r>
          </w:p>
        </w:tc>
        <w:tc>
          <w:tcPr>
            <w:tcW w:w="2196" w:type="dxa"/>
            <w:tcBorders>
              <w:top w:val="single" w:sz="6" w:space="0" w:color="000000"/>
              <w:left w:val="single" w:sz="6" w:space="0" w:color="000000"/>
              <w:bottom w:val="single" w:sz="6" w:space="0" w:color="000000"/>
              <w:right w:val="single" w:sz="6" w:space="0" w:color="000000"/>
            </w:tcBorders>
          </w:tcPr>
          <w:p w:rsidR="00E75A1A" w:rsidRPr="0072014F" w:rsidRDefault="00E75A1A" w:rsidP="007F7F54">
            <w:pPr>
              <w:pStyle w:val="tl"/>
              <w:spacing w:before="0" w:beforeAutospacing="0" w:after="0" w:afterAutospacing="0"/>
              <w:rPr>
                <w:sz w:val="20"/>
                <w:szCs w:val="20"/>
                <w:lang w:val="uk-UA"/>
              </w:rPr>
            </w:pPr>
            <w:r w:rsidRPr="0072014F">
              <w:rPr>
                <w:sz w:val="20"/>
                <w:szCs w:val="20"/>
                <w:lang w:val="uk-UA"/>
              </w:rPr>
              <w:t>Суб'єкт господарювання розглянув скарги гравців та інших осіб, у тому числі в електронній формі, надав на них відповіді у строки, визначені правилами проведення азартних ігор.</w:t>
            </w:r>
          </w:p>
        </w:tc>
        <w:tc>
          <w:tcPr>
            <w:tcW w:w="486" w:type="dxa"/>
            <w:tcBorders>
              <w:top w:val="single" w:sz="6" w:space="0" w:color="000000"/>
              <w:left w:val="single" w:sz="6" w:space="0" w:color="000000"/>
              <w:bottom w:val="single" w:sz="6" w:space="0" w:color="000000"/>
              <w:right w:val="single" w:sz="4" w:space="0" w:color="auto"/>
            </w:tcBorders>
          </w:tcPr>
          <w:p w:rsidR="00E75A1A" w:rsidRPr="0072014F" w:rsidRDefault="00E75A1A" w:rsidP="0085248D">
            <w:pPr>
              <w:spacing w:after="0" w:line="240" w:lineRule="auto"/>
              <w:rPr>
                <w:rFonts w:ascii="Times New Roman" w:eastAsia="Times New Roman" w:hAnsi="Times New Roman" w:cs="Times New Roman"/>
                <w:sz w:val="20"/>
                <w:szCs w:val="20"/>
                <w:lang w:val="uk-UA" w:eastAsia="ru-RU"/>
              </w:rPr>
            </w:pPr>
          </w:p>
        </w:tc>
      </w:tr>
      <w:tr w:rsidR="00E75A1A" w:rsidRPr="0049094C"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E75A1A" w:rsidRPr="0072014F" w:rsidRDefault="00E75A1A"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130.</w:t>
            </w:r>
          </w:p>
        </w:tc>
        <w:tc>
          <w:tcPr>
            <w:tcW w:w="2872" w:type="dxa"/>
            <w:tcBorders>
              <w:top w:val="single" w:sz="6" w:space="0" w:color="000000"/>
              <w:left w:val="single" w:sz="6" w:space="0" w:color="000000"/>
              <w:bottom w:val="single" w:sz="6" w:space="0" w:color="000000"/>
              <w:right w:val="single" w:sz="6" w:space="0" w:color="000000"/>
            </w:tcBorders>
          </w:tcPr>
          <w:p w:rsidR="00E75A1A" w:rsidRPr="0072014F" w:rsidRDefault="00E75A1A" w:rsidP="00A81AEC">
            <w:pPr>
              <w:spacing w:after="0" w:line="240" w:lineRule="auto"/>
              <w:rPr>
                <w:rFonts w:ascii="Times New Roman" w:hAnsi="Times New Roman" w:cs="Times New Roman"/>
                <w:sz w:val="20"/>
                <w:szCs w:val="20"/>
                <w:shd w:val="clear" w:color="auto" w:fill="FFFFFF"/>
                <w:lang w:val="uk-UA"/>
              </w:rPr>
            </w:pPr>
            <w:proofErr w:type="spellStart"/>
            <w:r w:rsidRPr="0072014F">
              <w:rPr>
                <w:rFonts w:ascii="Times New Roman" w:hAnsi="Times New Roman" w:cs="Times New Roman"/>
                <w:sz w:val="20"/>
                <w:szCs w:val="20"/>
                <w:shd w:val="clear" w:color="auto" w:fill="FFFFFF"/>
                <w:lang w:val="uk-UA"/>
              </w:rPr>
              <w:t>Онлайн-система</w:t>
            </w:r>
            <w:proofErr w:type="spellEnd"/>
            <w:r w:rsidRPr="0072014F">
              <w:rPr>
                <w:rFonts w:ascii="Times New Roman" w:hAnsi="Times New Roman" w:cs="Times New Roman"/>
                <w:sz w:val="20"/>
                <w:szCs w:val="20"/>
                <w:shd w:val="clear" w:color="auto" w:fill="FFFFFF"/>
                <w:lang w:val="uk-UA"/>
              </w:rPr>
              <w:t xml:space="preserve"> організатора азартних ігор повинна забезпечувати фіксацію кожної операції з прийняття ставки, виплати (видачі) виграшу (призу), здійснення виплати та інші операції, пов'язані з організацією та проведенням азартних ігор, захист даних від втрати, перекручення, підробки, знищення, копіювання, несанкціонованого доступу та будь-якого іншого стороннього (несанкціонованого) втручання в роботу </w:t>
            </w:r>
            <w:proofErr w:type="spellStart"/>
            <w:r w:rsidRPr="0072014F">
              <w:rPr>
                <w:rFonts w:ascii="Times New Roman" w:hAnsi="Times New Roman" w:cs="Times New Roman"/>
                <w:sz w:val="20"/>
                <w:szCs w:val="20"/>
                <w:shd w:val="clear" w:color="auto" w:fill="FFFFFF"/>
                <w:lang w:val="uk-UA"/>
              </w:rPr>
              <w:t>онлайн-системи</w:t>
            </w:r>
            <w:proofErr w:type="spellEnd"/>
            <w:r w:rsidRPr="0072014F">
              <w:rPr>
                <w:rFonts w:ascii="Times New Roman" w:hAnsi="Times New Roman" w:cs="Times New Roman"/>
                <w:sz w:val="20"/>
                <w:szCs w:val="20"/>
                <w:shd w:val="clear" w:color="auto" w:fill="FFFFFF"/>
                <w:lang w:val="uk-UA"/>
              </w:rPr>
              <w:t xml:space="preserve"> організатора азартних ігор.</w:t>
            </w:r>
          </w:p>
          <w:p w:rsidR="00E75A1A" w:rsidRPr="0072014F" w:rsidRDefault="00E75A1A" w:rsidP="00A81AEC">
            <w:pPr>
              <w:spacing w:after="0" w:line="240" w:lineRule="auto"/>
              <w:rPr>
                <w:rFonts w:ascii="Times New Roman" w:hAnsi="Times New Roman" w:cs="Times New Roman"/>
                <w:sz w:val="20"/>
                <w:szCs w:val="20"/>
                <w:shd w:val="clear" w:color="auto" w:fill="FFFFFF"/>
                <w:lang w:val="uk-UA"/>
              </w:rPr>
            </w:pPr>
          </w:p>
          <w:p w:rsidR="00E75A1A" w:rsidRPr="0072014F" w:rsidRDefault="00E75A1A" w:rsidP="00A81AEC">
            <w:pPr>
              <w:spacing w:after="0" w:line="240" w:lineRule="auto"/>
              <w:rPr>
                <w:rFonts w:ascii="Times New Roman" w:hAnsi="Times New Roman" w:cs="Times New Roman"/>
                <w:sz w:val="20"/>
                <w:szCs w:val="20"/>
                <w:shd w:val="clear" w:color="auto" w:fill="FFFFFF"/>
                <w:lang w:val="uk-UA"/>
              </w:rPr>
            </w:pPr>
            <w:r w:rsidRPr="0072014F">
              <w:rPr>
                <w:rFonts w:ascii="Times New Roman" w:hAnsi="Times New Roman" w:cs="Times New Roman"/>
                <w:sz w:val="20"/>
                <w:szCs w:val="20"/>
                <w:shd w:val="clear" w:color="auto" w:fill="FFFFFF"/>
                <w:lang w:val="uk-UA"/>
              </w:rPr>
              <w:t xml:space="preserve">У своїй діяльності організатор азартних ігор зобов'язаний фіксувати в </w:t>
            </w:r>
            <w:proofErr w:type="spellStart"/>
            <w:r w:rsidRPr="0072014F">
              <w:rPr>
                <w:rFonts w:ascii="Times New Roman" w:hAnsi="Times New Roman" w:cs="Times New Roman"/>
                <w:sz w:val="20"/>
                <w:szCs w:val="20"/>
                <w:shd w:val="clear" w:color="auto" w:fill="FFFFFF"/>
                <w:lang w:val="uk-UA"/>
              </w:rPr>
              <w:t>онлайн-системі</w:t>
            </w:r>
            <w:proofErr w:type="spellEnd"/>
            <w:r w:rsidRPr="0072014F">
              <w:rPr>
                <w:rFonts w:ascii="Times New Roman" w:hAnsi="Times New Roman" w:cs="Times New Roman"/>
                <w:sz w:val="20"/>
                <w:szCs w:val="20"/>
                <w:shd w:val="clear" w:color="auto" w:fill="FFFFFF"/>
                <w:lang w:val="uk-UA"/>
              </w:rPr>
              <w:t xml:space="preserve">, використання якої для </w:t>
            </w:r>
            <w:r w:rsidRPr="0072014F">
              <w:rPr>
                <w:rFonts w:ascii="Times New Roman" w:hAnsi="Times New Roman" w:cs="Times New Roman"/>
                <w:sz w:val="20"/>
                <w:szCs w:val="20"/>
                <w:shd w:val="clear" w:color="auto" w:fill="FFFFFF"/>
                <w:lang w:val="uk-UA"/>
              </w:rPr>
              <w:lastRenderedPageBreak/>
              <w:t xml:space="preserve">організатора азартних ігор є обов'язковим відповідно до цього Закону та яка пов'язана каналами зв'язку (в режимі реального часу) з Державною системою </w:t>
            </w:r>
            <w:proofErr w:type="spellStart"/>
            <w:r w:rsidRPr="0072014F">
              <w:rPr>
                <w:rFonts w:ascii="Times New Roman" w:hAnsi="Times New Roman" w:cs="Times New Roman"/>
                <w:sz w:val="20"/>
                <w:szCs w:val="20"/>
                <w:shd w:val="clear" w:color="auto" w:fill="FFFFFF"/>
                <w:lang w:val="uk-UA"/>
              </w:rPr>
              <w:t>онлайн-моніторингу</w:t>
            </w:r>
            <w:proofErr w:type="spellEnd"/>
            <w:r w:rsidRPr="0072014F">
              <w:rPr>
                <w:rFonts w:ascii="Times New Roman" w:hAnsi="Times New Roman" w:cs="Times New Roman"/>
                <w:sz w:val="20"/>
                <w:szCs w:val="20"/>
                <w:shd w:val="clear" w:color="auto" w:fill="FFFFFF"/>
                <w:lang w:val="uk-UA"/>
              </w:rPr>
              <w:t xml:space="preserve">, кожну операцію з прийняття ставки, з повернення ставки, з виплати виграшу в кожну азартну гру, із здійснення виплати, з обміну коштів на ігрові замінники гривні та навпаки, а також інші операції, визначені порядком функціонування Державної системи </w:t>
            </w:r>
            <w:proofErr w:type="spellStart"/>
            <w:r w:rsidRPr="0072014F">
              <w:rPr>
                <w:rFonts w:ascii="Times New Roman" w:hAnsi="Times New Roman" w:cs="Times New Roman"/>
                <w:sz w:val="20"/>
                <w:szCs w:val="20"/>
                <w:shd w:val="clear" w:color="auto" w:fill="FFFFFF"/>
                <w:lang w:val="uk-UA"/>
              </w:rPr>
              <w:t>онлайн-моніторингу</w:t>
            </w:r>
            <w:proofErr w:type="spellEnd"/>
            <w:r w:rsidRPr="0072014F">
              <w:rPr>
                <w:rFonts w:ascii="Times New Roman" w:hAnsi="Times New Roman" w:cs="Times New Roman"/>
                <w:sz w:val="20"/>
                <w:szCs w:val="20"/>
                <w:shd w:val="clear" w:color="auto" w:fill="FFFFFF"/>
                <w:lang w:val="uk-UA"/>
              </w:rPr>
              <w:t>.</w:t>
            </w:r>
          </w:p>
          <w:p w:rsidR="00E75A1A" w:rsidRPr="0072014F" w:rsidRDefault="00E75A1A" w:rsidP="00A81AEC">
            <w:pPr>
              <w:spacing w:after="0" w:line="240" w:lineRule="auto"/>
              <w:rPr>
                <w:rFonts w:ascii="Times New Roman" w:hAnsi="Times New Roman" w:cs="Times New Roman"/>
                <w:sz w:val="20"/>
                <w:szCs w:val="20"/>
                <w:shd w:val="clear" w:color="auto" w:fill="FFFFFF"/>
                <w:lang w:val="uk-UA"/>
              </w:rPr>
            </w:pPr>
          </w:p>
          <w:p w:rsidR="00E75A1A" w:rsidRPr="0072014F" w:rsidRDefault="00E75A1A" w:rsidP="00A81AEC">
            <w:pPr>
              <w:pStyle w:val="tj"/>
              <w:shd w:val="clear" w:color="auto" w:fill="FFFFFF"/>
              <w:spacing w:before="0" w:beforeAutospacing="0" w:after="0" w:afterAutospacing="0"/>
              <w:rPr>
                <w:sz w:val="20"/>
                <w:szCs w:val="20"/>
                <w:lang w:val="uk-UA"/>
              </w:rPr>
            </w:pPr>
            <w:proofErr w:type="spellStart"/>
            <w:r w:rsidRPr="0072014F">
              <w:rPr>
                <w:sz w:val="20"/>
                <w:szCs w:val="20"/>
                <w:lang w:val="uk-UA"/>
              </w:rPr>
              <w:t>Онлайн-система</w:t>
            </w:r>
            <w:proofErr w:type="spellEnd"/>
            <w:r w:rsidRPr="0072014F">
              <w:rPr>
                <w:sz w:val="20"/>
                <w:szCs w:val="20"/>
                <w:lang w:val="uk-UA"/>
              </w:rPr>
              <w:t xml:space="preserve"> організатора азартних ігор повинна забезпечувати прийняття ставки та фіксацію кожної операції з прийняття ставки, виплати (видачі) виграшу (призу), здійснення виплати та інші операції, пов'язані з організацією та проведенням азартних ігор у гральному закладі казино, захист даних від втрати, перекручення, підробки, знищення, копіювання, несанкціонованого доступу та будь-якого іншого стороннього (несанкціонованого) втручання в роботу </w:t>
            </w:r>
            <w:proofErr w:type="spellStart"/>
            <w:r w:rsidRPr="0072014F">
              <w:rPr>
                <w:sz w:val="20"/>
                <w:szCs w:val="20"/>
                <w:lang w:val="uk-UA"/>
              </w:rPr>
              <w:t>онлайн-системи</w:t>
            </w:r>
            <w:proofErr w:type="spellEnd"/>
            <w:r w:rsidRPr="0072014F">
              <w:rPr>
                <w:sz w:val="20"/>
                <w:szCs w:val="20"/>
                <w:lang w:val="uk-UA"/>
              </w:rPr>
              <w:t xml:space="preserve"> організатора азартних ігор.</w:t>
            </w:r>
          </w:p>
          <w:p w:rsidR="00E75A1A" w:rsidRPr="0072014F" w:rsidRDefault="00E75A1A" w:rsidP="00A81AEC">
            <w:pPr>
              <w:pStyle w:val="tj"/>
              <w:shd w:val="clear" w:color="auto" w:fill="FFFFFF"/>
              <w:spacing w:before="0" w:beforeAutospacing="0" w:after="0" w:afterAutospacing="0"/>
              <w:rPr>
                <w:sz w:val="20"/>
                <w:szCs w:val="20"/>
                <w:lang w:val="uk-UA"/>
              </w:rPr>
            </w:pPr>
            <w:proofErr w:type="spellStart"/>
            <w:r w:rsidRPr="0072014F">
              <w:rPr>
                <w:sz w:val="20"/>
                <w:szCs w:val="20"/>
                <w:lang w:val="uk-UA"/>
              </w:rPr>
              <w:t>Онлайн-система</w:t>
            </w:r>
            <w:proofErr w:type="spellEnd"/>
            <w:r w:rsidRPr="0072014F">
              <w:rPr>
                <w:sz w:val="20"/>
                <w:szCs w:val="20"/>
                <w:lang w:val="uk-UA"/>
              </w:rPr>
              <w:t xml:space="preserve"> організатора азартних ігор повинна бути пов'язана каналами зв'язку з Державною системою </w:t>
            </w:r>
            <w:proofErr w:type="spellStart"/>
            <w:r w:rsidRPr="0072014F">
              <w:rPr>
                <w:sz w:val="20"/>
                <w:szCs w:val="20"/>
                <w:lang w:val="uk-UA"/>
              </w:rPr>
              <w:t>онлайн-моніторингу</w:t>
            </w:r>
            <w:proofErr w:type="spellEnd"/>
            <w:r w:rsidRPr="0072014F">
              <w:rPr>
                <w:sz w:val="20"/>
                <w:szCs w:val="20"/>
                <w:lang w:val="uk-UA"/>
              </w:rPr>
              <w:t xml:space="preserve"> відповідно до вимог </w:t>
            </w:r>
            <w:hyperlink r:id="rId146" w:tgtFrame="_blank" w:history="1">
              <w:r w:rsidRPr="0072014F">
                <w:rPr>
                  <w:rStyle w:val="a3"/>
                  <w:color w:val="auto"/>
                  <w:sz w:val="20"/>
                  <w:szCs w:val="20"/>
                  <w:u w:val="none"/>
                  <w:lang w:val="uk-UA"/>
                </w:rPr>
                <w:t>Закону України "Про державне регулювання діяльності щодо організації та проведення азартних ігор"</w:t>
              </w:r>
            </w:hyperlink>
            <w:r w:rsidRPr="0072014F">
              <w:rPr>
                <w:sz w:val="20"/>
                <w:szCs w:val="20"/>
                <w:lang w:val="uk-UA"/>
              </w:rPr>
              <w:t>.</w:t>
            </w:r>
          </w:p>
        </w:tc>
        <w:tc>
          <w:tcPr>
            <w:tcW w:w="1560" w:type="dxa"/>
            <w:tcBorders>
              <w:top w:val="single" w:sz="6" w:space="0" w:color="000000"/>
              <w:left w:val="single" w:sz="6" w:space="0" w:color="000000"/>
              <w:bottom w:val="single" w:sz="6" w:space="0" w:color="000000"/>
              <w:right w:val="single" w:sz="6" w:space="0" w:color="000000"/>
            </w:tcBorders>
          </w:tcPr>
          <w:p w:rsidR="00E75A1A" w:rsidRPr="0072014F" w:rsidRDefault="00714365" w:rsidP="0072014F">
            <w:pPr>
              <w:spacing w:after="0" w:line="240" w:lineRule="auto"/>
              <w:jc w:val="center"/>
              <w:rPr>
                <w:rFonts w:ascii="Times New Roman" w:eastAsia="Times New Roman" w:hAnsi="Times New Roman" w:cs="Times New Roman"/>
                <w:sz w:val="20"/>
                <w:szCs w:val="20"/>
                <w:lang w:val="uk-UA" w:eastAsia="ru-RU"/>
              </w:rPr>
            </w:pPr>
            <w:hyperlink r:id="rId147" w:tgtFrame="_blank" w:history="1">
              <w:r w:rsidR="00E75A1A" w:rsidRPr="0072014F">
                <w:rPr>
                  <w:rStyle w:val="hard-blue-color"/>
                  <w:rFonts w:ascii="Times New Roman" w:hAnsi="Times New Roman" w:cs="Times New Roman"/>
                  <w:sz w:val="20"/>
                  <w:szCs w:val="20"/>
                  <w:shd w:val="clear" w:color="auto" w:fill="FFFFFF"/>
                  <w:lang w:val="uk-UA"/>
                </w:rPr>
                <w:t>частина перша статті 23 Закону</w:t>
              </w:r>
            </w:hyperlink>
            <w:r w:rsidR="00E75A1A" w:rsidRPr="0072014F">
              <w:rPr>
                <w:rFonts w:ascii="Times New Roman" w:hAnsi="Times New Roman" w:cs="Times New Roman"/>
                <w:sz w:val="20"/>
                <w:szCs w:val="20"/>
                <w:shd w:val="clear" w:color="auto" w:fill="FFFFFF"/>
                <w:lang w:val="uk-UA"/>
              </w:rPr>
              <w:t xml:space="preserve">; </w:t>
            </w:r>
            <w:hyperlink r:id="rId148" w:tgtFrame="_blank" w:history="1">
              <w:r w:rsidR="00E75A1A" w:rsidRPr="0072014F">
                <w:rPr>
                  <w:rStyle w:val="hard-blue-color"/>
                  <w:rFonts w:ascii="Times New Roman" w:hAnsi="Times New Roman" w:cs="Times New Roman"/>
                  <w:sz w:val="20"/>
                  <w:szCs w:val="20"/>
                  <w:shd w:val="clear" w:color="auto" w:fill="FFFFFF"/>
                  <w:lang w:val="uk-UA"/>
                </w:rPr>
                <w:t>пункт 7 частини першої статті 15 Закону</w:t>
              </w:r>
            </w:hyperlink>
            <w:r w:rsidR="00E75A1A" w:rsidRPr="0072014F">
              <w:rPr>
                <w:rFonts w:ascii="Times New Roman" w:hAnsi="Times New Roman" w:cs="Times New Roman"/>
                <w:sz w:val="20"/>
                <w:szCs w:val="20"/>
                <w:shd w:val="clear" w:color="auto" w:fill="FFFFFF"/>
                <w:lang w:val="uk-UA"/>
              </w:rPr>
              <w:t xml:space="preserve">; </w:t>
            </w:r>
            <w:hyperlink r:id="rId149" w:tgtFrame="_blank" w:history="1">
              <w:r w:rsidR="00E75A1A" w:rsidRPr="0072014F">
                <w:rPr>
                  <w:rStyle w:val="hard-blue-color"/>
                  <w:rFonts w:ascii="Times New Roman" w:hAnsi="Times New Roman" w:cs="Times New Roman"/>
                  <w:sz w:val="20"/>
                  <w:szCs w:val="20"/>
                  <w:shd w:val="clear" w:color="auto" w:fill="FFFFFF"/>
                  <w:lang w:val="uk-UA"/>
                </w:rPr>
                <w:t>пункт 50 Ліцензійних умов</w:t>
              </w:r>
            </w:hyperlink>
          </w:p>
        </w:tc>
        <w:tc>
          <w:tcPr>
            <w:tcW w:w="1419" w:type="dxa"/>
            <w:tcBorders>
              <w:top w:val="single" w:sz="6" w:space="0" w:color="000000"/>
              <w:left w:val="single" w:sz="6" w:space="0" w:color="000000"/>
              <w:bottom w:val="single" w:sz="6" w:space="0" w:color="000000"/>
              <w:right w:val="single" w:sz="6" w:space="0" w:color="000000"/>
            </w:tcBorders>
          </w:tcPr>
          <w:p w:rsidR="00E75A1A" w:rsidRPr="0072014F" w:rsidRDefault="00E75A1A"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E75A1A" w:rsidRPr="0072014F" w:rsidRDefault="00E75A1A"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E75A1A" w:rsidRDefault="00E75A1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lastRenderedPageBreak/>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lastRenderedPageBreak/>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E75A1A" w:rsidRPr="0072014F" w:rsidRDefault="00E75A1A"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E75A1A" w:rsidRPr="0072014F" w:rsidRDefault="00E75A1A" w:rsidP="007F7F54">
            <w:pPr>
              <w:pStyle w:val="tl"/>
              <w:spacing w:before="0" w:beforeAutospacing="0" w:after="0" w:afterAutospacing="0"/>
              <w:rPr>
                <w:sz w:val="20"/>
                <w:szCs w:val="20"/>
                <w:lang w:val="uk-UA"/>
              </w:rPr>
            </w:pPr>
            <w:proofErr w:type="spellStart"/>
            <w:r w:rsidRPr="0072014F">
              <w:rPr>
                <w:sz w:val="20"/>
                <w:szCs w:val="20"/>
                <w:lang w:val="uk-UA"/>
              </w:rPr>
              <w:t>Онлайн-система</w:t>
            </w:r>
            <w:proofErr w:type="spellEnd"/>
            <w:r w:rsidRPr="0072014F">
              <w:rPr>
                <w:sz w:val="20"/>
                <w:szCs w:val="20"/>
                <w:lang w:val="uk-UA"/>
              </w:rPr>
              <w:t xml:space="preserve"> суб'єкта господарювання забезпечує фіксацію кожної операції з прийняття ставки, виплати (видачі) виграшу (призу), здійснення виплати, з повернення ставки, з виплати виграшу в кожну азартну гру, з обміну коштів на ігрові замінники гривні та навпаки та інші операції, пов'язані з організацією та проведенням азартних ігор, визначені порядком функціонування Державної системи </w:t>
            </w:r>
            <w:proofErr w:type="spellStart"/>
            <w:r w:rsidRPr="0072014F">
              <w:rPr>
                <w:sz w:val="20"/>
                <w:szCs w:val="20"/>
                <w:lang w:val="uk-UA"/>
              </w:rPr>
              <w:lastRenderedPageBreak/>
              <w:t>онлайн-моніторингу</w:t>
            </w:r>
            <w:proofErr w:type="spellEnd"/>
            <w:r w:rsidRPr="0072014F">
              <w:rPr>
                <w:sz w:val="20"/>
                <w:szCs w:val="20"/>
                <w:lang w:val="uk-UA"/>
              </w:rPr>
              <w:t xml:space="preserve">, захист даних від втрати, а також перекручення, підробку, знищення, копіювання, несанкціонований доступ та будь-яке інше стороннє (несанкціонованого) втручання в роботу </w:t>
            </w:r>
            <w:proofErr w:type="spellStart"/>
            <w:r w:rsidRPr="0072014F">
              <w:rPr>
                <w:sz w:val="20"/>
                <w:szCs w:val="20"/>
                <w:lang w:val="uk-UA"/>
              </w:rPr>
              <w:t>онлайн-системи</w:t>
            </w:r>
            <w:proofErr w:type="spellEnd"/>
            <w:r w:rsidRPr="0072014F">
              <w:rPr>
                <w:sz w:val="20"/>
                <w:szCs w:val="20"/>
                <w:lang w:val="uk-UA"/>
              </w:rPr>
              <w:t xml:space="preserve"> організатора азартних ігор.**</w:t>
            </w:r>
          </w:p>
        </w:tc>
        <w:tc>
          <w:tcPr>
            <w:tcW w:w="486" w:type="dxa"/>
            <w:tcBorders>
              <w:top w:val="single" w:sz="6" w:space="0" w:color="000000"/>
              <w:left w:val="single" w:sz="6" w:space="0" w:color="000000"/>
              <w:bottom w:val="single" w:sz="6" w:space="0" w:color="000000"/>
              <w:right w:val="single" w:sz="4" w:space="0" w:color="auto"/>
            </w:tcBorders>
          </w:tcPr>
          <w:p w:rsidR="00E75A1A" w:rsidRPr="0072014F" w:rsidRDefault="00E75A1A" w:rsidP="0085248D">
            <w:pPr>
              <w:spacing w:after="0" w:line="240" w:lineRule="auto"/>
              <w:rPr>
                <w:rFonts w:ascii="Times New Roman" w:eastAsia="Times New Roman" w:hAnsi="Times New Roman" w:cs="Times New Roman"/>
                <w:sz w:val="20"/>
                <w:szCs w:val="20"/>
                <w:lang w:val="uk-UA" w:eastAsia="ru-RU"/>
              </w:rPr>
            </w:pPr>
          </w:p>
        </w:tc>
      </w:tr>
      <w:tr w:rsidR="00E75A1A"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E75A1A" w:rsidRPr="0072014F" w:rsidRDefault="00E75A1A"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131.</w:t>
            </w:r>
          </w:p>
        </w:tc>
        <w:tc>
          <w:tcPr>
            <w:tcW w:w="2872" w:type="dxa"/>
            <w:tcBorders>
              <w:top w:val="single" w:sz="6" w:space="0" w:color="000000"/>
              <w:left w:val="single" w:sz="6" w:space="0" w:color="000000"/>
              <w:bottom w:val="single" w:sz="6" w:space="0" w:color="000000"/>
              <w:right w:val="single" w:sz="6" w:space="0" w:color="000000"/>
            </w:tcBorders>
          </w:tcPr>
          <w:p w:rsidR="00E75A1A" w:rsidRPr="0072014F" w:rsidRDefault="00E75A1A" w:rsidP="00A81AEC">
            <w:pPr>
              <w:pStyle w:val="tj"/>
              <w:shd w:val="clear" w:color="auto" w:fill="FFFFFF"/>
              <w:spacing w:before="0" w:beforeAutospacing="0" w:after="0" w:afterAutospacing="0"/>
              <w:rPr>
                <w:sz w:val="20"/>
                <w:szCs w:val="20"/>
                <w:shd w:val="clear" w:color="auto" w:fill="FFFFFF"/>
                <w:lang w:val="uk-UA"/>
              </w:rPr>
            </w:pPr>
            <w:r w:rsidRPr="0072014F">
              <w:rPr>
                <w:sz w:val="20"/>
                <w:szCs w:val="20"/>
                <w:lang w:val="uk-UA"/>
              </w:rPr>
              <w:t>У своїй діяльності організатор азартних ігор зобов'язаний</w:t>
            </w:r>
            <w:r w:rsidRPr="0072014F">
              <w:rPr>
                <w:sz w:val="20"/>
                <w:szCs w:val="20"/>
                <w:shd w:val="clear" w:color="auto" w:fill="FFFFFF"/>
                <w:lang w:val="uk-UA"/>
              </w:rPr>
              <w:t xml:space="preserve"> встановлювати та використовувати гральне обладнання, що виключає можливість несанкціонованого втручання у його діяльність або створення умов для заздалегідь визначеного результату азартної гри.</w:t>
            </w:r>
          </w:p>
          <w:p w:rsidR="00E75A1A" w:rsidRPr="0072014F" w:rsidRDefault="00E75A1A" w:rsidP="00A81AEC">
            <w:pPr>
              <w:spacing w:after="0" w:line="240" w:lineRule="auto"/>
              <w:rPr>
                <w:rFonts w:ascii="Times New Roman" w:hAnsi="Times New Roman" w:cs="Times New Roman"/>
                <w:sz w:val="20"/>
                <w:szCs w:val="20"/>
                <w:shd w:val="clear" w:color="auto" w:fill="FFFFFF"/>
                <w:lang w:val="uk-UA"/>
              </w:rPr>
            </w:pPr>
          </w:p>
          <w:p w:rsidR="00E75A1A" w:rsidRPr="0072014F" w:rsidRDefault="00E75A1A" w:rsidP="00A81AEC">
            <w:pPr>
              <w:spacing w:after="0" w:line="240" w:lineRule="auto"/>
              <w:rPr>
                <w:rFonts w:ascii="Times New Roman" w:hAnsi="Times New Roman" w:cs="Times New Roman"/>
                <w:sz w:val="20"/>
                <w:szCs w:val="20"/>
                <w:shd w:val="clear" w:color="auto" w:fill="FFFFFF"/>
                <w:lang w:val="uk-UA"/>
              </w:rPr>
            </w:pPr>
            <w:r w:rsidRPr="0072014F">
              <w:rPr>
                <w:rFonts w:ascii="Times New Roman" w:hAnsi="Times New Roman" w:cs="Times New Roman"/>
                <w:sz w:val="20"/>
                <w:szCs w:val="20"/>
                <w:shd w:val="clear" w:color="auto" w:fill="FFFFFF"/>
                <w:lang w:val="uk-UA"/>
              </w:rPr>
              <w:t>Організатор азартних ігор зобов'язаний встановлювати та використовувати гральне обладнання, що виключає можливість несанкціонованого втручання у його діяльність або створення умов для заздалегідь визначеного результату азартної гри.</w:t>
            </w:r>
          </w:p>
          <w:p w:rsidR="00E75A1A" w:rsidRPr="0072014F" w:rsidRDefault="00E75A1A" w:rsidP="00A81AEC">
            <w:pPr>
              <w:spacing w:after="0" w:line="240" w:lineRule="auto"/>
              <w:rPr>
                <w:rFonts w:ascii="Times New Roman" w:hAnsi="Times New Roman" w:cs="Times New Roman"/>
                <w:sz w:val="20"/>
                <w:szCs w:val="20"/>
                <w:shd w:val="clear" w:color="auto" w:fill="FFFFFF"/>
                <w:lang w:val="uk-UA"/>
              </w:rPr>
            </w:pPr>
          </w:p>
          <w:p w:rsidR="00E75A1A" w:rsidRPr="0072014F" w:rsidRDefault="00E75A1A"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Організатор азартних ігор зобов'язаний встановлювати та використовувати гральне обладнання, що виключає можливість несанкціонованого втручання у його діяльність або створення умов для заздалегідь визначеного результату азартної гри.</w:t>
            </w:r>
          </w:p>
        </w:tc>
        <w:tc>
          <w:tcPr>
            <w:tcW w:w="1560" w:type="dxa"/>
            <w:tcBorders>
              <w:top w:val="single" w:sz="6" w:space="0" w:color="000000"/>
              <w:left w:val="single" w:sz="6" w:space="0" w:color="000000"/>
              <w:bottom w:val="single" w:sz="6" w:space="0" w:color="000000"/>
              <w:right w:val="single" w:sz="6" w:space="0" w:color="000000"/>
            </w:tcBorders>
          </w:tcPr>
          <w:p w:rsidR="00E75A1A" w:rsidRPr="0072014F" w:rsidRDefault="00714365" w:rsidP="0072014F">
            <w:pPr>
              <w:spacing w:after="0" w:line="240" w:lineRule="auto"/>
              <w:jc w:val="center"/>
              <w:rPr>
                <w:rFonts w:ascii="Times New Roman" w:eastAsia="Times New Roman" w:hAnsi="Times New Roman" w:cs="Times New Roman"/>
                <w:sz w:val="20"/>
                <w:szCs w:val="20"/>
                <w:lang w:val="uk-UA" w:eastAsia="ru-RU"/>
              </w:rPr>
            </w:pPr>
            <w:hyperlink r:id="rId150" w:tgtFrame="_blank" w:history="1">
              <w:r w:rsidR="00E75A1A" w:rsidRPr="0072014F">
                <w:rPr>
                  <w:rStyle w:val="hard-blue-color"/>
                  <w:rFonts w:ascii="Times New Roman" w:hAnsi="Times New Roman" w:cs="Times New Roman"/>
                  <w:sz w:val="20"/>
                  <w:szCs w:val="20"/>
                  <w:shd w:val="clear" w:color="auto" w:fill="FFFFFF"/>
                  <w:lang w:val="uk-UA"/>
                </w:rPr>
                <w:t>пункт 10 частина перша статті 15 Закону</w:t>
              </w:r>
            </w:hyperlink>
            <w:r w:rsidR="00E75A1A" w:rsidRPr="0072014F">
              <w:rPr>
                <w:rFonts w:ascii="Times New Roman" w:hAnsi="Times New Roman" w:cs="Times New Roman"/>
                <w:sz w:val="20"/>
                <w:szCs w:val="20"/>
                <w:shd w:val="clear" w:color="auto" w:fill="FFFFFF"/>
                <w:lang w:val="uk-UA"/>
              </w:rPr>
              <w:t>; </w:t>
            </w:r>
            <w:hyperlink r:id="rId151" w:tgtFrame="_blank" w:history="1">
              <w:r w:rsidR="00E75A1A" w:rsidRPr="0072014F">
                <w:rPr>
                  <w:rStyle w:val="hard-blue-color"/>
                  <w:rFonts w:ascii="Times New Roman" w:hAnsi="Times New Roman" w:cs="Times New Roman"/>
                  <w:sz w:val="20"/>
                  <w:szCs w:val="20"/>
                  <w:shd w:val="clear" w:color="auto" w:fill="FFFFFF"/>
                  <w:lang w:val="uk-UA"/>
                </w:rPr>
                <w:t>підпункт 9 пункту 25</w:t>
              </w:r>
            </w:hyperlink>
            <w:r w:rsidR="00E75A1A" w:rsidRPr="0072014F">
              <w:rPr>
                <w:rFonts w:ascii="Times New Roman" w:hAnsi="Times New Roman" w:cs="Times New Roman"/>
                <w:sz w:val="20"/>
                <w:szCs w:val="20"/>
                <w:shd w:val="clear" w:color="auto" w:fill="FFFFFF"/>
                <w:lang w:val="uk-UA"/>
              </w:rPr>
              <w:t> та </w:t>
            </w:r>
            <w:hyperlink r:id="rId152" w:tgtFrame="_blank" w:history="1">
              <w:r w:rsidR="00E75A1A" w:rsidRPr="0072014F">
                <w:rPr>
                  <w:rStyle w:val="hard-blue-color"/>
                  <w:rFonts w:ascii="Times New Roman" w:hAnsi="Times New Roman" w:cs="Times New Roman"/>
                  <w:sz w:val="20"/>
                  <w:szCs w:val="20"/>
                  <w:shd w:val="clear" w:color="auto" w:fill="FFFFFF"/>
                  <w:lang w:val="uk-UA"/>
                </w:rPr>
                <w:t>пункт 37 Ліцензійних умов</w:t>
              </w:r>
            </w:hyperlink>
          </w:p>
        </w:tc>
        <w:tc>
          <w:tcPr>
            <w:tcW w:w="1419" w:type="dxa"/>
            <w:tcBorders>
              <w:top w:val="single" w:sz="6" w:space="0" w:color="000000"/>
              <w:left w:val="single" w:sz="6" w:space="0" w:color="000000"/>
              <w:bottom w:val="single" w:sz="6" w:space="0" w:color="000000"/>
              <w:right w:val="single" w:sz="6" w:space="0" w:color="000000"/>
            </w:tcBorders>
          </w:tcPr>
          <w:p w:rsidR="00E75A1A" w:rsidRPr="0072014F" w:rsidRDefault="00E75A1A"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E75A1A" w:rsidRPr="0072014F" w:rsidRDefault="00E75A1A"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E75A1A" w:rsidRDefault="00E75A1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E75A1A" w:rsidRPr="0072014F" w:rsidRDefault="00E75A1A"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E75A1A" w:rsidRPr="0072014F" w:rsidRDefault="00E75A1A"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Суб'єкт господарювання встановив та використовує гральне обладнання, що виключає можливість несанкціонованого втручання у його діяльність або створення умов для заздалегідь визначеного результату азартної гри.</w:t>
            </w:r>
          </w:p>
        </w:tc>
        <w:tc>
          <w:tcPr>
            <w:tcW w:w="486" w:type="dxa"/>
            <w:tcBorders>
              <w:top w:val="single" w:sz="6" w:space="0" w:color="000000"/>
              <w:left w:val="single" w:sz="6" w:space="0" w:color="000000"/>
              <w:bottom w:val="single" w:sz="6" w:space="0" w:color="000000"/>
              <w:right w:val="single" w:sz="4" w:space="0" w:color="auto"/>
            </w:tcBorders>
          </w:tcPr>
          <w:p w:rsidR="00E75A1A" w:rsidRPr="0072014F" w:rsidRDefault="00E75A1A" w:rsidP="0085248D">
            <w:pPr>
              <w:spacing w:after="0" w:line="240" w:lineRule="auto"/>
              <w:rPr>
                <w:rFonts w:ascii="Times New Roman" w:eastAsia="Times New Roman" w:hAnsi="Times New Roman" w:cs="Times New Roman"/>
                <w:sz w:val="20"/>
                <w:szCs w:val="20"/>
                <w:lang w:val="uk-UA" w:eastAsia="ru-RU"/>
              </w:rPr>
            </w:pPr>
          </w:p>
        </w:tc>
      </w:tr>
      <w:tr w:rsidR="00E75A1A"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E75A1A" w:rsidRPr="0072014F" w:rsidRDefault="00E75A1A"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132.</w:t>
            </w:r>
          </w:p>
        </w:tc>
        <w:tc>
          <w:tcPr>
            <w:tcW w:w="2872" w:type="dxa"/>
            <w:tcBorders>
              <w:top w:val="single" w:sz="6" w:space="0" w:color="000000"/>
              <w:left w:val="single" w:sz="6" w:space="0" w:color="000000"/>
              <w:bottom w:val="single" w:sz="6" w:space="0" w:color="000000"/>
              <w:right w:val="single" w:sz="6" w:space="0" w:color="000000"/>
            </w:tcBorders>
          </w:tcPr>
          <w:p w:rsidR="00E75A1A" w:rsidRPr="0072014F" w:rsidRDefault="00E75A1A" w:rsidP="00A81AEC">
            <w:pPr>
              <w:spacing w:after="0" w:line="240" w:lineRule="auto"/>
              <w:rPr>
                <w:rFonts w:ascii="Times New Roman" w:hAnsi="Times New Roman" w:cs="Times New Roman"/>
                <w:sz w:val="20"/>
                <w:szCs w:val="20"/>
                <w:shd w:val="clear" w:color="auto" w:fill="FFFFFF"/>
                <w:lang w:val="uk-UA"/>
              </w:rPr>
            </w:pPr>
            <w:r w:rsidRPr="0072014F">
              <w:rPr>
                <w:rFonts w:ascii="Times New Roman" w:hAnsi="Times New Roman" w:cs="Times New Roman"/>
                <w:sz w:val="20"/>
                <w:szCs w:val="20"/>
                <w:shd w:val="clear" w:color="auto" w:fill="FFFFFF"/>
                <w:lang w:val="uk-UA"/>
              </w:rPr>
              <w:t xml:space="preserve">У своїй діяльності організатор азартних ігор зобов'язаний у встановленому порядку забезпечити проведення сертифікації та інспектування грального обладнання суб'єктами сертифікації, не використовувати </w:t>
            </w:r>
            <w:proofErr w:type="spellStart"/>
            <w:r w:rsidRPr="0072014F">
              <w:rPr>
                <w:rFonts w:ascii="Times New Roman" w:hAnsi="Times New Roman" w:cs="Times New Roman"/>
                <w:sz w:val="20"/>
                <w:szCs w:val="20"/>
                <w:shd w:val="clear" w:color="auto" w:fill="FFFFFF"/>
                <w:lang w:val="uk-UA"/>
              </w:rPr>
              <w:t>несертифіковане</w:t>
            </w:r>
            <w:proofErr w:type="spellEnd"/>
            <w:r w:rsidRPr="0072014F">
              <w:rPr>
                <w:rFonts w:ascii="Times New Roman" w:hAnsi="Times New Roman" w:cs="Times New Roman"/>
                <w:sz w:val="20"/>
                <w:szCs w:val="20"/>
                <w:shd w:val="clear" w:color="auto" w:fill="FFFFFF"/>
                <w:lang w:val="uk-UA"/>
              </w:rPr>
              <w:t xml:space="preserve"> гральне обладнання (у разі якщо сертифікація відповідно до цього Закону є обов'язковою).</w:t>
            </w:r>
          </w:p>
          <w:p w:rsidR="00E75A1A" w:rsidRPr="0072014F" w:rsidRDefault="00E75A1A" w:rsidP="00A81AEC">
            <w:pPr>
              <w:spacing w:after="0" w:line="240" w:lineRule="auto"/>
              <w:rPr>
                <w:rFonts w:ascii="Times New Roman" w:hAnsi="Times New Roman" w:cs="Times New Roman"/>
                <w:sz w:val="20"/>
                <w:szCs w:val="20"/>
                <w:shd w:val="clear" w:color="auto" w:fill="FFFFFF"/>
                <w:lang w:val="uk-UA"/>
              </w:rPr>
            </w:pPr>
          </w:p>
          <w:p w:rsidR="00E75A1A" w:rsidRPr="0072014F" w:rsidRDefault="00E75A1A" w:rsidP="00A81AEC">
            <w:pPr>
              <w:spacing w:after="0" w:line="240" w:lineRule="auto"/>
              <w:rPr>
                <w:rFonts w:ascii="Times New Roman" w:hAnsi="Times New Roman" w:cs="Times New Roman"/>
                <w:sz w:val="20"/>
                <w:szCs w:val="20"/>
                <w:shd w:val="clear" w:color="auto" w:fill="FFFFFF"/>
                <w:lang w:val="uk-UA"/>
              </w:rPr>
            </w:pPr>
            <w:r w:rsidRPr="0072014F">
              <w:rPr>
                <w:rFonts w:ascii="Times New Roman" w:hAnsi="Times New Roman" w:cs="Times New Roman"/>
                <w:sz w:val="20"/>
                <w:szCs w:val="20"/>
                <w:shd w:val="clear" w:color="auto" w:fill="FFFFFF"/>
                <w:lang w:val="uk-UA"/>
              </w:rPr>
              <w:t xml:space="preserve">Уповноважений орган встановлює виключний перелік грального обладнання, що підлягає обов'язковій сертифікації. Забороняється використання </w:t>
            </w:r>
            <w:proofErr w:type="spellStart"/>
            <w:r w:rsidRPr="0072014F">
              <w:rPr>
                <w:rFonts w:ascii="Times New Roman" w:hAnsi="Times New Roman" w:cs="Times New Roman"/>
                <w:sz w:val="20"/>
                <w:szCs w:val="20"/>
                <w:shd w:val="clear" w:color="auto" w:fill="FFFFFF"/>
                <w:lang w:val="uk-UA"/>
              </w:rPr>
              <w:t>несертифікованого</w:t>
            </w:r>
            <w:proofErr w:type="spellEnd"/>
            <w:r w:rsidRPr="0072014F">
              <w:rPr>
                <w:rFonts w:ascii="Times New Roman" w:hAnsi="Times New Roman" w:cs="Times New Roman"/>
                <w:sz w:val="20"/>
                <w:szCs w:val="20"/>
                <w:shd w:val="clear" w:color="auto" w:fill="FFFFFF"/>
                <w:lang w:val="uk-UA"/>
              </w:rPr>
              <w:t xml:space="preserve"> грального обладнання, щодо якого встановлена вимога Уповноваженого органу про сертифікацію.</w:t>
            </w:r>
          </w:p>
          <w:p w:rsidR="00E75A1A" w:rsidRPr="0072014F" w:rsidRDefault="00E75A1A" w:rsidP="00A81AEC">
            <w:pPr>
              <w:spacing w:after="0" w:line="240" w:lineRule="auto"/>
              <w:rPr>
                <w:rFonts w:ascii="Times New Roman" w:hAnsi="Times New Roman" w:cs="Times New Roman"/>
                <w:sz w:val="20"/>
                <w:szCs w:val="20"/>
                <w:shd w:val="clear" w:color="auto" w:fill="FFFFFF"/>
                <w:lang w:val="uk-UA"/>
              </w:rPr>
            </w:pPr>
          </w:p>
          <w:p w:rsidR="00E75A1A" w:rsidRPr="0072014F" w:rsidRDefault="00E75A1A" w:rsidP="00A81AEC">
            <w:pPr>
              <w:spacing w:after="0" w:line="240" w:lineRule="auto"/>
              <w:rPr>
                <w:rFonts w:ascii="Times New Roman" w:hAnsi="Times New Roman" w:cs="Times New Roman"/>
                <w:sz w:val="20"/>
                <w:szCs w:val="20"/>
                <w:shd w:val="clear" w:color="auto" w:fill="FFFFFF"/>
                <w:lang w:val="uk-UA"/>
              </w:rPr>
            </w:pPr>
            <w:r w:rsidRPr="0072014F">
              <w:rPr>
                <w:rFonts w:ascii="Times New Roman" w:hAnsi="Times New Roman" w:cs="Times New Roman"/>
                <w:sz w:val="20"/>
                <w:szCs w:val="20"/>
                <w:shd w:val="clear" w:color="auto" w:fill="FFFFFF"/>
                <w:lang w:val="uk-UA"/>
              </w:rPr>
              <w:t xml:space="preserve">Організатор азартних ігор зобов'язаний у встановленому порядку забезпечити проведення сертифікації та інспектування грального обладнання суб'єктами сертифікації, не використовувати </w:t>
            </w:r>
            <w:proofErr w:type="spellStart"/>
            <w:r w:rsidRPr="0072014F">
              <w:rPr>
                <w:rFonts w:ascii="Times New Roman" w:hAnsi="Times New Roman" w:cs="Times New Roman"/>
                <w:sz w:val="20"/>
                <w:szCs w:val="20"/>
                <w:shd w:val="clear" w:color="auto" w:fill="FFFFFF"/>
                <w:lang w:val="uk-UA"/>
              </w:rPr>
              <w:t>несертифіковане</w:t>
            </w:r>
            <w:proofErr w:type="spellEnd"/>
            <w:r w:rsidRPr="0072014F">
              <w:rPr>
                <w:rFonts w:ascii="Times New Roman" w:hAnsi="Times New Roman" w:cs="Times New Roman"/>
                <w:sz w:val="20"/>
                <w:szCs w:val="20"/>
                <w:shd w:val="clear" w:color="auto" w:fill="FFFFFF"/>
                <w:lang w:val="uk-UA"/>
              </w:rPr>
              <w:t xml:space="preserve"> гральне обладнання (у разі коли сертифікація відповідно до Закону України "Про державне регулювання діяльності щодо організації та проведення азартних ігор" є обов'язковою).</w:t>
            </w:r>
          </w:p>
          <w:p w:rsidR="00E75A1A" w:rsidRPr="0072014F" w:rsidRDefault="00E75A1A" w:rsidP="00A81AEC">
            <w:pPr>
              <w:spacing w:after="0" w:line="240" w:lineRule="auto"/>
              <w:rPr>
                <w:rFonts w:ascii="Times New Roman" w:hAnsi="Times New Roman" w:cs="Times New Roman"/>
                <w:sz w:val="20"/>
                <w:szCs w:val="20"/>
                <w:shd w:val="clear" w:color="auto" w:fill="FFFFFF"/>
                <w:lang w:val="uk-UA"/>
              </w:rPr>
            </w:pPr>
          </w:p>
          <w:p w:rsidR="00E75A1A" w:rsidRPr="0072014F" w:rsidRDefault="00E75A1A"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Організатор азартних ігор зобов'язаний забезпечити проведення сертифікації та інспектування грального обладнання суб'єктами сертифікації (у разі коли сертифікація відповідно до Закону України "Про державне регулювання діяльності щодо організації та проведення азартних ігор"</w:t>
            </w:r>
            <w:r w:rsidRPr="0072014F">
              <w:rPr>
                <w:rStyle w:val="a3"/>
                <w:rFonts w:ascii="Times New Roman" w:hAnsi="Times New Roman" w:cs="Times New Roman"/>
                <w:color w:val="auto"/>
                <w:sz w:val="20"/>
                <w:szCs w:val="20"/>
                <w:u w:val="none"/>
                <w:shd w:val="clear" w:color="auto" w:fill="FFFFFF"/>
                <w:lang w:val="uk-UA"/>
              </w:rPr>
              <w:t xml:space="preserve"> </w:t>
            </w:r>
            <w:r w:rsidRPr="0072014F">
              <w:rPr>
                <w:rFonts w:ascii="Times New Roman" w:hAnsi="Times New Roman" w:cs="Times New Roman"/>
                <w:sz w:val="20"/>
                <w:szCs w:val="20"/>
                <w:shd w:val="clear" w:color="auto" w:fill="FFFFFF"/>
                <w:lang w:val="uk-UA"/>
              </w:rPr>
              <w:t>є обов'язковою).</w:t>
            </w:r>
          </w:p>
        </w:tc>
        <w:tc>
          <w:tcPr>
            <w:tcW w:w="1560" w:type="dxa"/>
            <w:tcBorders>
              <w:top w:val="single" w:sz="6" w:space="0" w:color="000000"/>
              <w:left w:val="single" w:sz="6" w:space="0" w:color="000000"/>
              <w:bottom w:val="single" w:sz="6" w:space="0" w:color="000000"/>
              <w:right w:val="single" w:sz="6" w:space="0" w:color="000000"/>
            </w:tcBorders>
          </w:tcPr>
          <w:p w:rsidR="00E75A1A" w:rsidRPr="0072014F" w:rsidRDefault="00714365" w:rsidP="0072014F">
            <w:pPr>
              <w:pStyle w:val="tl"/>
              <w:spacing w:before="0" w:beforeAutospacing="0" w:after="0" w:afterAutospacing="0"/>
              <w:jc w:val="center"/>
              <w:rPr>
                <w:sz w:val="20"/>
                <w:szCs w:val="20"/>
                <w:lang w:val="uk-UA"/>
              </w:rPr>
            </w:pPr>
            <w:hyperlink r:id="rId153" w:tgtFrame="_blank" w:history="1">
              <w:r w:rsidR="00E75A1A" w:rsidRPr="0072014F">
                <w:rPr>
                  <w:rStyle w:val="hard-blue-color"/>
                  <w:sz w:val="20"/>
                  <w:szCs w:val="20"/>
                  <w:lang w:val="uk-UA"/>
                </w:rPr>
                <w:t>пункт 23 частини першої статті 15 Закону</w:t>
              </w:r>
            </w:hyperlink>
            <w:r w:rsidR="00E75A1A" w:rsidRPr="0072014F">
              <w:rPr>
                <w:sz w:val="20"/>
                <w:szCs w:val="20"/>
                <w:lang w:val="uk-UA"/>
              </w:rPr>
              <w:t xml:space="preserve">;  </w:t>
            </w:r>
            <w:hyperlink r:id="rId154" w:tgtFrame="_blank" w:history="1">
              <w:r w:rsidR="00E75A1A" w:rsidRPr="0072014F">
                <w:rPr>
                  <w:rStyle w:val="hard-blue-color"/>
                  <w:sz w:val="20"/>
                  <w:szCs w:val="20"/>
                  <w:lang w:val="uk-UA"/>
                </w:rPr>
                <w:t>частини першої статті 22 Закону</w:t>
              </w:r>
            </w:hyperlink>
            <w:r w:rsidR="00E75A1A" w:rsidRPr="0072014F">
              <w:rPr>
                <w:sz w:val="20"/>
                <w:szCs w:val="20"/>
                <w:lang w:val="uk-UA"/>
              </w:rPr>
              <w:t xml:space="preserve">; </w:t>
            </w:r>
            <w:hyperlink r:id="rId155" w:tgtFrame="_blank" w:history="1">
              <w:r w:rsidR="00E75A1A" w:rsidRPr="0072014F">
                <w:rPr>
                  <w:rStyle w:val="hard-blue-color"/>
                  <w:sz w:val="20"/>
                  <w:szCs w:val="20"/>
                  <w:lang w:val="uk-UA"/>
                </w:rPr>
                <w:t>підпункт 22 пункту 25</w:t>
              </w:r>
            </w:hyperlink>
            <w:r w:rsidR="00E75A1A" w:rsidRPr="0072014F">
              <w:rPr>
                <w:rStyle w:val="hard-blue-color"/>
                <w:sz w:val="20"/>
                <w:szCs w:val="20"/>
                <w:lang w:val="uk-UA"/>
              </w:rPr>
              <w:t xml:space="preserve"> </w:t>
            </w:r>
            <w:r w:rsidR="00E75A1A" w:rsidRPr="0072014F">
              <w:rPr>
                <w:sz w:val="20"/>
                <w:szCs w:val="20"/>
                <w:lang w:val="uk-UA"/>
              </w:rPr>
              <w:t xml:space="preserve">та </w:t>
            </w:r>
            <w:hyperlink r:id="rId156" w:tgtFrame="_blank" w:history="1">
              <w:r w:rsidR="00E75A1A" w:rsidRPr="0072014F">
                <w:rPr>
                  <w:rStyle w:val="hard-blue-color"/>
                  <w:sz w:val="20"/>
                  <w:szCs w:val="20"/>
                  <w:lang w:val="uk-UA"/>
                </w:rPr>
                <w:t>пункт 38 Ліцензійних умов</w:t>
              </w:r>
            </w:hyperlink>
          </w:p>
          <w:p w:rsidR="00E75A1A" w:rsidRPr="0072014F" w:rsidRDefault="00E75A1A" w:rsidP="0072014F">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E75A1A" w:rsidRPr="0072014F" w:rsidRDefault="00E75A1A"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E75A1A" w:rsidRPr="0072014F" w:rsidRDefault="00E75A1A"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E75A1A" w:rsidRDefault="00E75A1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(немайнові блага) (02)</w:t>
            </w: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Належна якість продукції, робіт та послуг (майнові блага) (03)</w:t>
            </w:r>
          </w:p>
          <w:p w:rsidR="00E75A1A" w:rsidRDefault="00E75A1A">
            <w:pPr>
              <w:spacing w:after="0" w:line="240" w:lineRule="auto"/>
              <w:jc w:val="center"/>
              <w:rPr>
                <w:rFonts w:ascii="Times New Roman" w:eastAsia="Times New Roman" w:hAnsi="Times New Roman" w:cs="Times New Roman"/>
                <w:sz w:val="20"/>
                <w:szCs w:val="20"/>
                <w:lang w:eastAsia="ru-RU"/>
              </w:rPr>
            </w:pPr>
          </w:p>
        </w:tc>
        <w:tc>
          <w:tcPr>
            <w:tcW w:w="1490" w:type="dxa"/>
            <w:tcBorders>
              <w:top w:val="single" w:sz="6" w:space="0" w:color="000000"/>
              <w:left w:val="single" w:sz="6" w:space="0" w:color="000000"/>
              <w:bottom w:val="single" w:sz="6" w:space="0" w:color="000000"/>
              <w:right w:val="single" w:sz="6" w:space="0" w:color="000000"/>
            </w:tcBorders>
          </w:tcPr>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Діяльність суб’єкта господарювання, що призвела до порушення прав і законних інтересів громадян</w:t>
            </w: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Моральна шкода, заподіяна окремим фізичним особам;</w:t>
            </w:r>
          </w:p>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lastRenderedPageBreak/>
              <w:t>Матеріальна шкода, заподіяна окремим фізичним особам;</w:t>
            </w:r>
          </w:p>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E75A1A" w:rsidRPr="0072014F" w:rsidRDefault="00E75A1A"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3</w:t>
            </w:r>
          </w:p>
        </w:tc>
        <w:tc>
          <w:tcPr>
            <w:tcW w:w="2196" w:type="dxa"/>
            <w:tcBorders>
              <w:top w:val="single" w:sz="6" w:space="0" w:color="000000"/>
              <w:left w:val="single" w:sz="6" w:space="0" w:color="000000"/>
              <w:bottom w:val="single" w:sz="6" w:space="0" w:color="000000"/>
              <w:right w:val="single" w:sz="6" w:space="0" w:color="000000"/>
            </w:tcBorders>
          </w:tcPr>
          <w:p w:rsidR="00E75A1A" w:rsidRPr="0072014F" w:rsidRDefault="00E75A1A" w:rsidP="007F7F54">
            <w:pPr>
              <w:pStyle w:val="tl"/>
              <w:spacing w:before="0" w:beforeAutospacing="0" w:after="0" w:afterAutospacing="0"/>
              <w:rPr>
                <w:sz w:val="20"/>
                <w:szCs w:val="20"/>
                <w:lang w:val="uk-UA"/>
              </w:rPr>
            </w:pPr>
            <w:r w:rsidRPr="0072014F">
              <w:rPr>
                <w:sz w:val="20"/>
                <w:szCs w:val="20"/>
                <w:lang w:val="uk-UA"/>
              </w:rPr>
              <w:t xml:space="preserve">Суб'єкт господарювання забезпечив у встановленому порядку проведення сертифікації та інспектування грального обладнання суб'єктами сертифікації, та не використовує </w:t>
            </w:r>
            <w:proofErr w:type="spellStart"/>
            <w:r w:rsidRPr="0072014F">
              <w:rPr>
                <w:sz w:val="20"/>
                <w:szCs w:val="20"/>
                <w:lang w:val="uk-UA"/>
              </w:rPr>
              <w:t>несертифіковане</w:t>
            </w:r>
            <w:proofErr w:type="spellEnd"/>
            <w:r w:rsidRPr="0072014F">
              <w:rPr>
                <w:sz w:val="20"/>
                <w:szCs w:val="20"/>
                <w:lang w:val="uk-UA"/>
              </w:rPr>
              <w:t xml:space="preserve"> </w:t>
            </w:r>
            <w:r w:rsidRPr="0072014F">
              <w:rPr>
                <w:sz w:val="20"/>
                <w:szCs w:val="20"/>
                <w:lang w:val="uk-UA"/>
              </w:rPr>
              <w:lastRenderedPageBreak/>
              <w:t>гральне обладнання щодо якого встановлена вимога про сертифікацію.</w:t>
            </w:r>
          </w:p>
        </w:tc>
        <w:tc>
          <w:tcPr>
            <w:tcW w:w="486" w:type="dxa"/>
            <w:tcBorders>
              <w:top w:val="single" w:sz="6" w:space="0" w:color="000000"/>
              <w:left w:val="single" w:sz="6" w:space="0" w:color="000000"/>
              <w:bottom w:val="single" w:sz="6" w:space="0" w:color="000000"/>
              <w:right w:val="single" w:sz="4" w:space="0" w:color="auto"/>
            </w:tcBorders>
          </w:tcPr>
          <w:p w:rsidR="00E75A1A" w:rsidRPr="0072014F" w:rsidRDefault="00E75A1A" w:rsidP="0085248D">
            <w:pPr>
              <w:spacing w:after="0" w:line="240" w:lineRule="auto"/>
              <w:rPr>
                <w:rFonts w:ascii="Times New Roman" w:eastAsia="Times New Roman" w:hAnsi="Times New Roman" w:cs="Times New Roman"/>
                <w:sz w:val="20"/>
                <w:szCs w:val="20"/>
                <w:lang w:val="uk-UA" w:eastAsia="ru-RU"/>
              </w:rPr>
            </w:pPr>
          </w:p>
        </w:tc>
      </w:tr>
      <w:tr w:rsidR="00E75A1A"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E75A1A" w:rsidRPr="0072014F" w:rsidRDefault="00E75A1A"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133.</w:t>
            </w:r>
          </w:p>
        </w:tc>
        <w:tc>
          <w:tcPr>
            <w:tcW w:w="2872" w:type="dxa"/>
            <w:tcBorders>
              <w:top w:val="single" w:sz="6" w:space="0" w:color="000000"/>
              <w:left w:val="single" w:sz="6" w:space="0" w:color="000000"/>
              <w:bottom w:val="single" w:sz="6" w:space="0" w:color="000000"/>
              <w:right w:val="single" w:sz="6" w:space="0" w:color="000000"/>
            </w:tcBorders>
          </w:tcPr>
          <w:p w:rsidR="00E75A1A" w:rsidRPr="0072014F" w:rsidRDefault="00E75A1A" w:rsidP="00A81AEC">
            <w:pPr>
              <w:spacing w:after="0" w:line="240" w:lineRule="auto"/>
              <w:rPr>
                <w:rFonts w:ascii="Times New Roman" w:hAnsi="Times New Roman" w:cs="Times New Roman"/>
                <w:sz w:val="20"/>
                <w:szCs w:val="20"/>
                <w:shd w:val="clear" w:color="auto" w:fill="FFFFFF"/>
                <w:lang w:val="uk-UA"/>
              </w:rPr>
            </w:pPr>
            <w:r w:rsidRPr="0072014F">
              <w:rPr>
                <w:rFonts w:ascii="Times New Roman" w:hAnsi="Times New Roman" w:cs="Times New Roman"/>
                <w:sz w:val="20"/>
                <w:szCs w:val="20"/>
                <w:shd w:val="clear" w:color="auto" w:fill="FFFFFF"/>
                <w:lang w:val="uk-UA"/>
              </w:rPr>
              <w:t xml:space="preserve">У своїй діяльності організатор азартних ігор зобов'язаний встановлювати та розробляти правила організатора азартної </w:t>
            </w:r>
            <w:r w:rsidRPr="0072014F">
              <w:rPr>
                <w:rFonts w:ascii="Times New Roman" w:hAnsi="Times New Roman" w:cs="Times New Roman"/>
                <w:sz w:val="20"/>
                <w:szCs w:val="20"/>
                <w:shd w:val="clear" w:color="auto" w:fill="FFFFFF"/>
                <w:lang w:val="uk-UA"/>
              </w:rPr>
              <w:lastRenderedPageBreak/>
              <w:t>гри.</w:t>
            </w:r>
          </w:p>
          <w:p w:rsidR="00E75A1A" w:rsidRPr="0072014F" w:rsidRDefault="00E75A1A" w:rsidP="00A81AEC">
            <w:pPr>
              <w:spacing w:after="0" w:line="240" w:lineRule="auto"/>
              <w:rPr>
                <w:rFonts w:ascii="Times New Roman" w:hAnsi="Times New Roman" w:cs="Times New Roman"/>
                <w:sz w:val="20"/>
                <w:szCs w:val="20"/>
                <w:shd w:val="clear" w:color="auto" w:fill="FFFFFF"/>
                <w:lang w:val="uk-UA"/>
              </w:rPr>
            </w:pPr>
          </w:p>
          <w:p w:rsidR="00E75A1A" w:rsidRPr="0072014F" w:rsidRDefault="00E75A1A"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Організатор азартних ігор зобов'язаний встановлювати та розробляти правила організатора азартної гри (у тому числі порядок визначення результату азартних ігор, розрахунку та здійснення виплат виграшів (призів), умови взаємодії організатора азартних ігор з гравцями та іншими особами, що повинні міститися у правилах проведення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E75A1A" w:rsidRPr="0072014F" w:rsidRDefault="00714365" w:rsidP="0072014F">
            <w:pPr>
              <w:spacing w:after="0" w:line="240" w:lineRule="auto"/>
              <w:jc w:val="center"/>
              <w:rPr>
                <w:rFonts w:ascii="Times New Roman" w:eastAsia="Times New Roman" w:hAnsi="Times New Roman" w:cs="Times New Roman"/>
                <w:sz w:val="20"/>
                <w:szCs w:val="20"/>
                <w:lang w:val="uk-UA" w:eastAsia="ru-RU"/>
              </w:rPr>
            </w:pPr>
            <w:hyperlink r:id="rId157" w:tgtFrame="_blank" w:history="1">
              <w:r w:rsidR="00E75A1A" w:rsidRPr="0072014F">
                <w:rPr>
                  <w:rStyle w:val="hard-blue-color"/>
                  <w:rFonts w:ascii="Times New Roman" w:hAnsi="Times New Roman" w:cs="Times New Roman"/>
                  <w:sz w:val="20"/>
                  <w:szCs w:val="20"/>
                  <w:shd w:val="clear" w:color="auto" w:fill="FFFFFF"/>
                  <w:lang w:val="uk-UA"/>
                </w:rPr>
                <w:t>пункт 6 частини першої статті 15 Закону</w:t>
              </w:r>
            </w:hyperlink>
            <w:r w:rsidR="00E75A1A" w:rsidRPr="0072014F">
              <w:rPr>
                <w:rFonts w:ascii="Times New Roman" w:hAnsi="Times New Roman" w:cs="Times New Roman"/>
                <w:sz w:val="20"/>
                <w:szCs w:val="20"/>
                <w:shd w:val="clear" w:color="auto" w:fill="FFFFFF"/>
                <w:lang w:val="uk-UA"/>
              </w:rPr>
              <w:t xml:space="preserve">; </w:t>
            </w:r>
            <w:hyperlink r:id="rId158" w:tgtFrame="_blank" w:history="1">
              <w:r w:rsidR="00E75A1A" w:rsidRPr="0072014F">
                <w:rPr>
                  <w:rStyle w:val="hard-blue-color"/>
                  <w:rFonts w:ascii="Times New Roman" w:hAnsi="Times New Roman" w:cs="Times New Roman"/>
                  <w:sz w:val="20"/>
                  <w:szCs w:val="20"/>
                  <w:shd w:val="clear" w:color="auto" w:fill="FFFFFF"/>
                  <w:lang w:val="uk-UA"/>
                </w:rPr>
                <w:t xml:space="preserve">підпункт 6 </w:t>
              </w:r>
              <w:r w:rsidR="00E75A1A" w:rsidRPr="0072014F">
                <w:rPr>
                  <w:rStyle w:val="hard-blue-color"/>
                  <w:rFonts w:ascii="Times New Roman" w:hAnsi="Times New Roman" w:cs="Times New Roman"/>
                  <w:sz w:val="20"/>
                  <w:szCs w:val="20"/>
                  <w:shd w:val="clear" w:color="auto" w:fill="FFFFFF"/>
                  <w:lang w:val="uk-UA"/>
                </w:rPr>
                <w:lastRenderedPageBreak/>
                <w:t>пункту 25 Ліцензійних умов</w:t>
              </w:r>
            </w:hyperlink>
          </w:p>
        </w:tc>
        <w:tc>
          <w:tcPr>
            <w:tcW w:w="1419" w:type="dxa"/>
            <w:tcBorders>
              <w:top w:val="single" w:sz="6" w:space="0" w:color="000000"/>
              <w:left w:val="single" w:sz="6" w:space="0" w:color="000000"/>
              <w:bottom w:val="single" w:sz="6" w:space="0" w:color="000000"/>
              <w:right w:val="single" w:sz="6" w:space="0" w:color="000000"/>
            </w:tcBorders>
          </w:tcPr>
          <w:p w:rsidR="00E75A1A" w:rsidRPr="0072014F" w:rsidRDefault="00E75A1A"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 xml:space="preserve">Дотримання суб'єктом господарювання вимог </w:t>
            </w:r>
            <w:r w:rsidRPr="0072014F">
              <w:rPr>
                <w:rFonts w:ascii="Times New Roman" w:eastAsia="Times New Roman" w:hAnsi="Times New Roman" w:cs="Times New Roman"/>
                <w:sz w:val="20"/>
                <w:szCs w:val="20"/>
                <w:lang w:val="uk-UA" w:eastAsia="ru-RU"/>
              </w:rPr>
              <w:lastRenderedPageBreak/>
              <w:t>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E75A1A" w:rsidRPr="0072014F" w:rsidRDefault="00E75A1A"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E75A1A" w:rsidRDefault="00E75A1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Зростання серед населення кількості осіб </w:t>
            </w:r>
            <w:r>
              <w:rPr>
                <w:rFonts w:ascii="Times New Roman" w:eastAsia="Times New Roman" w:hAnsi="Times New Roman" w:cs="Times New Roman"/>
                <w:sz w:val="20"/>
                <w:szCs w:val="20"/>
                <w:lang w:val="uk-UA" w:eastAsia="ru-RU"/>
              </w:rPr>
              <w:lastRenderedPageBreak/>
              <w:t>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E75A1A" w:rsidRPr="0072014F" w:rsidRDefault="00E75A1A"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E75A1A" w:rsidRPr="0072014F" w:rsidRDefault="00E75A1A" w:rsidP="007F7F54">
            <w:pPr>
              <w:pStyle w:val="tl"/>
              <w:spacing w:before="0" w:beforeAutospacing="0" w:after="0" w:afterAutospacing="0"/>
              <w:rPr>
                <w:sz w:val="20"/>
                <w:szCs w:val="20"/>
                <w:lang w:val="uk-UA"/>
              </w:rPr>
            </w:pPr>
            <w:r w:rsidRPr="0072014F">
              <w:rPr>
                <w:sz w:val="20"/>
                <w:szCs w:val="20"/>
                <w:lang w:val="uk-UA"/>
              </w:rPr>
              <w:t xml:space="preserve">Суб'єкт господарювання встановив та розробив правила організатора </w:t>
            </w:r>
            <w:r w:rsidRPr="0072014F">
              <w:rPr>
                <w:sz w:val="20"/>
                <w:szCs w:val="20"/>
                <w:lang w:val="uk-UA"/>
              </w:rPr>
              <w:lastRenderedPageBreak/>
              <w:t>азартної гри.</w:t>
            </w:r>
          </w:p>
        </w:tc>
        <w:tc>
          <w:tcPr>
            <w:tcW w:w="486" w:type="dxa"/>
            <w:tcBorders>
              <w:top w:val="single" w:sz="6" w:space="0" w:color="000000"/>
              <w:left w:val="single" w:sz="6" w:space="0" w:color="000000"/>
              <w:bottom w:val="single" w:sz="6" w:space="0" w:color="000000"/>
              <w:right w:val="single" w:sz="4" w:space="0" w:color="auto"/>
            </w:tcBorders>
          </w:tcPr>
          <w:p w:rsidR="00E75A1A" w:rsidRPr="0072014F" w:rsidRDefault="00E75A1A" w:rsidP="0085248D">
            <w:pPr>
              <w:spacing w:after="0" w:line="240" w:lineRule="auto"/>
              <w:rPr>
                <w:rFonts w:ascii="Times New Roman" w:eastAsia="Times New Roman" w:hAnsi="Times New Roman" w:cs="Times New Roman"/>
                <w:sz w:val="20"/>
                <w:szCs w:val="20"/>
                <w:lang w:val="uk-UA" w:eastAsia="ru-RU"/>
              </w:rPr>
            </w:pPr>
          </w:p>
        </w:tc>
      </w:tr>
      <w:tr w:rsidR="00E75A1A"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E75A1A" w:rsidRPr="0072014F" w:rsidRDefault="00E75A1A"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134.</w:t>
            </w:r>
          </w:p>
        </w:tc>
        <w:tc>
          <w:tcPr>
            <w:tcW w:w="2872" w:type="dxa"/>
            <w:tcBorders>
              <w:top w:val="single" w:sz="6" w:space="0" w:color="000000"/>
              <w:left w:val="single" w:sz="6" w:space="0" w:color="000000"/>
              <w:bottom w:val="single" w:sz="6" w:space="0" w:color="000000"/>
              <w:right w:val="single" w:sz="6" w:space="0" w:color="000000"/>
            </w:tcBorders>
          </w:tcPr>
          <w:p w:rsidR="00E75A1A" w:rsidRPr="0072014F" w:rsidRDefault="00E75A1A" w:rsidP="00A81AEC">
            <w:pPr>
              <w:pStyle w:val="tj"/>
              <w:shd w:val="clear" w:color="auto" w:fill="FFFFFF"/>
              <w:spacing w:before="0" w:beforeAutospacing="0" w:after="0" w:afterAutospacing="0"/>
              <w:rPr>
                <w:sz w:val="20"/>
                <w:szCs w:val="20"/>
                <w:lang w:val="uk-UA"/>
              </w:rPr>
            </w:pPr>
            <w:r w:rsidRPr="0072014F">
              <w:rPr>
                <w:sz w:val="20"/>
                <w:szCs w:val="20"/>
                <w:shd w:val="clear" w:color="auto" w:fill="FFFFFF"/>
                <w:lang w:val="uk-UA"/>
              </w:rPr>
              <w:t>У своїй діяльності організатор азартних ігор зобов'язаний</w:t>
            </w:r>
            <w:r w:rsidRPr="0072014F">
              <w:rPr>
                <w:sz w:val="20"/>
                <w:szCs w:val="20"/>
                <w:lang w:val="uk-UA"/>
              </w:rPr>
              <w:t xml:space="preserve"> не вчиняти дії, що можуть мати вплив на результати азартних ігор (зазначені обмеження не поширюються на публічне оголошення та виплату додаткової грошової винагороди спортсменам, які беруть участь у національних або міжнародних змаганнях, Олімпійських або </w:t>
            </w:r>
            <w:proofErr w:type="spellStart"/>
            <w:r w:rsidRPr="0072014F">
              <w:rPr>
                <w:sz w:val="20"/>
                <w:szCs w:val="20"/>
                <w:lang w:val="uk-UA"/>
              </w:rPr>
              <w:t>Паралімпійських</w:t>
            </w:r>
            <w:proofErr w:type="spellEnd"/>
            <w:r w:rsidRPr="0072014F">
              <w:rPr>
                <w:sz w:val="20"/>
                <w:szCs w:val="20"/>
                <w:lang w:val="uk-UA"/>
              </w:rPr>
              <w:t xml:space="preserve"> іграх).</w:t>
            </w:r>
          </w:p>
          <w:p w:rsidR="00E75A1A" w:rsidRPr="0072014F" w:rsidRDefault="00E75A1A" w:rsidP="00A81AEC">
            <w:pPr>
              <w:spacing w:after="0" w:line="240" w:lineRule="auto"/>
              <w:rPr>
                <w:rFonts w:ascii="Times New Roman" w:hAnsi="Times New Roman" w:cs="Times New Roman"/>
                <w:sz w:val="20"/>
                <w:szCs w:val="20"/>
                <w:shd w:val="clear" w:color="auto" w:fill="FFFFFF"/>
                <w:lang w:val="uk-UA"/>
              </w:rPr>
            </w:pPr>
          </w:p>
          <w:p w:rsidR="00E75A1A" w:rsidRPr="0072014F" w:rsidRDefault="00E75A1A"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Організатор азартних ігор зобов'язаний</w:t>
            </w:r>
            <w:r w:rsidRPr="0072014F">
              <w:rPr>
                <w:rFonts w:ascii="Times New Roman" w:hAnsi="Times New Roman" w:cs="Times New Roman"/>
                <w:sz w:val="20"/>
                <w:szCs w:val="20"/>
                <w:lang w:val="uk-UA"/>
              </w:rPr>
              <w:t xml:space="preserve"> не вчиняти дії, що </w:t>
            </w:r>
            <w:r w:rsidRPr="0072014F">
              <w:rPr>
                <w:rFonts w:ascii="Times New Roman" w:hAnsi="Times New Roman" w:cs="Times New Roman"/>
                <w:sz w:val="20"/>
                <w:szCs w:val="20"/>
                <w:lang w:val="uk-UA"/>
              </w:rPr>
              <w:lastRenderedPageBreak/>
              <w:t>можуть мати вплив на результати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E75A1A" w:rsidRPr="0072014F" w:rsidRDefault="00714365" w:rsidP="0072014F">
            <w:pPr>
              <w:pStyle w:val="tl"/>
              <w:spacing w:before="0" w:beforeAutospacing="0" w:after="0" w:afterAutospacing="0"/>
              <w:jc w:val="center"/>
              <w:rPr>
                <w:sz w:val="20"/>
                <w:szCs w:val="20"/>
                <w:lang w:val="uk-UA"/>
              </w:rPr>
            </w:pPr>
            <w:hyperlink r:id="rId159" w:tgtFrame="_blank" w:history="1">
              <w:r w:rsidR="00E75A1A" w:rsidRPr="0072014F">
                <w:rPr>
                  <w:rStyle w:val="hard-blue-color"/>
                  <w:sz w:val="20"/>
                  <w:szCs w:val="20"/>
                  <w:lang w:val="uk-UA"/>
                </w:rPr>
                <w:t>пункт 5 частини першої статті 15 Закону</w:t>
              </w:r>
            </w:hyperlink>
            <w:r w:rsidR="00E75A1A" w:rsidRPr="0072014F">
              <w:rPr>
                <w:sz w:val="20"/>
                <w:szCs w:val="20"/>
                <w:lang w:val="uk-UA"/>
              </w:rPr>
              <w:t xml:space="preserve">; </w:t>
            </w:r>
            <w:hyperlink r:id="rId160" w:tgtFrame="_blank" w:history="1">
              <w:r w:rsidR="00E75A1A" w:rsidRPr="0072014F">
                <w:rPr>
                  <w:rStyle w:val="hard-blue-color"/>
                  <w:sz w:val="20"/>
                  <w:szCs w:val="20"/>
                  <w:lang w:val="uk-UA"/>
                </w:rPr>
                <w:t>підпункт 5 пункту 25 Ліцензійних умов</w:t>
              </w:r>
            </w:hyperlink>
          </w:p>
        </w:tc>
        <w:tc>
          <w:tcPr>
            <w:tcW w:w="1419" w:type="dxa"/>
            <w:tcBorders>
              <w:top w:val="single" w:sz="6" w:space="0" w:color="000000"/>
              <w:left w:val="single" w:sz="6" w:space="0" w:color="000000"/>
              <w:bottom w:val="single" w:sz="6" w:space="0" w:color="000000"/>
              <w:right w:val="single" w:sz="6" w:space="0" w:color="000000"/>
            </w:tcBorders>
          </w:tcPr>
          <w:p w:rsidR="00E75A1A" w:rsidRPr="0072014F" w:rsidRDefault="00E75A1A"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E75A1A" w:rsidRPr="0072014F" w:rsidRDefault="00E75A1A"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E75A1A" w:rsidRDefault="00E75A1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Діяльність суб’єкта господарювання, що призвела до порушення прав і законних </w:t>
            </w:r>
            <w:r>
              <w:rPr>
                <w:rFonts w:ascii="Times New Roman" w:eastAsia="Times New Roman" w:hAnsi="Times New Roman" w:cs="Times New Roman"/>
                <w:sz w:val="20"/>
                <w:szCs w:val="20"/>
                <w:lang w:val="uk-UA" w:eastAsia="ru-RU"/>
              </w:rPr>
              <w:lastRenderedPageBreak/>
              <w:t>інтересів громадян</w:t>
            </w: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lastRenderedPageBreak/>
              <w:t>негативний вплив на соціальні відносини.</w:t>
            </w:r>
          </w:p>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E75A1A" w:rsidRPr="0072014F" w:rsidRDefault="00E75A1A"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E75A1A" w:rsidRPr="0072014F" w:rsidRDefault="00E75A1A" w:rsidP="007F7F54">
            <w:pPr>
              <w:pStyle w:val="tl"/>
              <w:spacing w:before="0" w:beforeAutospacing="0" w:after="0" w:afterAutospacing="0"/>
              <w:rPr>
                <w:sz w:val="20"/>
                <w:szCs w:val="20"/>
                <w:lang w:val="uk-UA"/>
              </w:rPr>
            </w:pPr>
            <w:r w:rsidRPr="0072014F">
              <w:rPr>
                <w:sz w:val="20"/>
                <w:szCs w:val="20"/>
                <w:lang w:val="uk-UA"/>
              </w:rPr>
              <w:t>Суб'єкт господарювання не вчиняв дії, що можуть мати вплив на результати азартних ігор.</w:t>
            </w:r>
          </w:p>
        </w:tc>
        <w:tc>
          <w:tcPr>
            <w:tcW w:w="486" w:type="dxa"/>
            <w:tcBorders>
              <w:top w:val="single" w:sz="6" w:space="0" w:color="000000"/>
              <w:left w:val="single" w:sz="6" w:space="0" w:color="000000"/>
              <w:bottom w:val="single" w:sz="6" w:space="0" w:color="000000"/>
              <w:right w:val="single" w:sz="4" w:space="0" w:color="auto"/>
            </w:tcBorders>
          </w:tcPr>
          <w:p w:rsidR="00E75A1A" w:rsidRPr="0072014F" w:rsidRDefault="00E75A1A" w:rsidP="0085248D">
            <w:pPr>
              <w:spacing w:after="0" w:line="240" w:lineRule="auto"/>
              <w:rPr>
                <w:rFonts w:ascii="Times New Roman" w:eastAsia="Times New Roman" w:hAnsi="Times New Roman" w:cs="Times New Roman"/>
                <w:sz w:val="20"/>
                <w:szCs w:val="20"/>
                <w:lang w:val="uk-UA" w:eastAsia="ru-RU"/>
              </w:rPr>
            </w:pPr>
          </w:p>
        </w:tc>
      </w:tr>
      <w:tr w:rsidR="00E75A1A" w:rsidRPr="0049094C"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E75A1A" w:rsidRPr="0072014F" w:rsidRDefault="00E75A1A"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135.</w:t>
            </w:r>
          </w:p>
        </w:tc>
        <w:tc>
          <w:tcPr>
            <w:tcW w:w="2872" w:type="dxa"/>
            <w:tcBorders>
              <w:top w:val="single" w:sz="6" w:space="0" w:color="000000"/>
              <w:left w:val="single" w:sz="6" w:space="0" w:color="000000"/>
              <w:bottom w:val="single" w:sz="6" w:space="0" w:color="000000"/>
              <w:right w:val="single" w:sz="6" w:space="0" w:color="000000"/>
            </w:tcBorders>
          </w:tcPr>
          <w:p w:rsidR="00E75A1A" w:rsidRPr="0072014F" w:rsidRDefault="00E75A1A" w:rsidP="00A81AEC">
            <w:pPr>
              <w:spacing w:after="0" w:line="240" w:lineRule="auto"/>
              <w:rPr>
                <w:rFonts w:ascii="Times New Roman" w:hAnsi="Times New Roman" w:cs="Times New Roman"/>
                <w:sz w:val="20"/>
                <w:szCs w:val="20"/>
                <w:shd w:val="clear" w:color="auto" w:fill="FFFFFF"/>
                <w:lang w:val="uk-UA"/>
              </w:rPr>
            </w:pPr>
            <w:r w:rsidRPr="0072014F">
              <w:rPr>
                <w:rFonts w:ascii="Times New Roman" w:hAnsi="Times New Roman" w:cs="Times New Roman"/>
                <w:sz w:val="20"/>
                <w:szCs w:val="20"/>
                <w:shd w:val="clear" w:color="auto" w:fill="FFFFFF"/>
                <w:lang w:val="uk-UA"/>
              </w:rPr>
              <w:t xml:space="preserve">Організатори азартних ігор зобов'язані надавати гравцям інформацію про діяльність організацій, лікувальних закладів та/або медичних працівників, які лікують ігрову залежність. Зазначена інформація (контактні дані, телефон служби підтримки) має бути доступною в друкованому вигляді в місцях провадження діяльності з організації азартних ігор або має бути доступною на </w:t>
            </w:r>
            <w:proofErr w:type="spellStart"/>
            <w:r w:rsidRPr="0072014F">
              <w:rPr>
                <w:rFonts w:ascii="Times New Roman" w:hAnsi="Times New Roman" w:cs="Times New Roman"/>
                <w:sz w:val="20"/>
                <w:szCs w:val="20"/>
                <w:shd w:val="clear" w:color="auto" w:fill="FFFFFF"/>
                <w:lang w:val="uk-UA"/>
              </w:rPr>
              <w:t>вебсайтах</w:t>
            </w:r>
            <w:proofErr w:type="spellEnd"/>
            <w:r w:rsidRPr="0072014F">
              <w:rPr>
                <w:rFonts w:ascii="Times New Roman" w:hAnsi="Times New Roman" w:cs="Times New Roman"/>
                <w:sz w:val="20"/>
                <w:szCs w:val="20"/>
                <w:shd w:val="clear" w:color="auto" w:fill="FFFFFF"/>
                <w:lang w:val="uk-UA"/>
              </w:rPr>
              <w:t xml:space="preserve"> у разі провадження діяльності у сфері організації та проведення азартних ігор в мережі Інтернет.</w:t>
            </w:r>
          </w:p>
          <w:p w:rsidR="00E75A1A" w:rsidRPr="0072014F" w:rsidRDefault="00E75A1A" w:rsidP="00A81AEC">
            <w:pPr>
              <w:spacing w:after="0" w:line="240" w:lineRule="auto"/>
              <w:rPr>
                <w:rFonts w:ascii="Times New Roman" w:hAnsi="Times New Roman" w:cs="Times New Roman"/>
                <w:sz w:val="20"/>
                <w:szCs w:val="20"/>
                <w:shd w:val="clear" w:color="auto" w:fill="FFFFFF"/>
                <w:lang w:val="uk-UA"/>
              </w:rPr>
            </w:pPr>
          </w:p>
          <w:p w:rsidR="00E75A1A" w:rsidRPr="0072014F" w:rsidRDefault="00E75A1A" w:rsidP="00A81AEC">
            <w:pPr>
              <w:spacing w:after="0" w:line="240" w:lineRule="auto"/>
              <w:rPr>
                <w:rFonts w:ascii="Times New Roman" w:hAnsi="Times New Roman" w:cs="Times New Roman"/>
                <w:sz w:val="20"/>
                <w:szCs w:val="20"/>
                <w:shd w:val="clear" w:color="auto" w:fill="FFFFFF"/>
                <w:lang w:val="uk-UA"/>
              </w:rPr>
            </w:pPr>
            <w:r w:rsidRPr="0072014F">
              <w:rPr>
                <w:rFonts w:ascii="Times New Roman" w:hAnsi="Times New Roman" w:cs="Times New Roman"/>
                <w:sz w:val="20"/>
                <w:szCs w:val="20"/>
                <w:shd w:val="clear" w:color="auto" w:fill="FFFFFF"/>
                <w:lang w:val="uk-UA"/>
              </w:rPr>
              <w:t xml:space="preserve">Організатор азартних ігор зобов'язаний розмістити інформацію про діяльність організацій, лікувальних закладів та/або медичних працівників, які лікують ігрову залежність (контактні дані, телефон служби підтримки), в друкованому вигляді в місцях </w:t>
            </w:r>
            <w:r w:rsidRPr="0072014F">
              <w:rPr>
                <w:rFonts w:ascii="Times New Roman" w:hAnsi="Times New Roman" w:cs="Times New Roman"/>
                <w:sz w:val="20"/>
                <w:szCs w:val="20"/>
                <w:shd w:val="clear" w:color="auto" w:fill="FFFFFF"/>
                <w:lang w:val="uk-UA"/>
              </w:rPr>
              <w:lastRenderedPageBreak/>
              <w:t>провадження діяльності з організації азартних ігор у гральних закладах казино.</w:t>
            </w:r>
          </w:p>
        </w:tc>
        <w:tc>
          <w:tcPr>
            <w:tcW w:w="1560" w:type="dxa"/>
            <w:tcBorders>
              <w:top w:val="single" w:sz="6" w:space="0" w:color="000000"/>
              <w:left w:val="single" w:sz="6" w:space="0" w:color="000000"/>
              <w:bottom w:val="single" w:sz="6" w:space="0" w:color="000000"/>
              <w:right w:val="single" w:sz="6" w:space="0" w:color="000000"/>
            </w:tcBorders>
          </w:tcPr>
          <w:p w:rsidR="00E75A1A" w:rsidRPr="0072014F" w:rsidRDefault="00714365" w:rsidP="0072014F">
            <w:pPr>
              <w:spacing w:after="0" w:line="240" w:lineRule="auto"/>
              <w:jc w:val="center"/>
              <w:rPr>
                <w:rFonts w:ascii="Times New Roman" w:eastAsia="Times New Roman" w:hAnsi="Times New Roman" w:cs="Times New Roman"/>
                <w:sz w:val="20"/>
                <w:szCs w:val="20"/>
                <w:lang w:val="uk-UA" w:eastAsia="ru-RU"/>
              </w:rPr>
            </w:pPr>
            <w:hyperlink r:id="rId161" w:tgtFrame="_blank" w:history="1">
              <w:r w:rsidR="00E75A1A" w:rsidRPr="0072014F">
                <w:rPr>
                  <w:rStyle w:val="hard-blue-color"/>
                  <w:rFonts w:ascii="Times New Roman" w:hAnsi="Times New Roman" w:cs="Times New Roman"/>
                  <w:sz w:val="20"/>
                  <w:szCs w:val="20"/>
                  <w:shd w:val="clear" w:color="auto" w:fill="FFFFFF"/>
                  <w:lang w:val="uk-UA"/>
                </w:rPr>
                <w:t>частина четверта статті 16 Закону</w:t>
              </w:r>
            </w:hyperlink>
            <w:r w:rsidR="00E75A1A" w:rsidRPr="0072014F">
              <w:rPr>
                <w:rFonts w:ascii="Times New Roman" w:hAnsi="Times New Roman" w:cs="Times New Roman"/>
                <w:sz w:val="20"/>
                <w:szCs w:val="20"/>
                <w:shd w:val="clear" w:color="auto" w:fill="FFFFFF"/>
                <w:lang w:val="uk-UA"/>
              </w:rPr>
              <w:t xml:space="preserve">; </w:t>
            </w:r>
            <w:hyperlink r:id="rId162" w:tgtFrame="_blank" w:history="1">
              <w:r w:rsidR="00E75A1A" w:rsidRPr="0072014F">
                <w:rPr>
                  <w:rStyle w:val="hard-blue-color"/>
                  <w:rFonts w:ascii="Times New Roman" w:hAnsi="Times New Roman" w:cs="Times New Roman"/>
                  <w:sz w:val="20"/>
                  <w:szCs w:val="20"/>
                  <w:shd w:val="clear" w:color="auto" w:fill="FFFFFF"/>
                  <w:lang w:val="uk-UA"/>
                </w:rPr>
                <w:t>підпункт 24 пункту 25 Ліцензійних умов</w:t>
              </w:r>
            </w:hyperlink>
          </w:p>
        </w:tc>
        <w:tc>
          <w:tcPr>
            <w:tcW w:w="1419" w:type="dxa"/>
            <w:tcBorders>
              <w:top w:val="single" w:sz="6" w:space="0" w:color="000000"/>
              <w:left w:val="single" w:sz="6" w:space="0" w:color="000000"/>
              <w:bottom w:val="single" w:sz="6" w:space="0" w:color="000000"/>
              <w:right w:val="single" w:sz="6" w:space="0" w:color="000000"/>
            </w:tcBorders>
          </w:tcPr>
          <w:p w:rsidR="00E75A1A" w:rsidRPr="0072014F" w:rsidRDefault="00E75A1A"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E75A1A" w:rsidRPr="0072014F" w:rsidRDefault="00E75A1A"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E75A1A" w:rsidRDefault="00E75A1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lastRenderedPageBreak/>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E75A1A" w:rsidRPr="0072014F" w:rsidRDefault="00E75A1A"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E75A1A" w:rsidRPr="0072014F" w:rsidRDefault="00E75A1A" w:rsidP="007F7F54">
            <w:pPr>
              <w:pStyle w:val="tl"/>
              <w:spacing w:before="0" w:beforeAutospacing="0" w:after="0" w:afterAutospacing="0"/>
              <w:rPr>
                <w:sz w:val="20"/>
                <w:szCs w:val="20"/>
                <w:lang w:val="uk-UA"/>
              </w:rPr>
            </w:pPr>
            <w:r w:rsidRPr="0072014F">
              <w:rPr>
                <w:sz w:val="20"/>
                <w:szCs w:val="20"/>
                <w:lang w:val="uk-UA"/>
              </w:rPr>
              <w:t>Суб'єкт господарювання забезпечив надання гравцям інформації про діяльність організацій, лікувальних закладів та/або медичних працівників, які лікують ігрову залежність (контактні дані, телефон служби підтримки), що доступна в друкованому вигляді в місцях провадження діяльності з організації азартних ігор.</w:t>
            </w:r>
          </w:p>
        </w:tc>
        <w:tc>
          <w:tcPr>
            <w:tcW w:w="486" w:type="dxa"/>
            <w:tcBorders>
              <w:top w:val="single" w:sz="6" w:space="0" w:color="000000"/>
              <w:left w:val="single" w:sz="6" w:space="0" w:color="000000"/>
              <w:bottom w:val="single" w:sz="6" w:space="0" w:color="000000"/>
              <w:right w:val="single" w:sz="4" w:space="0" w:color="auto"/>
            </w:tcBorders>
          </w:tcPr>
          <w:p w:rsidR="00E75A1A" w:rsidRPr="0072014F" w:rsidRDefault="00E75A1A" w:rsidP="0085248D">
            <w:pPr>
              <w:spacing w:after="0" w:line="240" w:lineRule="auto"/>
              <w:rPr>
                <w:rFonts w:ascii="Times New Roman" w:eastAsia="Times New Roman" w:hAnsi="Times New Roman" w:cs="Times New Roman"/>
                <w:sz w:val="20"/>
                <w:szCs w:val="20"/>
                <w:lang w:val="uk-UA" w:eastAsia="ru-RU"/>
              </w:rPr>
            </w:pPr>
          </w:p>
        </w:tc>
      </w:tr>
      <w:tr w:rsidR="00E75A1A" w:rsidRPr="0049094C"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E75A1A" w:rsidRPr="0072014F" w:rsidRDefault="00E75A1A"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136.</w:t>
            </w:r>
          </w:p>
        </w:tc>
        <w:tc>
          <w:tcPr>
            <w:tcW w:w="2872" w:type="dxa"/>
            <w:tcBorders>
              <w:top w:val="single" w:sz="6" w:space="0" w:color="000000"/>
              <w:left w:val="single" w:sz="6" w:space="0" w:color="000000"/>
              <w:bottom w:val="single" w:sz="6" w:space="0" w:color="000000"/>
              <w:right w:val="single" w:sz="6" w:space="0" w:color="000000"/>
            </w:tcBorders>
          </w:tcPr>
          <w:p w:rsidR="00E75A1A" w:rsidRPr="0072014F" w:rsidRDefault="00E75A1A" w:rsidP="00A81AEC">
            <w:pPr>
              <w:pStyle w:val="tj"/>
              <w:shd w:val="clear" w:color="auto" w:fill="FFFFFF"/>
              <w:spacing w:before="0" w:beforeAutospacing="0" w:after="0" w:afterAutospacing="0"/>
              <w:rPr>
                <w:sz w:val="20"/>
                <w:szCs w:val="20"/>
                <w:shd w:val="clear" w:color="auto" w:fill="FFFFFF"/>
                <w:lang w:val="uk-UA"/>
              </w:rPr>
            </w:pPr>
            <w:r w:rsidRPr="0072014F">
              <w:rPr>
                <w:sz w:val="20"/>
                <w:szCs w:val="20"/>
                <w:shd w:val="clear" w:color="auto" w:fill="FFFFFF"/>
                <w:lang w:val="uk-UA"/>
              </w:rPr>
              <w:t>У своїй діяльності організатор азартних ігор зобов'язаний</w:t>
            </w:r>
            <w:r w:rsidRPr="0072014F">
              <w:rPr>
                <w:sz w:val="20"/>
                <w:szCs w:val="20"/>
                <w:lang w:val="uk-UA"/>
              </w:rPr>
              <w:t xml:space="preserve"> своєчасно та в повному обсязі здійснювати виплату (видачу) виграшу (призу), виплату відповідно до правил проведення азартних ігор упродовж строку, встановленого цим Законом, крім випадків, визначених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на вимогу гравця здійснити виплату виграшу (призу) у грошовій безготівковій формі.</w:t>
            </w:r>
          </w:p>
          <w:p w:rsidR="00E75A1A" w:rsidRPr="0072014F" w:rsidRDefault="00E75A1A" w:rsidP="00A81AEC">
            <w:pPr>
              <w:spacing w:after="0" w:line="240" w:lineRule="auto"/>
              <w:rPr>
                <w:rFonts w:ascii="Times New Roman" w:hAnsi="Times New Roman" w:cs="Times New Roman"/>
                <w:sz w:val="20"/>
                <w:szCs w:val="20"/>
                <w:shd w:val="clear" w:color="auto" w:fill="FFFFFF"/>
                <w:lang w:val="uk-UA"/>
              </w:rPr>
            </w:pPr>
          </w:p>
          <w:p w:rsidR="00E75A1A" w:rsidRPr="0072014F" w:rsidRDefault="00E75A1A" w:rsidP="00A81AEC">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Організатор азартних ігор зобов'язаний своєчасно та в повному обсязі здійснювати виплату (видачу) виграшу (призу), виплату відповідно до правил проведення азартних ігор у гральних закладах казино протягом строку, встановленого Законом України "Про державне регулювання діяльності щодо організації та проведення азартних ігор", крім випадків, визначених Законом України "Про запобігання та протидію легалізації (відмиванню) доходів, одержаних злочинним шляхом, фінансуванню </w:t>
            </w:r>
            <w:r w:rsidRPr="0072014F">
              <w:rPr>
                <w:rFonts w:ascii="Times New Roman" w:hAnsi="Times New Roman" w:cs="Times New Roman"/>
                <w:sz w:val="20"/>
                <w:szCs w:val="20"/>
                <w:shd w:val="clear" w:color="auto" w:fill="FFFFFF"/>
                <w:lang w:val="uk-UA"/>
              </w:rPr>
              <w:lastRenderedPageBreak/>
              <w:t>тероризму та фінансуванню розповсюдження зброї масового знищення", а також на вимогу гравця здійснити виплату виграшу (призу) у грошовій безготівковій формі.</w:t>
            </w:r>
          </w:p>
        </w:tc>
        <w:tc>
          <w:tcPr>
            <w:tcW w:w="1560" w:type="dxa"/>
            <w:tcBorders>
              <w:top w:val="single" w:sz="6" w:space="0" w:color="000000"/>
              <w:left w:val="single" w:sz="6" w:space="0" w:color="000000"/>
              <w:bottom w:val="single" w:sz="6" w:space="0" w:color="000000"/>
              <w:right w:val="single" w:sz="6" w:space="0" w:color="000000"/>
            </w:tcBorders>
          </w:tcPr>
          <w:p w:rsidR="00E75A1A" w:rsidRPr="0072014F" w:rsidRDefault="00714365" w:rsidP="0072014F">
            <w:pPr>
              <w:spacing w:after="0" w:line="240" w:lineRule="auto"/>
              <w:jc w:val="center"/>
              <w:rPr>
                <w:rFonts w:ascii="Times New Roman" w:eastAsia="Times New Roman" w:hAnsi="Times New Roman" w:cs="Times New Roman"/>
                <w:sz w:val="20"/>
                <w:szCs w:val="20"/>
                <w:lang w:val="uk-UA" w:eastAsia="ru-RU"/>
              </w:rPr>
            </w:pPr>
            <w:hyperlink r:id="rId163" w:tgtFrame="_blank" w:history="1">
              <w:r w:rsidR="00E75A1A" w:rsidRPr="0072014F">
                <w:rPr>
                  <w:rStyle w:val="hard-blue-color"/>
                  <w:rFonts w:ascii="Times New Roman" w:hAnsi="Times New Roman" w:cs="Times New Roman"/>
                  <w:sz w:val="20"/>
                  <w:szCs w:val="20"/>
                  <w:shd w:val="clear" w:color="auto" w:fill="FFFFFF"/>
                  <w:lang w:val="uk-UA"/>
                </w:rPr>
                <w:t>пункт 11 частини першої статті 15 Закону</w:t>
              </w:r>
            </w:hyperlink>
            <w:r w:rsidR="00E75A1A" w:rsidRPr="0072014F">
              <w:rPr>
                <w:rFonts w:ascii="Times New Roman" w:hAnsi="Times New Roman" w:cs="Times New Roman"/>
                <w:sz w:val="20"/>
                <w:szCs w:val="20"/>
                <w:shd w:val="clear" w:color="auto" w:fill="FFFFFF"/>
                <w:lang w:val="uk-UA"/>
              </w:rPr>
              <w:t xml:space="preserve">; </w:t>
            </w:r>
            <w:hyperlink r:id="rId164" w:tgtFrame="_blank" w:history="1">
              <w:r w:rsidR="00E75A1A" w:rsidRPr="0072014F">
                <w:rPr>
                  <w:rStyle w:val="hard-blue-color"/>
                  <w:rFonts w:ascii="Times New Roman" w:hAnsi="Times New Roman" w:cs="Times New Roman"/>
                  <w:sz w:val="20"/>
                  <w:szCs w:val="20"/>
                  <w:shd w:val="clear" w:color="auto" w:fill="FFFFFF"/>
                  <w:lang w:val="uk-UA"/>
                </w:rPr>
                <w:t>підпункт 10 пункту 25 Ліцензійних умов</w:t>
              </w:r>
            </w:hyperlink>
          </w:p>
        </w:tc>
        <w:tc>
          <w:tcPr>
            <w:tcW w:w="1419" w:type="dxa"/>
            <w:tcBorders>
              <w:top w:val="single" w:sz="6" w:space="0" w:color="000000"/>
              <w:left w:val="single" w:sz="6" w:space="0" w:color="000000"/>
              <w:bottom w:val="single" w:sz="6" w:space="0" w:color="000000"/>
              <w:right w:val="single" w:sz="6" w:space="0" w:color="000000"/>
            </w:tcBorders>
          </w:tcPr>
          <w:p w:rsidR="00E75A1A" w:rsidRPr="0072014F" w:rsidRDefault="00E75A1A"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E75A1A" w:rsidRPr="0072014F" w:rsidRDefault="00E75A1A"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E75A1A" w:rsidRDefault="00E75A1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E75A1A" w:rsidRPr="0072014F" w:rsidRDefault="00E75A1A"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E75A1A" w:rsidRPr="0072014F" w:rsidRDefault="00E75A1A"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 xml:space="preserve">Суб'єкт господарювання своєчасно та в повному обсязі здійснював виплату (видачу) виграшу (призу), виплату відповідно до правил проведення азартних ігор упродовж строку, встановленого </w:t>
            </w:r>
            <w:r w:rsidRPr="0072014F">
              <w:rPr>
                <w:rStyle w:val="hard-blue-color"/>
                <w:rFonts w:ascii="Times New Roman" w:hAnsi="Times New Roman" w:cs="Times New Roman"/>
                <w:sz w:val="20"/>
                <w:szCs w:val="20"/>
                <w:shd w:val="clear" w:color="auto" w:fill="FFFFFF"/>
                <w:lang w:val="uk-UA"/>
              </w:rPr>
              <w:t>Законом</w:t>
            </w:r>
            <w:r w:rsidRPr="0072014F">
              <w:rPr>
                <w:rFonts w:ascii="Times New Roman" w:hAnsi="Times New Roman" w:cs="Times New Roman"/>
                <w:sz w:val="20"/>
                <w:szCs w:val="20"/>
                <w:shd w:val="clear" w:color="auto" w:fill="FFFFFF"/>
                <w:lang w:val="uk-UA"/>
              </w:rPr>
              <w:t xml:space="preserve">, крім випадків, визначених </w:t>
            </w:r>
            <w:r w:rsidRPr="0072014F">
              <w:rPr>
                <w:rStyle w:val="hard-blue-color"/>
                <w:rFonts w:ascii="Times New Roman" w:hAnsi="Times New Roman" w:cs="Times New Roman"/>
                <w:sz w:val="20"/>
                <w:szCs w:val="20"/>
                <w:shd w:val="clear" w:color="auto" w:fill="FFFFFF"/>
                <w:lang w:val="uk-UA"/>
              </w:rPr>
              <w:t>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72014F">
              <w:rPr>
                <w:rFonts w:ascii="Times New Roman" w:hAnsi="Times New Roman" w:cs="Times New Roman"/>
                <w:sz w:val="20"/>
                <w:szCs w:val="20"/>
                <w:shd w:val="clear" w:color="auto" w:fill="FFFFFF"/>
                <w:lang w:val="uk-UA"/>
              </w:rPr>
              <w:t>, а також на вимогу гравця здійснити виплату виграшу (призу) у грошовій безготівковій формі.</w:t>
            </w:r>
          </w:p>
        </w:tc>
        <w:tc>
          <w:tcPr>
            <w:tcW w:w="486" w:type="dxa"/>
            <w:tcBorders>
              <w:top w:val="single" w:sz="6" w:space="0" w:color="000000"/>
              <w:left w:val="single" w:sz="6" w:space="0" w:color="000000"/>
              <w:bottom w:val="single" w:sz="6" w:space="0" w:color="000000"/>
              <w:right w:val="single" w:sz="4" w:space="0" w:color="auto"/>
            </w:tcBorders>
          </w:tcPr>
          <w:p w:rsidR="00E75A1A" w:rsidRPr="0072014F" w:rsidRDefault="00E75A1A" w:rsidP="0085248D">
            <w:pPr>
              <w:spacing w:after="0" w:line="240" w:lineRule="auto"/>
              <w:rPr>
                <w:rFonts w:ascii="Times New Roman" w:eastAsia="Times New Roman" w:hAnsi="Times New Roman" w:cs="Times New Roman"/>
                <w:sz w:val="20"/>
                <w:szCs w:val="20"/>
                <w:lang w:val="uk-UA" w:eastAsia="ru-RU"/>
              </w:rPr>
            </w:pPr>
          </w:p>
        </w:tc>
      </w:tr>
      <w:tr w:rsidR="00E75A1A"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E75A1A" w:rsidRPr="0072014F" w:rsidRDefault="00E75A1A"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137.</w:t>
            </w:r>
          </w:p>
        </w:tc>
        <w:tc>
          <w:tcPr>
            <w:tcW w:w="2872" w:type="dxa"/>
            <w:tcBorders>
              <w:top w:val="single" w:sz="6" w:space="0" w:color="000000"/>
              <w:left w:val="single" w:sz="6" w:space="0" w:color="000000"/>
              <w:bottom w:val="single" w:sz="6" w:space="0" w:color="000000"/>
              <w:right w:val="single" w:sz="6" w:space="0" w:color="000000"/>
            </w:tcBorders>
          </w:tcPr>
          <w:p w:rsidR="00E75A1A" w:rsidRPr="0072014F" w:rsidRDefault="00E75A1A" w:rsidP="00A81AEC">
            <w:pPr>
              <w:spacing w:after="0" w:line="240" w:lineRule="auto"/>
              <w:rPr>
                <w:rFonts w:ascii="Times New Roman" w:hAnsi="Times New Roman" w:cs="Times New Roman"/>
                <w:sz w:val="20"/>
                <w:szCs w:val="20"/>
                <w:shd w:val="clear" w:color="auto" w:fill="FFFFFF"/>
                <w:lang w:val="uk-UA"/>
              </w:rPr>
            </w:pPr>
            <w:r w:rsidRPr="0072014F">
              <w:rPr>
                <w:rFonts w:ascii="Times New Roman" w:hAnsi="Times New Roman" w:cs="Times New Roman"/>
                <w:sz w:val="20"/>
                <w:szCs w:val="20"/>
                <w:shd w:val="clear" w:color="auto" w:fill="FFFFFF"/>
                <w:lang w:val="uk-UA"/>
              </w:rPr>
              <w:t>У своїй діяльності організатор азартних ігор зобов'язаний вживати заходів для недопущення виплати (видачі) виграшу (призу) або його еквіваленту, повернення ставок будь-яким третім особам, у тому числі особам, на користь яких гравець пропонує здійснити виплату або повернення (крім випадків звернення щодо повернення ставок, зроблених неповнолітньою, недієздатною особою або особою, цивільна дієздатність якої обмежена, або особою, внесеною до Реєстру осіб, яким обмежено доступ до гральних закладів та/або участь в азартних іграх, якщо особа, яка звертається за поверненням ставки, є законним представником такої особи).</w:t>
            </w:r>
          </w:p>
          <w:p w:rsidR="00E75A1A" w:rsidRPr="0072014F" w:rsidRDefault="00E75A1A" w:rsidP="00A81AEC">
            <w:pPr>
              <w:spacing w:after="0" w:line="240" w:lineRule="auto"/>
              <w:rPr>
                <w:rFonts w:ascii="Times New Roman" w:hAnsi="Times New Roman" w:cs="Times New Roman"/>
                <w:sz w:val="20"/>
                <w:szCs w:val="20"/>
                <w:shd w:val="clear" w:color="auto" w:fill="FFFFFF"/>
                <w:lang w:val="uk-UA"/>
              </w:rPr>
            </w:pPr>
          </w:p>
          <w:p w:rsidR="00E75A1A" w:rsidRPr="0072014F" w:rsidRDefault="00E75A1A" w:rsidP="00A81AEC">
            <w:pPr>
              <w:spacing w:after="0" w:line="240" w:lineRule="auto"/>
              <w:rPr>
                <w:rFonts w:ascii="Times New Roman" w:hAnsi="Times New Roman" w:cs="Times New Roman"/>
                <w:sz w:val="20"/>
                <w:szCs w:val="20"/>
                <w:shd w:val="clear" w:color="auto" w:fill="FFFFFF"/>
                <w:lang w:val="uk-UA"/>
              </w:rPr>
            </w:pPr>
            <w:r w:rsidRPr="0072014F">
              <w:rPr>
                <w:rFonts w:ascii="Times New Roman" w:hAnsi="Times New Roman" w:cs="Times New Roman"/>
                <w:sz w:val="20"/>
                <w:szCs w:val="20"/>
                <w:shd w:val="clear" w:color="auto" w:fill="FFFFFF"/>
                <w:lang w:val="uk-UA"/>
              </w:rPr>
              <w:t xml:space="preserve">Організатор азартних ігор зобов'язаний вживати заходів для недопущення виплати (видачі) виграшу (призу) або його еквіваленту, повернення ставок будь-яким третім особам, зокрема особам, на користь яких гравець пропонує здійснити виплату або повернення (крім випадків звернення щодо повернення ставок, зроблених неповнолітньою, недієздатною особою або особою, цивільна </w:t>
            </w:r>
            <w:r w:rsidRPr="0072014F">
              <w:rPr>
                <w:rFonts w:ascii="Times New Roman" w:hAnsi="Times New Roman" w:cs="Times New Roman"/>
                <w:sz w:val="20"/>
                <w:szCs w:val="20"/>
                <w:shd w:val="clear" w:color="auto" w:fill="FFFFFF"/>
                <w:lang w:val="uk-UA"/>
              </w:rPr>
              <w:lastRenderedPageBreak/>
              <w:t>дієздатність якої обмежена, або особою, внесеною до Реєстру осіб, яким обмежено доступ до гральних закладів та/або участь в азартних іграх, якщо особа, яка звертається за поверненням ставки, є законним представником такої особи).</w:t>
            </w:r>
          </w:p>
        </w:tc>
        <w:tc>
          <w:tcPr>
            <w:tcW w:w="1560" w:type="dxa"/>
            <w:tcBorders>
              <w:top w:val="single" w:sz="6" w:space="0" w:color="000000"/>
              <w:left w:val="single" w:sz="6" w:space="0" w:color="000000"/>
              <w:bottom w:val="single" w:sz="6" w:space="0" w:color="000000"/>
              <w:right w:val="single" w:sz="6" w:space="0" w:color="000000"/>
            </w:tcBorders>
          </w:tcPr>
          <w:p w:rsidR="00E75A1A" w:rsidRPr="0072014F" w:rsidRDefault="00714365" w:rsidP="0072014F">
            <w:pPr>
              <w:pStyle w:val="tl"/>
              <w:spacing w:before="0" w:beforeAutospacing="0" w:after="0" w:afterAutospacing="0"/>
              <w:jc w:val="center"/>
              <w:rPr>
                <w:sz w:val="20"/>
                <w:szCs w:val="20"/>
                <w:lang w:val="uk-UA"/>
              </w:rPr>
            </w:pPr>
            <w:hyperlink r:id="rId165" w:tgtFrame="_blank" w:history="1">
              <w:r w:rsidR="00E75A1A" w:rsidRPr="0072014F">
                <w:rPr>
                  <w:rStyle w:val="hard-blue-color"/>
                  <w:sz w:val="20"/>
                  <w:szCs w:val="20"/>
                  <w:lang w:val="uk-UA"/>
                </w:rPr>
                <w:t>пункт 12 частини першої статті 15 Закону; підпункт 11 пункту 25 Ліцензійних умов</w:t>
              </w:r>
            </w:hyperlink>
          </w:p>
          <w:p w:rsidR="00E75A1A" w:rsidRPr="0072014F" w:rsidRDefault="00E75A1A" w:rsidP="0072014F">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E75A1A" w:rsidRPr="0072014F" w:rsidRDefault="00E75A1A"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E75A1A" w:rsidRPr="0072014F" w:rsidRDefault="00E75A1A"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E75A1A" w:rsidRDefault="00E75A1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E75A1A" w:rsidRPr="0072014F" w:rsidRDefault="00E75A1A"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4</w:t>
            </w:r>
          </w:p>
        </w:tc>
        <w:tc>
          <w:tcPr>
            <w:tcW w:w="2196" w:type="dxa"/>
            <w:tcBorders>
              <w:top w:val="single" w:sz="6" w:space="0" w:color="000000"/>
              <w:left w:val="single" w:sz="6" w:space="0" w:color="000000"/>
              <w:bottom w:val="single" w:sz="6" w:space="0" w:color="000000"/>
              <w:right w:val="single" w:sz="6" w:space="0" w:color="000000"/>
            </w:tcBorders>
          </w:tcPr>
          <w:p w:rsidR="00E75A1A" w:rsidRPr="0072014F" w:rsidRDefault="00E75A1A" w:rsidP="007F7F54">
            <w:pPr>
              <w:spacing w:after="0" w:line="240" w:lineRule="auto"/>
              <w:rPr>
                <w:rFonts w:ascii="Times New Roman" w:eastAsia="Times New Roman" w:hAnsi="Times New Roman" w:cs="Times New Roman"/>
                <w:sz w:val="20"/>
                <w:szCs w:val="20"/>
                <w:lang w:val="uk-UA" w:eastAsia="ru-RU"/>
              </w:rPr>
            </w:pPr>
            <w:r w:rsidRPr="0072014F">
              <w:rPr>
                <w:rFonts w:ascii="Times New Roman" w:hAnsi="Times New Roman" w:cs="Times New Roman"/>
                <w:sz w:val="20"/>
                <w:szCs w:val="20"/>
                <w:shd w:val="clear" w:color="auto" w:fill="FFFFFF"/>
                <w:lang w:val="uk-UA"/>
              </w:rPr>
              <w:t>Суб'єкт господарювання вжив заходів для недопущення виплати (видачі) виграшу (призу) або його еквіваленту, повернення ставок будь-яким третім особам, у тому числі особам, на користь яких гравець пропонує здійснити виплату або повернення (крім випадків звернення щодо повернення ставок, зроблених неповнолітньою, недієздатною особою або особою, цивільна дієздатність якої обмежена, або особою, внесеною до Реєстру осіб, яким обмежено доступ до гральних закладів та/або участь в азартних іграх, якщо особа, яка звертається за поверненням ставки, є законним представником такої особи).</w:t>
            </w:r>
          </w:p>
        </w:tc>
        <w:tc>
          <w:tcPr>
            <w:tcW w:w="486" w:type="dxa"/>
            <w:tcBorders>
              <w:top w:val="single" w:sz="6" w:space="0" w:color="000000"/>
              <w:left w:val="single" w:sz="6" w:space="0" w:color="000000"/>
              <w:bottom w:val="single" w:sz="6" w:space="0" w:color="000000"/>
              <w:right w:val="single" w:sz="4" w:space="0" w:color="auto"/>
            </w:tcBorders>
          </w:tcPr>
          <w:p w:rsidR="00E75A1A" w:rsidRPr="0072014F" w:rsidRDefault="00E75A1A" w:rsidP="0085248D">
            <w:pPr>
              <w:spacing w:after="0" w:line="240" w:lineRule="auto"/>
              <w:rPr>
                <w:rFonts w:ascii="Times New Roman" w:eastAsia="Times New Roman" w:hAnsi="Times New Roman" w:cs="Times New Roman"/>
                <w:sz w:val="20"/>
                <w:szCs w:val="20"/>
                <w:lang w:val="uk-UA" w:eastAsia="ru-RU"/>
              </w:rPr>
            </w:pPr>
          </w:p>
        </w:tc>
      </w:tr>
      <w:tr w:rsidR="00E75A1A" w:rsidRPr="0049094C"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E75A1A" w:rsidRPr="0072014F" w:rsidRDefault="00E75A1A"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138.</w:t>
            </w:r>
          </w:p>
        </w:tc>
        <w:tc>
          <w:tcPr>
            <w:tcW w:w="2872" w:type="dxa"/>
            <w:tcBorders>
              <w:top w:val="single" w:sz="6" w:space="0" w:color="000000"/>
              <w:left w:val="single" w:sz="6" w:space="0" w:color="000000"/>
              <w:bottom w:val="single" w:sz="6" w:space="0" w:color="000000"/>
              <w:right w:val="single" w:sz="6" w:space="0" w:color="000000"/>
            </w:tcBorders>
          </w:tcPr>
          <w:p w:rsidR="00E75A1A" w:rsidRPr="0072014F" w:rsidRDefault="00E75A1A" w:rsidP="00A81AEC">
            <w:pPr>
              <w:spacing w:after="0" w:line="240" w:lineRule="auto"/>
              <w:rPr>
                <w:rFonts w:ascii="Times New Roman" w:hAnsi="Times New Roman" w:cs="Times New Roman"/>
                <w:sz w:val="20"/>
                <w:szCs w:val="20"/>
                <w:shd w:val="clear" w:color="auto" w:fill="FFFFFF"/>
                <w:lang w:val="uk-UA"/>
              </w:rPr>
            </w:pPr>
            <w:r w:rsidRPr="0072014F">
              <w:rPr>
                <w:rFonts w:ascii="Times New Roman" w:hAnsi="Times New Roman" w:cs="Times New Roman"/>
                <w:sz w:val="20"/>
                <w:szCs w:val="20"/>
                <w:shd w:val="clear" w:color="auto" w:fill="FFFFFF"/>
                <w:lang w:val="uk-UA"/>
              </w:rPr>
              <w:t xml:space="preserve">У своїй діяльності організатор азартних ігор зобов'язаний вести облік виграшів (призів), величина яких постійно зростає і залежить від кількості внесених ставок (кумулятивного або прогресивного </w:t>
            </w:r>
            <w:proofErr w:type="spellStart"/>
            <w:r w:rsidRPr="0072014F">
              <w:rPr>
                <w:rFonts w:ascii="Times New Roman" w:hAnsi="Times New Roman" w:cs="Times New Roman"/>
                <w:sz w:val="20"/>
                <w:szCs w:val="20"/>
                <w:shd w:val="clear" w:color="auto" w:fill="FFFFFF"/>
                <w:lang w:val="uk-UA"/>
              </w:rPr>
              <w:t>джек-поту</w:t>
            </w:r>
            <w:proofErr w:type="spellEnd"/>
            <w:r w:rsidRPr="0072014F">
              <w:rPr>
                <w:rFonts w:ascii="Times New Roman" w:hAnsi="Times New Roman" w:cs="Times New Roman"/>
                <w:sz w:val="20"/>
                <w:szCs w:val="20"/>
                <w:shd w:val="clear" w:color="auto" w:fill="FFFFFF"/>
                <w:lang w:val="uk-UA"/>
              </w:rPr>
              <w:t>) (у разі наявності таких виграшів (призів).</w:t>
            </w:r>
          </w:p>
          <w:p w:rsidR="00E75A1A" w:rsidRPr="0072014F" w:rsidRDefault="00E75A1A" w:rsidP="00A81AEC">
            <w:pPr>
              <w:spacing w:after="0" w:line="240" w:lineRule="auto"/>
              <w:rPr>
                <w:rFonts w:ascii="Times New Roman" w:hAnsi="Times New Roman" w:cs="Times New Roman"/>
                <w:sz w:val="20"/>
                <w:szCs w:val="20"/>
                <w:shd w:val="clear" w:color="auto" w:fill="FFFFFF"/>
                <w:lang w:val="uk-UA"/>
              </w:rPr>
            </w:pPr>
          </w:p>
          <w:p w:rsidR="00E75A1A" w:rsidRPr="0072014F" w:rsidRDefault="00E75A1A" w:rsidP="00A81AEC">
            <w:pPr>
              <w:spacing w:after="0" w:line="240" w:lineRule="auto"/>
              <w:rPr>
                <w:rFonts w:ascii="Times New Roman" w:hAnsi="Times New Roman" w:cs="Times New Roman"/>
                <w:sz w:val="20"/>
                <w:szCs w:val="20"/>
                <w:shd w:val="clear" w:color="auto" w:fill="FFFFFF"/>
                <w:lang w:val="uk-UA"/>
              </w:rPr>
            </w:pPr>
            <w:r w:rsidRPr="0072014F">
              <w:rPr>
                <w:rFonts w:ascii="Times New Roman" w:hAnsi="Times New Roman" w:cs="Times New Roman"/>
                <w:sz w:val="20"/>
                <w:szCs w:val="20"/>
                <w:shd w:val="clear" w:color="auto" w:fill="FFFFFF"/>
                <w:lang w:val="uk-UA"/>
              </w:rPr>
              <w:t xml:space="preserve">Організатор азартних ігор зобов'язаний вести облік виграшів (призів), величина яких постійно зростає і залежить від кількості внесених ставок (кумулятивного або прогресивного </w:t>
            </w:r>
            <w:proofErr w:type="spellStart"/>
            <w:r w:rsidRPr="0072014F">
              <w:rPr>
                <w:rFonts w:ascii="Times New Roman" w:hAnsi="Times New Roman" w:cs="Times New Roman"/>
                <w:sz w:val="20"/>
                <w:szCs w:val="20"/>
                <w:shd w:val="clear" w:color="auto" w:fill="FFFFFF"/>
                <w:lang w:val="uk-UA"/>
              </w:rPr>
              <w:t>джек-поту</w:t>
            </w:r>
            <w:proofErr w:type="spellEnd"/>
            <w:r w:rsidRPr="0072014F">
              <w:rPr>
                <w:rFonts w:ascii="Times New Roman" w:hAnsi="Times New Roman" w:cs="Times New Roman"/>
                <w:sz w:val="20"/>
                <w:szCs w:val="20"/>
                <w:shd w:val="clear" w:color="auto" w:fill="FFFFFF"/>
                <w:lang w:val="uk-UA"/>
              </w:rPr>
              <w:t>) (у разі наявності таких виграшів (призів).</w:t>
            </w:r>
          </w:p>
        </w:tc>
        <w:tc>
          <w:tcPr>
            <w:tcW w:w="1560" w:type="dxa"/>
            <w:tcBorders>
              <w:top w:val="single" w:sz="6" w:space="0" w:color="000000"/>
              <w:left w:val="single" w:sz="6" w:space="0" w:color="000000"/>
              <w:bottom w:val="single" w:sz="6" w:space="0" w:color="000000"/>
              <w:right w:val="single" w:sz="6" w:space="0" w:color="000000"/>
            </w:tcBorders>
          </w:tcPr>
          <w:p w:rsidR="00E75A1A" w:rsidRPr="0072014F" w:rsidRDefault="00714365" w:rsidP="0072014F">
            <w:pPr>
              <w:pStyle w:val="tl"/>
              <w:spacing w:before="0" w:beforeAutospacing="0" w:after="0" w:afterAutospacing="0"/>
              <w:jc w:val="center"/>
              <w:rPr>
                <w:sz w:val="20"/>
                <w:szCs w:val="20"/>
                <w:lang w:val="uk-UA"/>
              </w:rPr>
            </w:pPr>
            <w:hyperlink r:id="rId166" w:tgtFrame="_blank" w:history="1">
              <w:r w:rsidR="00E75A1A" w:rsidRPr="0072014F">
                <w:rPr>
                  <w:rStyle w:val="hard-blue-color"/>
                  <w:sz w:val="20"/>
                  <w:szCs w:val="20"/>
                  <w:lang w:val="uk-UA"/>
                </w:rPr>
                <w:t>пункт 13 частини першої статті 15 Закону</w:t>
              </w:r>
            </w:hyperlink>
            <w:r w:rsidR="00E75A1A" w:rsidRPr="0072014F">
              <w:rPr>
                <w:sz w:val="20"/>
                <w:szCs w:val="20"/>
                <w:lang w:val="uk-UA"/>
              </w:rPr>
              <w:t>; </w:t>
            </w:r>
            <w:hyperlink r:id="rId167" w:tgtFrame="_blank" w:history="1">
              <w:r w:rsidR="00E75A1A" w:rsidRPr="0072014F">
                <w:rPr>
                  <w:rStyle w:val="hard-blue-color"/>
                  <w:sz w:val="20"/>
                  <w:szCs w:val="20"/>
                  <w:lang w:val="uk-UA"/>
                </w:rPr>
                <w:t>підпункт 12 пункту 25 Ліцензійних умов</w:t>
              </w:r>
            </w:hyperlink>
          </w:p>
          <w:p w:rsidR="00E75A1A" w:rsidRPr="0072014F" w:rsidRDefault="00E75A1A" w:rsidP="0072014F">
            <w:pPr>
              <w:spacing w:after="0" w:line="240" w:lineRule="auto"/>
              <w:jc w:val="center"/>
              <w:rPr>
                <w:rFonts w:ascii="Times New Roman" w:eastAsia="Times New Roman" w:hAnsi="Times New Roman" w:cs="Times New Roman"/>
                <w:sz w:val="20"/>
                <w:szCs w:val="20"/>
                <w:lang w:val="uk-UA" w:eastAsia="ru-RU"/>
              </w:rPr>
            </w:pPr>
          </w:p>
        </w:tc>
        <w:tc>
          <w:tcPr>
            <w:tcW w:w="1419" w:type="dxa"/>
            <w:tcBorders>
              <w:top w:val="single" w:sz="6" w:space="0" w:color="000000"/>
              <w:left w:val="single" w:sz="6" w:space="0" w:color="000000"/>
              <w:bottom w:val="single" w:sz="6" w:space="0" w:color="000000"/>
              <w:right w:val="single" w:sz="6" w:space="0" w:color="000000"/>
            </w:tcBorders>
          </w:tcPr>
          <w:p w:rsidR="00E75A1A" w:rsidRPr="0072014F" w:rsidRDefault="00E75A1A"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Дотримання суб'єктом господарювання вимог 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E75A1A" w:rsidRPr="0072014F" w:rsidRDefault="00E75A1A"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E75A1A" w:rsidRDefault="00E75A1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Недотримання принципів відповідальної гри</w:t>
            </w: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Зростання серед населення кількості осіб 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E75A1A" w:rsidRPr="0072014F" w:rsidRDefault="00E75A1A"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2</w:t>
            </w:r>
          </w:p>
        </w:tc>
        <w:tc>
          <w:tcPr>
            <w:tcW w:w="2196" w:type="dxa"/>
            <w:tcBorders>
              <w:top w:val="single" w:sz="6" w:space="0" w:color="000000"/>
              <w:left w:val="single" w:sz="6" w:space="0" w:color="000000"/>
              <w:bottom w:val="single" w:sz="6" w:space="0" w:color="000000"/>
              <w:right w:val="single" w:sz="6" w:space="0" w:color="000000"/>
            </w:tcBorders>
          </w:tcPr>
          <w:p w:rsidR="00E75A1A" w:rsidRPr="0072014F" w:rsidRDefault="00E75A1A" w:rsidP="007F7F54">
            <w:pPr>
              <w:pStyle w:val="tl"/>
              <w:spacing w:before="0" w:beforeAutospacing="0" w:after="0" w:afterAutospacing="0"/>
              <w:rPr>
                <w:sz w:val="20"/>
                <w:szCs w:val="20"/>
                <w:lang w:val="uk-UA"/>
              </w:rPr>
            </w:pPr>
            <w:r w:rsidRPr="0072014F">
              <w:rPr>
                <w:sz w:val="20"/>
                <w:szCs w:val="20"/>
                <w:lang w:val="uk-UA"/>
              </w:rPr>
              <w:t xml:space="preserve">Суб'єкт господарювання веде облік виграшів (призів), величина яких постійно зростає і залежить від кількості внесених ставок (кумулятивного або прогресивного </w:t>
            </w:r>
            <w:proofErr w:type="spellStart"/>
            <w:r w:rsidRPr="0072014F">
              <w:rPr>
                <w:sz w:val="20"/>
                <w:szCs w:val="20"/>
                <w:lang w:val="uk-UA"/>
              </w:rPr>
              <w:t>джек-поту</w:t>
            </w:r>
            <w:proofErr w:type="spellEnd"/>
            <w:r w:rsidRPr="0072014F">
              <w:rPr>
                <w:sz w:val="20"/>
                <w:szCs w:val="20"/>
                <w:lang w:val="uk-UA"/>
              </w:rPr>
              <w:t>) (у разі наявності таких виграшів (призів).</w:t>
            </w:r>
          </w:p>
        </w:tc>
        <w:tc>
          <w:tcPr>
            <w:tcW w:w="486" w:type="dxa"/>
            <w:tcBorders>
              <w:top w:val="single" w:sz="6" w:space="0" w:color="000000"/>
              <w:left w:val="single" w:sz="6" w:space="0" w:color="000000"/>
              <w:bottom w:val="single" w:sz="6" w:space="0" w:color="000000"/>
              <w:right w:val="single" w:sz="4" w:space="0" w:color="auto"/>
            </w:tcBorders>
          </w:tcPr>
          <w:p w:rsidR="00E75A1A" w:rsidRPr="0072014F" w:rsidRDefault="00E75A1A" w:rsidP="0085248D">
            <w:pPr>
              <w:spacing w:after="0" w:line="240" w:lineRule="auto"/>
              <w:rPr>
                <w:rFonts w:ascii="Times New Roman" w:eastAsia="Times New Roman" w:hAnsi="Times New Roman" w:cs="Times New Roman"/>
                <w:sz w:val="20"/>
                <w:szCs w:val="20"/>
                <w:lang w:val="uk-UA" w:eastAsia="ru-RU"/>
              </w:rPr>
            </w:pPr>
          </w:p>
        </w:tc>
      </w:tr>
      <w:tr w:rsidR="00E75A1A" w:rsidRPr="0072014F" w:rsidTr="00241FE6">
        <w:trPr>
          <w:jc w:val="center"/>
        </w:trPr>
        <w:tc>
          <w:tcPr>
            <w:tcW w:w="477" w:type="dxa"/>
            <w:tcBorders>
              <w:top w:val="single" w:sz="6" w:space="0" w:color="000000"/>
              <w:left w:val="single" w:sz="4" w:space="0" w:color="auto"/>
              <w:bottom w:val="single" w:sz="6" w:space="0" w:color="000000"/>
              <w:right w:val="single" w:sz="6" w:space="0" w:color="000000"/>
            </w:tcBorders>
            <w:vAlign w:val="center"/>
          </w:tcPr>
          <w:p w:rsidR="00E75A1A" w:rsidRPr="0072014F" w:rsidRDefault="00E75A1A"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139.</w:t>
            </w:r>
          </w:p>
        </w:tc>
        <w:tc>
          <w:tcPr>
            <w:tcW w:w="2872" w:type="dxa"/>
            <w:tcBorders>
              <w:top w:val="single" w:sz="6" w:space="0" w:color="000000"/>
              <w:left w:val="single" w:sz="6" w:space="0" w:color="000000"/>
              <w:bottom w:val="single" w:sz="6" w:space="0" w:color="000000"/>
              <w:right w:val="single" w:sz="6" w:space="0" w:color="000000"/>
            </w:tcBorders>
          </w:tcPr>
          <w:p w:rsidR="00E75A1A" w:rsidRPr="0072014F" w:rsidRDefault="00E75A1A" w:rsidP="00A81AEC">
            <w:pPr>
              <w:pStyle w:val="tj"/>
              <w:shd w:val="clear" w:color="auto" w:fill="FFFFFF"/>
              <w:spacing w:before="0" w:beforeAutospacing="0" w:after="0" w:afterAutospacing="0"/>
              <w:rPr>
                <w:sz w:val="20"/>
                <w:szCs w:val="20"/>
                <w:lang w:val="uk-UA"/>
              </w:rPr>
            </w:pPr>
            <w:r w:rsidRPr="0072014F">
              <w:rPr>
                <w:sz w:val="20"/>
                <w:szCs w:val="20"/>
                <w:shd w:val="clear" w:color="auto" w:fill="FFFFFF"/>
                <w:lang w:val="uk-UA"/>
              </w:rPr>
              <w:t>У своїй діяльності організатор азартних ігор зобов'язаний</w:t>
            </w:r>
            <w:r w:rsidRPr="0072014F">
              <w:rPr>
                <w:sz w:val="20"/>
                <w:szCs w:val="20"/>
                <w:lang w:val="uk-UA"/>
              </w:rPr>
              <w:t xml:space="preserve"> вживати заходів для недопущення до гральних </w:t>
            </w:r>
            <w:r w:rsidRPr="0072014F">
              <w:rPr>
                <w:sz w:val="20"/>
                <w:szCs w:val="20"/>
                <w:lang w:val="uk-UA"/>
              </w:rPr>
              <w:lastRenderedPageBreak/>
              <w:t>закладів та до участі в азартних іграх осіб, які не досягли 21-річного віку, та осіб, стосовно яких наявні обмеження згідно з цим Законом.</w:t>
            </w:r>
          </w:p>
          <w:p w:rsidR="00E75A1A" w:rsidRPr="0072014F" w:rsidRDefault="00E75A1A" w:rsidP="00A81AEC">
            <w:pPr>
              <w:spacing w:after="0" w:line="240" w:lineRule="auto"/>
              <w:rPr>
                <w:rFonts w:ascii="Times New Roman" w:hAnsi="Times New Roman" w:cs="Times New Roman"/>
                <w:sz w:val="20"/>
                <w:szCs w:val="20"/>
                <w:shd w:val="clear" w:color="auto" w:fill="FFFFFF"/>
                <w:lang w:val="uk-UA"/>
              </w:rPr>
            </w:pPr>
          </w:p>
          <w:p w:rsidR="00E75A1A" w:rsidRPr="0072014F" w:rsidRDefault="00E75A1A" w:rsidP="00A81AEC">
            <w:pPr>
              <w:spacing w:after="0" w:line="240" w:lineRule="auto"/>
              <w:rPr>
                <w:rFonts w:ascii="Times New Roman" w:hAnsi="Times New Roman" w:cs="Times New Roman"/>
                <w:sz w:val="20"/>
                <w:szCs w:val="20"/>
                <w:shd w:val="clear" w:color="auto" w:fill="FFFFFF"/>
                <w:lang w:val="uk-UA"/>
              </w:rPr>
            </w:pPr>
            <w:r w:rsidRPr="0072014F">
              <w:rPr>
                <w:rFonts w:ascii="Times New Roman" w:hAnsi="Times New Roman" w:cs="Times New Roman"/>
                <w:sz w:val="20"/>
                <w:szCs w:val="20"/>
                <w:shd w:val="clear" w:color="auto" w:fill="FFFFFF"/>
                <w:lang w:val="uk-UA"/>
              </w:rPr>
              <w:t>З метою мінімізації негативного впливу азартних ігор організатори азартних ігор зобов'язані дотримуватися принципів відповідальної гри, зокрема у випадках та порядку, встановлених Уповноваженим органом, не допускати до участі в азартних іграх осіб, яким обмежено доступ до участі в азартних іграх, та осіб, у яких виражена ігрова залежність (</w:t>
            </w:r>
            <w:proofErr w:type="spellStart"/>
            <w:r w:rsidRPr="0072014F">
              <w:rPr>
                <w:rFonts w:ascii="Times New Roman" w:hAnsi="Times New Roman" w:cs="Times New Roman"/>
                <w:sz w:val="20"/>
                <w:szCs w:val="20"/>
                <w:shd w:val="clear" w:color="auto" w:fill="FFFFFF"/>
                <w:lang w:val="uk-UA"/>
              </w:rPr>
              <w:t>лудоманія</w:t>
            </w:r>
            <w:proofErr w:type="spellEnd"/>
            <w:r w:rsidRPr="0072014F">
              <w:rPr>
                <w:rFonts w:ascii="Times New Roman" w:hAnsi="Times New Roman" w:cs="Times New Roman"/>
                <w:sz w:val="20"/>
                <w:szCs w:val="20"/>
                <w:shd w:val="clear" w:color="auto" w:fill="FFFFFF"/>
                <w:lang w:val="uk-UA"/>
              </w:rPr>
              <w:t>).</w:t>
            </w:r>
          </w:p>
          <w:p w:rsidR="00E75A1A" w:rsidRPr="0072014F" w:rsidRDefault="00E75A1A" w:rsidP="00A81AEC">
            <w:pPr>
              <w:spacing w:after="0" w:line="240" w:lineRule="auto"/>
              <w:rPr>
                <w:rFonts w:ascii="Times New Roman" w:hAnsi="Times New Roman" w:cs="Times New Roman"/>
                <w:sz w:val="20"/>
                <w:szCs w:val="20"/>
                <w:shd w:val="clear" w:color="auto" w:fill="FFFFFF"/>
                <w:lang w:val="uk-UA"/>
              </w:rPr>
            </w:pPr>
          </w:p>
          <w:p w:rsidR="00E75A1A" w:rsidRPr="0072014F" w:rsidRDefault="00E75A1A" w:rsidP="00A81AEC">
            <w:pPr>
              <w:shd w:val="clear" w:color="auto" w:fill="FFFFFF"/>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Гравцями не можуть бути:</w:t>
            </w:r>
          </w:p>
          <w:p w:rsidR="00E75A1A" w:rsidRPr="0072014F" w:rsidRDefault="00E75A1A" w:rsidP="00A81AEC">
            <w:pPr>
              <w:shd w:val="clear" w:color="auto" w:fill="FFFFFF"/>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1) недієздатні та обмежено дієздатні особи;</w:t>
            </w:r>
          </w:p>
          <w:p w:rsidR="00E75A1A" w:rsidRPr="0072014F" w:rsidRDefault="00E75A1A" w:rsidP="00A81AEC">
            <w:pPr>
              <w:shd w:val="clear" w:color="auto" w:fill="FFFFFF"/>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2) особи, які не досягли 21-річного віку;</w:t>
            </w:r>
          </w:p>
          <w:p w:rsidR="00E75A1A" w:rsidRPr="0072014F" w:rsidRDefault="00E75A1A" w:rsidP="00A81AEC">
            <w:pPr>
              <w:shd w:val="clear" w:color="auto" w:fill="FFFFFF"/>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3) особи, які відповідно до законодавства мають відповідні обмеження;</w:t>
            </w:r>
          </w:p>
          <w:p w:rsidR="00E75A1A" w:rsidRPr="0072014F" w:rsidRDefault="00E75A1A" w:rsidP="00A81AEC">
            <w:pPr>
              <w:shd w:val="clear" w:color="auto" w:fill="FFFFFF"/>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4) особи, які перебувають в стані наркотичного чи алкогольного сп'яніння;</w:t>
            </w:r>
          </w:p>
          <w:p w:rsidR="00E75A1A" w:rsidRPr="0072014F" w:rsidRDefault="00E75A1A" w:rsidP="00A81AEC">
            <w:pPr>
              <w:shd w:val="clear" w:color="auto" w:fill="FFFFFF"/>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5) особи, визнані організатором азартних ігор небажаними;</w:t>
            </w:r>
          </w:p>
          <w:p w:rsidR="00E75A1A" w:rsidRPr="0072014F" w:rsidRDefault="00E75A1A" w:rsidP="00A81AEC">
            <w:pPr>
              <w:shd w:val="clear" w:color="auto" w:fill="FFFFFF"/>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6) особи, внесені до Реєстру осіб, яким обмежено доступ до гральних закладів та/або участь в азартних іграх.</w:t>
            </w:r>
          </w:p>
          <w:p w:rsidR="00E75A1A" w:rsidRPr="0072014F" w:rsidRDefault="00E75A1A" w:rsidP="00A81AEC">
            <w:pPr>
              <w:tabs>
                <w:tab w:val="left" w:pos="198"/>
              </w:tabs>
              <w:spacing w:after="0" w:line="240" w:lineRule="auto"/>
              <w:rPr>
                <w:rFonts w:ascii="Times New Roman" w:hAnsi="Times New Roman" w:cs="Times New Roman"/>
                <w:sz w:val="20"/>
                <w:szCs w:val="20"/>
                <w:shd w:val="clear" w:color="auto" w:fill="FFFFFF"/>
                <w:lang w:val="uk-UA"/>
              </w:rPr>
            </w:pPr>
          </w:p>
          <w:p w:rsidR="00E75A1A" w:rsidRPr="0072014F" w:rsidRDefault="00E75A1A" w:rsidP="00A81AEC">
            <w:pPr>
              <w:shd w:val="clear" w:color="auto" w:fill="FFFFFF"/>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Забороняється брати участь в азартній грі:</w:t>
            </w:r>
          </w:p>
          <w:p w:rsidR="00E75A1A" w:rsidRPr="0072014F" w:rsidRDefault="00E75A1A" w:rsidP="00A81AEC">
            <w:pPr>
              <w:shd w:val="clear" w:color="auto" w:fill="FFFFFF"/>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1) засновникам (учасникам, акціонерам), керівникам організатора азартних ігор, у яких вони є засновниками та/або займають керівні посади;</w:t>
            </w:r>
          </w:p>
          <w:p w:rsidR="00E75A1A" w:rsidRPr="0072014F" w:rsidRDefault="00E75A1A" w:rsidP="00A81AEC">
            <w:pPr>
              <w:shd w:val="clear" w:color="auto" w:fill="FFFFFF"/>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2) представникам засновників (учасників, акціонерів), керівників організатора азартних ігор, у яких вони є представниками засновника та/або займають керівні посади;</w:t>
            </w:r>
          </w:p>
          <w:p w:rsidR="00E75A1A" w:rsidRPr="0072014F" w:rsidRDefault="00E75A1A" w:rsidP="00A81AEC">
            <w:pPr>
              <w:shd w:val="clear" w:color="auto" w:fill="FFFFFF"/>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3) особам, які можуть мати інформацію про результат азартної гри;</w:t>
            </w:r>
          </w:p>
          <w:p w:rsidR="00E75A1A" w:rsidRPr="0072014F" w:rsidRDefault="00E75A1A" w:rsidP="00A81AEC">
            <w:pPr>
              <w:shd w:val="clear" w:color="auto" w:fill="FFFFFF"/>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4) особам, які мають можливість вплинути на результат азартної гри або розмір виплати (видачі) виграшу (призу);</w:t>
            </w:r>
          </w:p>
          <w:p w:rsidR="00E75A1A" w:rsidRPr="0072014F" w:rsidRDefault="00E75A1A" w:rsidP="00A81AEC">
            <w:pPr>
              <w:shd w:val="clear" w:color="auto" w:fill="FFFFFF"/>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5) спортсменам, особам допоміжного спортивного персоналу, які беруть участь у спортивному змаганні, посадовим особам у сфері спорту та членам їх сім'ї - у парі щодо результатів офіційного спортивного змагання, в якому вони або їхня команда беруть участь;</w:t>
            </w:r>
          </w:p>
          <w:p w:rsidR="00E75A1A" w:rsidRPr="0072014F" w:rsidRDefault="00E75A1A" w:rsidP="00A81AEC">
            <w:pPr>
              <w:shd w:val="clear" w:color="auto" w:fill="FFFFFF"/>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6) Голові, членам та службовим особам Уповноваженого органу, крім проведення перевірок методом контрольних закупок.</w:t>
            </w:r>
          </w:p>
          <w:p w:rsidR="00E75A1A" w:rsidRPr="0072014F" w:rsidRDefault="00E75A1A" w:rsidP="00A81AEC">
            <w:pPr>
              <w:tabs>
                <w:tab w:val="left" w:pos="198"/>
              </w:tabs>
              <w:spacing w:after="0" w:line="240" w:lineRule="auto"/>
              <w:rPr>
                <w:rFonts w:ascii="Times New Roman" w:hAnsi="Times New Roman" w:cs="Times New Roman"/>
                <w:sz w:val="20"/>
                <w:szCs w:val="20"/>
                <w:shd w:val="clear" w:color="auto" w:fill="FFFFFF"/>
                <w:lang w:val="uk-UA"/>
              </w:rPr>
            </w:pPr>
          </w:p>
          <w:p w:rsidR="00E75A1A" w:rsidRPr="0072014F" w:rsidRDefault="00E75A1A" w:rsidP="00A81AEC">
            <w:pPr>
              <w:shd w:val="clear" w:color="auto" w:fill="FFFFFF"/>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До участі в азартній грі не допускаються особи:</w:t>
            </w:r>
          </w:p>
          <w:p w:rsidR="00E75A1A" w:rsidRPr="0072014F" w:rsidRDefault="00E75A1A" w:rsidP="00A81AEC">
            <w:pPr>
              <w:shd w:val="clear" w:color="auto" w:fill="FFFFFF"/>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1) які на вимогу працівника організатора азартних ігор, якщо у нього виникли сумніви щодо досягнення особою 21-річного віку, не надали працівнику організатора азартних ігор для ознайомлення документ, що посвідчує особу та містить відомості про вік особи;</w:t>
            </w:r>
          </w:p>
          <w:p w:rsidR="00E75A1A" w:rsidRPr="0072014F" w:rsidRDefault="00E75A1A" w:rsidP="00A81AEC">
            <w:pPr>
              <w:shd w:val="clear" w:color="auto" w:fill="FFFFFF"/>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 xml:space="preserve">2) які надали на вимогу представника організатора азартних ігор неправдиві </w:t>
            </w:r>
            <w:r w:rsidRPr="0072014F">
              <w:rPr>
                <w:rFonts w:ascii="Times New Roman" w:eastAsia="Times New Roman" w:hAnsi="Times New Roman" w:cs="Times New Roman"/>
                <w:sz w:val="20"/>
                <w:szCs w:val="20"/>
                <w:lang w:val="uk-UA" w:eastAsia="ru-RU"/>
              </w:rPr>
              <w:lastRenderedPageBreak/>
              <w:t>відомості про себе (прізвище, ім'я, по батькові, відомості про вік, адреса реєстрації місця проживання або місцезнаходження);</w:t>
            </w:r>
          </w:p>
          <w:p w:rsidR="00E75A1A" w:rsidRPr="0072014F" w:rsidRDefault="00E75A1A" w:rsidP="00A81AEC">
            <w:pPr>
              <w:shd w:val="clear" w:color="auto" w:fill="FFFFFF"/>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3) інші особи, визначені цим Законом;</w:t>
            </w:r>
          </w:p>
          <w:p w:rsidR="00E75A1A" w:rsidRPr="0072014F" w:rsidRDefault="00E75A1A" w:rsidP="00A81AEC">
            <w:pPr>
              <w:shd w:val="clear" w:color="auto" w:fill="FFFFFF"/>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4) обмежено дієздатні та недієздатні особи;</w:t>
            </w:r>
          </w:p>
          <w:p w:rsidR="00E75A1A" w:rsidRPr="0072014F" w:rsidRDefault="00E75A1A" w:rsidP="00A81AEC">
            <w:pPr>
              <w:shd w:val="clear" w:color="auto" w:fill="FFFFFF"/>
              <w:spacing w:after="0" w:line="240" w:lineRule="auto"/>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t>5) особи, внесені до Реєстру осіб, яким обмежено доступ до гральних закладів та/або участь в азартних іграх.</w:t>
            </w:r>
          </w:p>
          <w:p w:rsidR="00E75A1A" w:rsidRPr="0072014F" w:rsidRDefault="00E75A1A" w:rsidP="00A81AEC">
            <w:pPr>
              <w:spacing w:after="0" w:line="240" w:lineRule="auto"/>
              <w:rPr>
                <w:rFonts w:ascii="Times New Roman" w:hAnsi="Times New Roman" w:cs="Times New Roman"/>
                <w:sz w:val="20"/>
                <w:szCs w:val="20"/>
                <w:shd w:val="clear" w:color="auto" w:fill="FFFFFF"/>
                <w:lang w:val="uk-UA"/>
              </w:rPr>
            </w:pPr>
          </w:p>
          <w:p w:rsidR="00E75A1A" w:rsidRPr="0072014F" w:rsidRDefault="00E75A1A" w:rsidP="00A81AEC">
            <w:pPr>
              <w:spacing w:after="0" w:line="240" w:lineRule="auto"/>
              <w:rPr>
                <w:rFonts w:ascii="Times New Roman" w:hAnsi="Times New Roman" w:cs="Times New Roman"/>
                <w:sz w:val="20"/>
                <w:szCs w:val="20"/>
                <w:shd w:val="clear" w:color="auto" w:fill="FFFFFF"/>
                <w:lang w:val="uk-UA"/>
              </w:rPr>
            </w:pPr>
            <w:r w:rsidRPr="0072014F">
              <w:rPr>
                <w:rFonts w:ascii="Times New Roman" w:hAnsi="Times New Roman" w:cs="Times New Roman"/>
                <w:sz w:val="20"/>
                <w:szCs w:val="20"/>
                <w:shd w:val="clear" w:color="auto" w:fill="FFFFFF"/>
                <w:lang w:val="uk-UA"/>
              </w:rPr>
              <w:t xml:space="preserve">Організатор азартних ігор зобов'язаний вживати заходів для недопущення до гральних закладів казино та до участі в азартних іграх у гральних закладах казино осіб, які не досягли 21-річного віку, та осіб, стосовно яких наявні обмеження згідно із </w:t>
            </w:r>
            <w:hyperlink r:id="rId168" w:tgtFrame="_blank" w:history="1">
              <w:r w:rsidRPr="0072014F">
                <w:rPr>
                  <w:rStyle w:val="a3"/>
                  <w:rFonts w:ascii="Times New Roman" w:hAnsi="Times New Roman" w:cs="Times New Roman"/>
                  <w:color w:val="auto"/>
                  <w:sz w:val="20"/>
                  <w:szCs w:val="20"/>
                  <w:u w:val="none"/>
                  <w:shd w:val="clear" w:color="auto" w:fill="FFFFFF"/>
                  <w:lang w:val="uk-UA"/>
                </w:rPr>
                <w:t>Законом України "Про державне регулювання діяльності щодо організації та проведення азартних ігор"</w:t>
              </w:r>
            </w:hyperlink>
            <w:r w:rsidRPr="0072014F">
              <w:rPr>
                <w:rFonts w:ascii="Times New Roman" w:hAnsi="Times New Roman" w:cs="Times New Roman"/>
                <w:sz w:val="20"/>
                <w:szCs w:val="20"/>
                <w:shd w:val="clear" w:color="auto" w:fill="FFFFFF"/>
                <w:lang w:val="uk-UA"/>
              </w:rPr>
              <w:t>.</w:t>
            </w:r>
          </w:p>
        </w:tc>
        <w:tc>
          <w:tcPr>
            <w:tcW w:w="1560" w:type="dxa"/>
            <w:tcBorders>
              <w:top w:val="single" w:sz="6" w:space="0" w:color="000000"/>
              <w:left w:val="single" w:sz="6" w:space="0" w:color="000000"/>
              <w:bottom w:val="single" w:sz="6" w:space="0" w:color="000000"/>
              <w:right w:val="single" w:sz="6" w:space="0" w:color="000000"/>
            </w:tcBorders>
          </w:tcPr>
          <w:p w:rsidR="00E75A1A" w:rsidRPr="0072014F" w:rsidRDefault="00714365" w:rsidP="0072014F">
            <w:pPr>
              <w:spacing w:after="0" w:line="240" w:lineRule="auto"/>
              <w:jc w:val="center"/>
              <w:rPr>
                <w:rFonts w:ascii="Times New Roman" w:eastAsia="Times New Roman" w:hAnsi="Times New Roman" w:cs="Times New Roman"/>
                <w:sz w:val="20"/>
                <w:szCs w:val="20"/>
                <w:lang w:val="uk-UA" w:eastAsia="ru-RU"/>
              </w:rPr>
            </w:pPr>
            <w:hyperlink r:id="rId169" w:tgtFrame="_blank" w:history="1">
              <w:r w:rsidR="00E75A1A" w:rsidRPr="0072014F">
                <w:rPr>
                  <w:rStyle w:val="hard-blue-color"/>
                  <w:rFonts w:ascii="Times New Roman" w:hAnsi="Times New Roman" w:cs="Times New Roman"/>
                  <w:sz w:val="20"/>
                  <w:szCs w:val="20"/>
                  <w:shd w:val="clear" w:color="auto" w:fill="FFFFFF"/>
                  <w:lang w:val="uk-UA"/>
                </w:rPr>
                <w:t>пункт 17 частини першої статті 15 Закону</w:t>
              </w:r>
            </w:hyperlink>
            <w:r w:rsidR="00E75A1A" w:rsidRPr="0072014F">
              <w:rPr>
                <w:rFonts w:ascii="Times New Roman" w:hAnsi="Times New Roman" w:cs="Times New Roman"/>
                <w:sz w:val="20"/>
                <w:szCs w:val="20"/>
                <w:shd w:val="clear" w:color="auto" w:fill="FFFFFF"/>
                <w:lang w:val="uk-UA"/>
              </w:rPr>
              <w:t xml:space="preserve">;   </w:t>
            </w:r>
            <w:hyperlink r:id="rId170" w:tgtFrame="_blank" w:history="1">
              <w:r w:rsidR="00E75A1A" w:rsidRPr="0072014F">
                <w:rPr>
                  <w:rStyle w:val="hard-blue-color"/>
                  <w:rFonts w:ascii="Times New Roman" w:hAnsi="Times New Roman" w:cs="Times New Roman"/>
                  <w:sz w:val="20"/>
                  <w:szCs w:val="20"/>
                  <w:shd w:val="clear" w:color="auto" w:fill="FFFFFF"/>
                  <w:lang w:val="uk-UA"/>
                </w:rPr>
                <w:t xml:space="preserve">пункт </w:t>
              </w:r>
              <w:r w:rsidR="00E75A1A" w:rsidRPr="0072014F">
                <w:rPr>
                  <w:rStyle w:val="hard-blue-color"/>
                  <w:rFonts w:ascii="Times New Roman" w:hAnsi="Times New Roman" w:cs="Times New Roman"/>
                  <w:sz w:val="20"/>
                  <w:szCs w:val="20"/>
                  <w:shd w:val="clear" w:color="auto" w:fill="FFFFFF"/>
                  <w:lang w:val="uk-UA"/>
                </w:rPr>
                <w:lastRenderedPageBreak/>
                <w:t>2 частини другої статті 16 Закону</w:t>
              </w:r>
            </w:hyperlink>
            <w:r w:rsidR="00E75A1A" w:rsidRPr="0072014F">
              <w:rPr>
                <w:rFonts w:ascii="Times New Roman" w:hAnsi="Times New Roman" w:cs="Times New Roman"/>
                <w:sz w:val="20"/>
                <w:szCs w:val="20"/>
                <w:shd w:val="clear" w:color="auto" w:fill="FFFFFF"/>
                <w:lang w:val="uk-UA"/>
              </w:rPr>
              <w:t xml:space="preserve">;  </w:t>
            </w:r>
            <w:hyperlink r:id="rId171" w:tgtFrame="_blank" w:history="1">
              <w:r w:rsidR="00E75A1A" w:rsidRPr="0072014F">
                <w:rPr>
                  <w:rStyle w:val="hard-blue-color"/>
                  <w:rFonts w:ascii="Times New Roman" w:hAnsi="Times New Roman" w:cs="Times New Roman"/>
                  <w:sz w:val="20"/>
                  <w:szCs w:val="20"/>
                  <w:shd w:val="clear" w:color="auto" w:fill="FFFFFF"/>
                  <w:lang w:val="uk-UA"/>
                </w:rPr>
                <w:t>частина друга</w:t>
              </w:r>
            </w:hyperlink>
            <w:r w:rsidR="00E75A1A" w:rsidRPr="0072014F">
              <w:rPr>
                <w:rFonts w:ascii="Times New Roman" w:hAnsi="Times New Roman" w:cs="Times New Roman"/>
                <w:sz w:val="20"/>
                <w:szCs w:val="20"/>
                <w:shd w:val="clear" w:color="auto" w:fill="FFFFFF"/>
                <w:lang w:val="uk-UA"/>
              </w:rPr>
              <w:t xml:space="preserve">, </w:t>
            </w:r>
            <w:r w:rsidR="00E75A1A" w:rsidRPr="0072014F">
              <w:rPr>
                <w:rStyle w:val="hard-blue-color"/>
                <w:rFonts w:ascii="Times New Roman" w:hAnsi="Times New Roman" w:cs="Times New Roman"/>
                <w:sz w:val="20"/>
                <w:szCs w:val="20"/>
                <w:shd w:val="clear" w:color="auto" w:fill="FFFFFF"/>
                <w:lang w:val="uk-UA"/>
              </w:rPr>
              <w:t xml:space="preserve">четверта </w:t>
            </w:r>
            <w:r w:rsidR="00E75A1A" w:rsidRPr="0072014F">
              <w:rPr>
                <w:rFonts w:ascii="Times New Roman" w:hAnsi="Times New Roman" w:cs="Times New Roman"/>
                <w:sz w:val="20"/>
                <w:szCs w:val="20"/>
                <w:shd w:val="clear" w:color="auto" w:fill="FFFFFF"/>
                <w:lang w:val="uk-UA"/>
              </w:rPr>
              <w:t xml:space="preserve">та </w:t>
            </w:r>
            <w:hyperlink r:id="rId172" w:tgtFrame="_blank" w:history="1">
              <w:r w:rsidR="00E75A1A" w:rsidRPr="0072014F">
                <w:rPr>
                  <w:rStyle w:val="hard-blue-color"/>
                  <w:rFonts w:ascii="Times New Roman" w:hAnsi="Times New Roman" w:cs="Times New Roman"/>
                  <w:sz w:val="20"/>
                  <w:szCs w:val="20"/>
                  <w:shd w:val="clear" w:color="auto" w:fill="FFFFFF"/>
                  <w:lang w:val="uk-UA"/>
                </w:rPr>
                <w:t>шоста статті 18 Закону</w:t>
              </w:r>
            </w:hyperlink>
            <w:r w:rsidR="00E75A1A" w:rsidRPr="0072014F">
              <w:rPr>
                <w:rFonts w:ascii="Times New Roman" w:hAnsi="Times New Roman" w:cs="Times New Roman"/>
                <w:sz w:val="20"/>
                <w:szCs w:val="20"/>
                <w:shd w:val="clear" w:color="auto" w:fill="FFFFFF"/>
                <w:lang w:val="uk-UA"/>
              </w:rPr>
              <w:t xml:space="preserve">; </w:t>
            </w:r>
            <w:hyperlink r:id="rId173" w:tgtFrame="_blank" w:history="1">
              <w:r w:rsidR="00E75A1A" w:rsidRPr="0072014F">
                <w:rPr>
                  <w:rStyle w:val="hard-blue-color"/>
                  <w:rFonts w:ascii="Times New Roman" w:hAnsi="Times New Roman" w:cs="Times New Roman"/>
                  <w:sz w:val="20"/>
                  <w:szCs w:val="20"/>
                  <w:shd w:val="clear" w:color="auto" w:fill="FFFFFF"/>
                  <w:lang w:val="uk-UA"/>
                </w:rPr>
                <w:t>підпункт 16 пункту 25 Ліцензійних умов</w:t>
              </w:r>
            </w:hyperlink>
          </w:p>
        </w:tc>
        <w:tc>
          <w:tcPr>
            <w:tcW w:w="1419" w:type="dxa"/>
            <w:tcBorders>
              <w:top w:val="single" w:sz="6" w:space="0" w:color="000000"/>
              <w:left w:val="single" w:sz="6" w:space="0" w:color="000000"/>
              <w:bottom w:val="single" w:sz="6" w:space="0" w:color="000000"/>
              <w:right w:val="single" w:sz="6" w:space="0" w:color="000000"/>
            </w:tcBorders>
          </w:tcPr>
          <w:p w:rsidR="00E75A1A" w:rsidRPr="0072014F" w:rsidRDefault="00E75A1A" w:rsidP="0072014F">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 xml:space="preserve">Дотримання суб'єктом господарювання вимог </w:t>
            </w:r>
            <w:r w:rsidRPr="0072014F">
              <w:rPr>
                <w:rFonts w:ascii="Times New Roman" w:eastAsia="Times New Roman" w:hAnsi="Times New Roman" w:cs="Times New Roman"/>
                <w:sz w:val="20"/>
                <w:szCs w:val="20"/>
                <w:lang w:val="uk-UA" w:eastAsia="ru-RU"/>
              </w:rPr>
              <w:lastRenderedPageBreak/>
              <w:t>законодавства до діяльності у сфері організації та проведення азартних ігор у закладах казино</w:t>
            </w:r>
          </w:p>
        </w:tc>
        <w:tc>
          <w:tcPr>
            <w:tcW w:w="1418" w:type="dxa"/>
            <w:tcBorders>
              <w:top w:val="single" w:sz="6" w:space="0" w:color="000000"/>
              <w:left w:val="single" w:sz="6" w:space="0" w:color="000000"/>
              <w:bottom w:val="single" w:sz="6" w:space="0" w:color="000000"/>
              <w:right w:val="single" w:sz="6" w:space="0" w:color="000000"/>
            </w:tcBorders>
          </w:tcPr>
          <w:p w:rsidR="00E75A1A" w:rsidRPr="0072014F" w:rsidRDefault="00E75A1A" w:rsidP="0072014F">
            <w:pPr>
              <w:jc w:val="center"/>
              <w:rPr>
                <w:rFonts w:ascii="Times New Roman" w:hAnsi="Times New Roman" w:cs="Times New Roman"/>
                <w:sz w:val="20"/>
                <w:szCs w:val="20"/>
              </w:rPr>
            </w:pPr>
            <w:r w:rsidRPr="0072014F">
              <w:rPr>
                <w:rFonts w:ascii="Times New Roman" w:eastAsia="Times New Roman" w:hAnsi="Times New Roman" w:cs="Times New Roman"/>
                <w:sz w:val="20"/>
                <w:szCs w:val="20"/>
                <w:lang w:val="uk-UA" w:eastAsia="ru-RU"/>
              </w:rPr>
              <w:lastRenderedPageBreak/>
              <w:t>Організування азартних ігор (92)</w:t>
            </w:r>
          </w:p>
        </w:tc>
        <w:tc>
          <w:tcPr>
            <w:tcW w:w="1486" w:type="dxa"/>
            <w:tcBorders>
              <w:top w:val="single" w:sz="6" w:space="0" w:color="000000"/>
              <w:left w:val="single" w:sz="6" w:space="0" w:color="000000"/>
              <w:bottom w:val="single" w:sz="6" w:space="0" w:color="000000"/>
              <w:right w:val="single" w:sz="6" w:space="0" w:color="000000"/>
            </w:tcBorders>
          </w:tcPr>
          <w:p w:rsidR="00E75A1A" w:rsidRDefault="00E75A1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Життя та здоров’я людини (01)</w:t>
            </w: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Належна якість продукції, робіт та послуг (немайнові блага) (02)</w:t>
            </w: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p>
          <w:p w:rsidR="00E75A1A" w:rsidRDefault="00E75A1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Належна якість продукції, робіт та послуг (майнові блага) (03)</w:t>
            </w:r>
          </w:p>
        </w:tc>
        <w:tc>
          <w:tcPr>
            <w:tcW w:w="1490" w:type="dxa"/>
            <w:tcBorders>
              <w:top w:val="single" w:sz="6" w:space="0" w:color="000000"/>
              <w:left w:val="single" w:sz="6" w:space="0" w:color="000000"/>
              <w:bottom w:val="single" w:sz="6" w:space="0" w:color="000000"/>
              <w:right w:val="single" w:sz="6" w:space="0" w:color="000000"/>
            </w:tcBorders>
          </w:tcPr>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Недотримання принципів відповідальної гри</w:t>
            </w: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Діяльність суб’єкта господарювання, що призвела до порушення прав і законних інтересів громадян</w:t>
            </w: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Незабезпечення дотримання однакових для всіх гравців умов азартної гри</w:t>
            </w:r>
          </w:p>
        </w:tc>
        <w:tc>
          <w:tcPr>
            <w:tcW w:w="1436" w:type="dxa"/>
            <w:tcBorders>
              <w:top w:val="single" w:sz="6" w:space="0" w:color="000000"/>
              <w:left w:val="single" w:sz="6" w:space="0" w:color="000000"/>
              <w:bottom w:val="single" w:sz="6" w:space="0" w:color="000000"/>
              <w:right w:val="single" w:sz="6" w:space="0" w:color="000000"/>
            </w:tcBorders>
          </w:tcPr>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 xml:space="preserve">Зростання серед населення кількості осіб </w:t>
            </w:r>
            <w:r>
              <w:rPr>
                <w:rFonts w:ascii="Times New Roman" w:eastAsia="Times New Roman" w:hAnsi="Times New Roman" w:cs="Times New Roman"/>
                <w:sz w:val="20"/>
                <w:szCs w:val="20"/>
                <w:lang w:val="uk-UA" w:eastAsia="ru-RU"/>
              </w:rPr>
              <w:lastRenderedPageBreak/>
              <w:t>із вираженою ігровою залежністю (</w:t>
            </w:r>
            <w:proofErr w:type="spellStart"/>
            <w:r>
              <w:rPr>
                <w:rFonts w:ascii="Times New Roman" w:eastAsia="Times New Roman" w:hAnsi="Times New Roman" w:cs="Times New Roman"/>
                <w:sz w:val="20"/>
                <w:szCs w:val="20"/>
                <w:lang w:val="uk-UA" w:eastAsia="ru-RU"/>
              </w:rPr>
              <w:t>лудоманією</w:t>
            </w:r>
            <w:proofErr w:type="spellEnd"/>
            <w:r>
              <w:rPr>
                <w:rFonts w:ascii="Times New Roman" w:eastAsia="Times New Roman" w:hAnsi="Times New Roman" w:cs="Times New Roman"/>
                <w:sz w:val="20"/>
                <w:szCs w:val="20"/>
                <w:lang w:val="uk-UA" w:eastAsia="ru-RU"/>
              </w:rPr>
              <w:t>).</w:t>
            </w:r>
          </w:p>
          <w:p w:rsidR="00E75A1A" w:rsidRDefault="00E75A1A">
            <w:pPr>
              <w:spacing w:after="0" w:line="240" w:lineRule="auto"/>
              <w:rPr>
                <w:rFonts w:ascii="Times New Roman" w:eastAsia="Times New Roman" w:hAnsi="Times New Roman" w:cs="Times New Roman"/>
                <w:sz w:val="20"/>
                <w:szCs w:val="20"/>
                <w:lang w:val="uk-UA" w:eastAsia="ru-RU"/>
              </w:rPr>
            </w:pPr>
          </w:p>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 xml:space="preserve">Моральна шкода, заподіяна окремим фізичним особам; </w:t>
            </w:r>
            <w:r>
              <w:rPr>
                <w:rFonts w:ascii="Times New Roman" w:eastAsia="Times New Roman" w:hAnsi="Times New Roman" w:cs="Times New Roman"/>
                <w:sz w:val="20"/>
                <w:szCs w:val="20"/>
                <w:lang w:val="uk-UA" w:eastAsia="ru-RU"/>
              </w:rPr>
              <w:br/>
              <w:t>негативний вплив на соціальні відносини.</w:t>
            </w:r>
          </w:p>
          <w:p w:rsidR="00E75A1A" w:rsidRDefault="00E75A1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r>
            <w:r>
              <w:rPr>
                <w:rFonts w:ascii="Times New Roman" w:eastAsia="Times New Roman" w:hAnsi="Times New Roman" w:cs="Times New Roman"/>
                <w:sz w:val="20"/>
                <w:szCs w:val="20"/>
                <w:lang w:val="uk-UA" w:eastAsia="ru-RU"/>
              </w:rPr>
              <w:br/>
              <w:t>Матеріальна шкода, заподіяна окремим фізичним особам;</w:t>
            </w:r>
            <w:r>
              <w:rPr>
                <w:rFonts w:ascii="Times New Roman" w:eastAsia="Times New Roman" w:hAnsi="Times New Roman" w:cs="Times New Roman"/>
                <w:sz w:val="20"/>
                <w:szCs w:val="20"/>
                <w:lang w:val="uk-UA" w:eastAsia="ru-RU"/>
              </w:rPr>
              <w:br/>
              <w:t>негативний вплив на соціальні відносини.</w:t>
            </w:r>
          </w:p>
        </w:tc>
        <w:tc>
          <w:tcPr>
            <w:tcW w:w="1395" w:type="dxa"/>
            <w:tcBorders>
              <w:top w:val="single" w:sz="6" w:space="0" w:color="000000"/>
              <w:left w:val="single" w:sz="6" w:space="0" w:color="000000"/>
              <w:bottom w:val="single" w:sz="6" w:space="0" w:color="000000"/>
              <w:right w:val="single" w:sz="6" w:space="0" w:color="000000"/>
            </w:tcBorders>
            <w:vAlign w:val="center"/>
          </w:tcPr>
          <w:p w:rsidR="00E75A1A" w:rsidRPr="0072014F" w:rsidRDefault="00E75A1A" w:rsidP="00241FE6">
            <w:pPr>
              <w:spacing w:after="0" w:line="240" w:lineRule="auto"/>
              <w:jc w:val="center"/>
              <w:rPr>
                <w:rFonts w:ascii="Times New Roman" w:eastAsia="Times New Roman" w:hAnsi="Times New Roman" w:cs="Times New Roman"/>
                <w:sz w:val="20"/>
                <w:szCs w:val="20"/>
                <w:lang w:val="uk-UA" w:eastAsia="ru-RU"/>
              </w:rPr>
            </w:pPr>
            <w:r w:rsidRPr="0072014F">
              <w:rPr>
                <w:rFonts w:ascii="Times New Roman" w:eastAsia="Times New Roman" w:hAnsi="Times New Roman" w:cs="Times New Roman"/>
                <w:sz w:val="20"/>
                <w:szCs w:val="20"/>
                <w:lang w:val="uk-UA" w:eastAsia="ru-RU"/>
              </w:rPr>
              <w:lastRenderedPageBreak/>
              <w:t>4</w:t>
            </w:r>
          </w:p>
        </w:tc>
        <w:tc>
          <w:tcPr>
            <w:tcW w:w="2196" w:type="dxa"/>
            <w:tcBorders>
              <w:top w:val="single" w:sz="6" w:space="0" w:color="000000"/>
              <w:left w:val="single" w:sz="6" w:space="0" w:color="000000"/>
              <w:bottom w:val="single" w:sz="6" w:space="0" w:color="000000"/>
              <w:right w:val="single" w:sz="6" w:space="0" w:color="000000"/>
            </w:tcBorders>
          </w:tcPr>
          <w:p w:rsidR="00E75A1A" w:rsidRPr="0072014F" w:rsidRDefault="00E75A1A" w:rsidP="007F7F54">
            <w:pPr>
              <w:pStyle w:val="tl"/>
              <w:spacing w:before="0" w:beforeAutospacing="0" w:after="0" w:afterAutospacing="0"/>
              <w:rPr>
                <w:sz w:val="20"/>
                <w:szCs w:val="20"/>
                <w:lang w:val="uk-UA"/>
              </w:rPr>
            </w:pPr>
            <w:r w:rsidRPr="0072014F">
              <w:rPr>
                <w:sz w:val="20"/>
                <w:szCs w:val="20"/>
                <w:lang w:val="uk-UA"/>
              </w:rPr>
              <w:t xml:space="preserve">Суб'єкт господарювання вжив заходів для недопущення до </w:t>
            </w:r>
            <w:r w:rsidRPr="0072014F">
              <w:rPr>
                <w:sz w:val="20"/>
                <w:szCs w:val="20"/>
                <w:lang w:val="uk-UA"/>
              </w:rPr>
              <w:lastRenderedPageBreak/>
              <w:t xml:space="preserve">гральних закладів та до участі в азартних іграх осіб, які не досягли 21-річного віку, осіб участь яких в таких іграх заборонена та осіб стосовно яких наявні обмеження згідно з </w:t>
            </w:r>
            <w:hyperlink r:id="rId174" w:tgtFrame="_blank" w:history="1">
              <w:r w:rsidRPr="0072014F">
                <w:rPr>
                  <w:rStyle w:val="hard-blue-color"/>
                  <w:sz w:val="20"/>
                  <w:szCs w:val="20"/>
                  <w:lang w:val="uk-UA"/>
                </w:rPr>
                <w:t>Законом</w:t>
              </w:r>
            </w:hyperlink>
            <w:r w:rsidRPr="0072014F">
              <w:rPr>
                <w:rStyle w:val="hard-blue-color"/>
                <w:sz w:val="20"/>
                <w:szCs w:val="20"/>
                <w:lang w:val="uk-UA"/>
              </w:rPr>
              <w:t>.</w:t>
            </w:r>
          </w:p>
        </w:tc>
        <w:tc>
          <w:tcPr>
            <w:tcW w:w="486" w:type="dxa"/>
            <w:tcBorders>
              <w:top w:val="single" w:sz="6" w:space="0" w:color="000000"/>
              <w:left w:val="single" w:sz="6" w:space="0" w:color="000000"/>
              <w:bottom w:val="single" w:sz="6" w:space="0" w:color="000000"/>
              <w:right w:val="single" w:sz="4" w:space="0" w:color="auto"/>
            </w:tcBorders>
          </w:tcPr>
          <w:p w:rsidR="00E75A1A" w:rsidRPr="0072014F" w:rsidRDefault="00E75A1A" w:rsidP="0085248D">
            <w:pPr>
              <w:spacing w:after="0" w:line="240" w:lineRule="auto"/>
              <w:rPr>
                <w:rFonts w:ascii="Times New Roman" w:eastAsia="Times New Roman" w:hAnsi="Times New Roman" w:cs="Times New Roman"/>
                <w:sz w:val="20"/>
                <w:szCs w:val="20"/>
                <w:lang w:val="uk-UA" w:eastAsia="ru-RU"/>
              </w:rPr>
            </w:pPr>
          </w:p>
        </w:tc>
      </w:tr>
    </w:tbl>
    <w:p w:rsidR="00F3653E" w:rsidRPr="00F42490" w:rsidRDefault="00F3653E" w:rsidP="003663DB">
      <w:pPr>
        <w:shd w:val="clear" w:color="auto" w:fill="FFFFFF"/>
        <w:spacing w:after="0" w:line="240" w:lineRule="auto"/>
        <w:rPr>
          <w:rFonts w:ascii="Times New Roman" w:eastAsia="Times New Roman" w:hAnsi="Times New Roman" w:cs="Times New Roman"/>
          <w:sz w:val="20"/>
          <w:szCs w:val="20"/>
          <w:lang w:val="uk-UA" w:eastAsia="ru-RU"/>
        </w:rPr>
      </w:pPr>
    </w:p>
    <w:p w:rsidR="003663DB" w:rsidRPr="00F42490" w:rsidRDefault="003663DB" w:rsidP="003663DB">
      <w:pPr>
        <w:shd w:val="clear" w:color="auto" w:fill="FFFFFF"/>
        <w:spacing w:after="0" w:line="240" w:lineRule="auto"/>
        <w:rPr>
          <w:rFonts w:ascii="Times New Roman" w:eastAsia="Times New Roman" w:hAnsi="Times New Roman" w:cs="Times New Roman"/>
          <w:sz w:val="20"/>
          <w:szCs w:val="20"/>
          <w:lang w:eastAsia="ru-RU"/>
        </w:rPr>
      </w:pPr>
      <w:r w:rsidRPr="00F42490">
        <w:rPr>
          <w:rFonts w:ascii="Times New Roman" w:eastAsia="Times New Roman" w:hAnsi="Times New Roman" w:cs="Times New Roman"/>
          <w:sz w:val="20"/>
          <w:szCs w:val="20"/>
          <w:lang w:eastAsia="ru-RU"/>
        </w:rPr>
        <w:t>** </w:t>
      </w:r>
      <w:proofErr w:type="spellStart"/>
      <w:r w:rsidRPr="00F42490">
        <w:rPr>
          <w:rFonts w:ascii="Times New Roman" w:eastAsia="Times New Roman" w:hAnsi="Times New Roman" w:cs="Times New Roman"/>
          <w:sz w:val="20"/>
          <w:szCs w:val="20"/>
          <w:lang w:eastAsia="ru-RU"/>
        </w:rPr>
        <w:t>Питання</w:t>
      </w:r>
      <w:proofErr w:type="spellEnd"/>
      <w:r w:rsidRPr="00F42490">
        <w:rPr>
          <w:rFonts w:ascii="Times New Roman" w:eastAsia="Times New Roman" w:hAnsi="Times New Roman" w:cs="Times New Roman"/>
          <w:sz w:val="20"/>
          <w:szCs w:val="20"/>
          <w:lang w:eastAsia="ru-RU"/>
        </w:rPr>
        <w:t xml:space="preserve"> </w:t>
      </w:r>
      <w:proofErr w:type="spellStart"/>
      <w:r w:rsidRPr="00F42490">
        <w:rPr>
          <w:rFonts w:ascii="Times New Roman" w:eastAsia="Times New Roman" w:hAnsi="Times New Roman" w:cs="Times New Roman"/>
          <w:sz w:val="20"/>
          <w:szCs w:val="20"/>
          <w:lang w:eastAsia="ru-RU"/>
        </w:rPr>
        <w:t>перевіряється</w:t>
      </w:r>
      <w:proofErr w:type="spellEnd"/>
      <w:r w:rsidRPr="00F42490">
        <w:rPr>
          <w:rFonts w:ascii="Times New Roman" w:eastAsia="Times New Roman" w:hAnsi="Times New Roman" w:cs="Times New Roman"/>
          <w:sz w:val="20"/>
          <w:szCs w:val="20"/>
          <w:lang w:eastAsia="ru-RU"/>
        </w:rPr>
        <w:t xml:space="preserve"> з дня </w:t>
      </w:r>
      <w:proofErr w:type="spellStart"/>
      <w:r w:rsidRPr="00F42490">
        <w:rPr>
          <w:rFonts w:ascii="Times New Roman" w:eastAsia="Times New Roman" w:hAnsi="Times New Roman" w:cs="Times New Roman"/>
          <w:sz w:val="20"/>
          <w:szCs w:val="20"/>
          <w:lang w:eastAsia="ru-RU"/>
        </w:rPr>
        <w:t>введення</w:t>
      </w:r>
      <w:proofErr w:type="spellEnd"/>
      <w:r w:rsidRPr="00F42490">
        <w:rPr>
          <w:rFonts w:ascii="Times New Roman" w:eastAsia="Times New Roman" w:hAnsi="Times New Roman" w:cs="Times New Roman"/>
          <w:sz w:val="20"/>
          <w:szCs w:val="20"/>
          <w:lang w:eastAsia="ru-RU"/>
        </w:rPr>
        <w:t xml:space="preserve"> в </w:t>
      </w:r>
      <w:proofErr w:type="spellStart"/>
      <w:r w:rsidRPr="00F42490">
        <w:rPr>
          <w:rFonts w:ascii="Times New Roman" w:eastAsia="Times New Roman" w:hAnsi="Times New Roman" w:cs="Times New Roman"/>
          <w:sz w:val="20"/>
          <w:szCs w:val="20"/>
          <w:lang w:eastAsia="ru-RU"/>
        </w:rPr>
        <w:t>експлуатацію</w:t>
      </w:r>
      <w:proofErr w:type="spellEnd"/>
      <w:r w:rsidRPr="00F42490">
        <w:rPr>
          <w:rFonts w:ascii="Times New Roman" w:eastAsia="Times New Roman" w:hAnsi="Times New Roman" w:cs="Times New Roman"/>
          <w:sz w:val="20"/>
          <w:szCs w:val="20"/>
          <w:lang w:eastAsia="ru-RU"/>
        </w:rPr>
        <w:t xml:space="preserve"> </w:t>
      </w:r>
      <w:proofErr w:type="spellStart"/>
      <w:r w:rsidRPr="00F42490">
        <w:rPr>
          <w:rFonts w:ascii="Times New Roman" w:eastAsia="Times New Roman" w:hAnsi="Times New Roman" w:cs="Times New Roman"/>
          <w:sz w:val="20"/>
          <w:szCs w:val="20"/>
          <w:lang w:eastAsia="ru-RU"/>
        </w:rPr>
        <w:t>Державної</w:t>
      </w:r>
      <w:proofErr w:type="spellEnd"/>
      <w:r w:rsidRPr="00F42490">
        <w:rPr>
          <w:rFonts w:ascii="Times New Roman" w:eastAsia="Times New Roman" w:hAnsi="Times New Roman" w:cs="Times New Roman"/>
          <w:sz w:val="20"/>
          <w:szCs w:val="20"/>
          <w:lang w:eastAsia="ru-RU"/>
        </w:rPr>
        <w:t xml:space="preserve"> </w:t>
      </w:r>
      <w:proofErr w:type="spellStart"/>
      <w:r w:rsidRPr="00F42490">
        <w:rPr>
          <w:rFonts w:ascii="Times New Roman" w:eastAsia="Times New Roman" w:hAnsi="Times New Roman" w:cs="Times New Roman"/>
          <w:sz w:val="20"/>
          <w:szCs w:val="20"/>
          <w:lang w:eastAsia="ru-RU"/>
        </w:rPr>
        <w:t>системи</w:t>
      </w:r>
      <w:proofErr w:type="spellEnd"/>
      <w:r w:rsidRPr="00F42490">
        <w:rPr>
          <w:rFonts w:ascii="Times New Roman" w:eastAsia="Times New Roman" w:hAnsi="Times New Roman" w:cs="Times New Roman"/>
          <w:sz w:val="20"/>
          <w:szCs w:val="20"/>
          <w:lang w:eastAsia="ru-RU"/>
        </w:rPr>
        <w:t xml:space="preserve"> онлайн </w:t>
      </w:r>
      <w:proofErr w:type="spellStart"/>
      <w:r w:rsidRPr="00F42490">
        <w:rPr>
          <w:rFonts w:ascii="Times New Roman" w:eastAsia="Times New Roman" w:hAnsi="Times New Roman" w:cs="Times New Roman"/>
          <w:sz w:val="20"/>
          <w:szCs w:val="20"/>
          <w:lang w:eastAsia="ru-RU"/>
        </w:rPr>
        <w:t>моніторингу</w:t>
      </w:r>
      <w:proofErr w:type="spellEnd"/>
      <w:r w:rsidRPr="00F42490">
        <w:rPr>
          <w:rFonts w:ascii="Times New Roman" w:eastAsia="Times New Roman" w:hAnsi="Times New Roman" w:cs="Times New Roman"/>
          <w:sz w:val="20"/>
          <w:szCs w:val="20"/>
          <w:lang w:eastAsia="ru-RU"/>
        </w:rPr>
        <w:t xml:space="preserve"> </w:t>
      </w:r>
      <w:proofErr w:type="spellStart"/>
      <w:r w:rsidRPr="00F42490">
        <w:rPr>
          <w:rFonts w:ascii="Times New Roman" w:eastAsia="Times New Roman" w:hAnsi="Times New Roman" w:cs="Times New Roman"/>
          <w:sz w:val="20"/>
          <w:szCs w:val="20"/>
          <w:lang w:eastAsia="ru-RU"/>
        </w:rPr>
        <w:t>відповідним</w:t>
      </w:r>
      <w:proofErr w:type="spellEnd"/>
      <w:r w:rsidRPr="00F42490">
        <w:rPr>
          <w:rFonts w:ascii="Times New Roman" w:eastAsia="Times New Roman" w:hAnsi="Times New Roman" w:cs="Times New Roman"/>
          <w:sz w:val="20"/>
          <w:szCs w:val="20"/>
          <w:lang w:eastAsia="ru-RU"/>
        </w:rPr>
        <w:t xml:space="preserve"> </w:t>
      </w:r>
      <w:proofErr w:type="spellStart"/>
      <w:r w:rsidRPr="00F42490">
        <w:rPr>
          <w:rFonts w:ascii="Times New Roman" w:eastAsia="Times New Roman" w:hAnsi="Times New Roman" w:cs="Times New Roman"/>
          <w:sz w:val="20"/>
          <w:szCs w:val="20"/>
          <w:lang w:eastAsia="ru-RU"/>
        </w:rPr>
        <w:t>рішенням</w:t>
      </w:r>
      <w:proofErr w:type="spellEnd"/>
      <w:r w:rsidRPr="00F42490">
        <w:rPr>
          <w:rFonts w:ascii="Times New Roman" w:eastAsia="Times New Roman" w:hAnsi="Times New Roman" w:cs="Times New Roman"/>
          <w:sz w:val="20"/>
          <w:szCs w:val="20"/>
          <w:lang w:eastAsia="ru-RU"/>
        </w:rPr>
        <w:t xml:space="preserve"> КРАІЛ</w:t>
      </w:r>
    </w:p>
    <w:p w:rsidR="0049622B" w:rsidRPr="00F42490" w:rsidRDefault="0049622B">
      <w:pPr>
        <w:rPr>
          <w:rFonts w:ascii="Times New Roman" w:hAnsi="Times New Roman" w:cs="Times New Roman"/>
          <w:sz w:val="20"/>
          <w:szCs w:val="20"/>
          <w:lang w:val="uk-UA"/>
        </w:rPr>
      </w:pPr>
    </w:p>
    <w:p w:rsidR="0049622B" w:rsidRPr="00F42490" w:rsidRDefault="00A41EF8" w:rsidP="00410286">
      <w:pPr>
        <w:spacing w:after="0" w:line="240" w:lineRule="auto"/>
        <w:rPr>
          <w:rFonts w:ascii="Times New Roman" w:hAnsi="Times New Roman" w:cs="Times New Roman"/>
          <w:sz w:val="20"/>
          <w:szCs w:val="20"/>
          <w:lang w:val="uk-UA"/>
        </w:rPr>
      </w:pPr>
      <w:r w:rsidRPr="00F42490">
        <w:rPr>
          <w:rFonts w:ascii="Times New Roman" w:hAnsi="Times New Roman" w:cs="Times New Roman"/>
          <w:sz w:val="20"/>
          <w:szCs w:val="20"/>
          <w:lang w:val="uk-UA"/>
        </w:rPr>
        <w:t>Скорочення:</w:t>
      </w:r>
    </w:p>
    <w:p w:rsidR="00A41EF8" w:rsidRPr="00F42490" w:rsidRDefault="00A41EF8" w:rsidP="00410286">
      <w:pPr>
        <w:pStyle w:val="2"/>
        <w:numPr>
          <w:ilvl w:val="0"/>
          <w:numId w:val="2"/>
        </w:numPr>
        <w:shd w:val="clear" w:color="auto" w:fill="FFFFFF"/>
        <w:tabs>
          <w:tab w:val="left" w:pos="567"/>
        </w:tabs>
        <w:spacing w:before="0" w:line="240" w:lineRule="auto"/>
        <w:ind w:left="-284" w:firstLine="644"/>
        <w:rPr>
          <w:rFonts w:ascii="Times New Roman" w:hAnsi="Times New Roman" w:cs="Times New Roman"/>
          <w:b w:val="0"/>
          <w:color w:val="auto"/>
          <w:sz w:val="20"/>
          <w:szCs w:val="20"/>
          <w:lang w:val="uk-UA"/>
        </w:rPr>
      </w:pPr>
      <w:r w:rsidRPr="00F42490">
        <w:rPr>
          <w:rFonts w:ascii="Times New Roman" w:hAnsi="Times New Roman" w:cs="Times New Roman"/>
          <w:b w:val="0"/>
          <w:color w:val="auto"/>
          <w:sz w:val="20"/>
          <w:szCs w:val="20"/>
          <w:lang w:val="uk-UA"/>
        </w:rPr>
        <w:t>Закон – Закон України №768-ІХ від 14 липня 2020 року «</w:t>
      </w:r>
      <w:r w:rsidRPr="00F42490">
        <w:rPr>
          <w:rFonts w:ascii="Times New Roman" w:hAnsi="Times New Roman" w:cs="Times New Roman"/>
          <w:b w:val="0"/>
          <w:color w:val="auto"/>
          <w:sz w:val="20"/>
          <w:szCs w:val="20"/>
        </w:rPr>
        <w:t xml:space="preserve">Про </w:t>
      </w:r>
      <w:proofErr w:type="spellStart"/>
      <w:r w:rsidRPr="00F42490">
        <w:rPr>
          <w:rFonts w:ascii="Times New Roman" w:hAnsi="Times New Roman" w:cs="Times New Roman"/>
          <w:b w:val="0"/>
          <w:color w:val="auto"/>
          <w:sz w:val="20"/>
          <w:szCs w:val="20"/>
        </w:rPr>
        <w:t>державне</w:t>
      </w:r>
      <w:proofErr w:type="spellEnd"/>
      <w:r w:rsidRPr="00F42490">
        <w:rPr>
          <w:rFonts w:ascii="Times New Roman" w:hAnsi="Times New Roman" w:cs="Times New Roman"/>
          <w:b w:val="0"/>
          <w:color w:val="auto"/>
          <w:sz w:val="20"/>
          <w:szCs w:val="20"/>
        </w:rPr>
        <w:t xml:space="preserve"> </w:t>
      </w:r>
      <w:proofErr w:type="spellStart"/>
      <w:r w:rsidRPr="00F42490">
        <w:rPr>
          <w:rFonts w:ascii="Times New Roman" w:hAnsi="Times New Roman" w:cs="Times New Roman"/>
          <w:b w:val="0"/>
          <w:color w:val="auto"/>
          <w:sz w:val="20"/>
          <w:szCs w:val="20"/>
        </w:rPr>
        <w:t>регулювання</w:t>
      </w:r>
      <w:proofErr w:type="spellEnd"/>
      <w:r w:rsidRPr="00F42490">
        <w:rPr>
          <w:rFonts w:ascii="Times New Roman" w:hAnsi="Times New Roman" w:cs="Times New Roman"/>
          <w:b w:val="0"/>
          <w:color w:val="auto"/>
          <w:sz w:val="20"/>
          <w:szCs w:val="20"/>
        </w:rPr>
        <w:t xml:space="preserve"> </w:t>
      </w:r>
      <w:proofErr w:type="spellStart"/>
      <w:r w:rsidRPr="00F42490">
        <w:rPr>
          <w:rFonts w:ascii="Times New Roman" w:hAnsi="Times New Roman" w:cs="Times New Roman"/>
          <w:b w:val="0"/>
          <w:color w:val="auto"/>
          <w:sz w:val="20"/>
          <w:szCs w:val="20"/>
        </w:rPr>
        <w:t>діяльності</w:t>
      </w:r>
      <w:proofErr w:type="spellEnd"/>
      <w:r w:rsidRPr="00F42490">
        <w:rPr>
          <w:rFonts w:ascii="Times New Roman" w:hAnsi="Times New Roman" w:cs="Times New Roman"/>
          <w:b w:val="0"/>
          <w:color w:val="auto"/>
          <w:sz w:val="20"/>
          <w:szCs w:val="20"/>
        </w:rPr>
        <w:t xml:space="preserve"> </w:t>
      </w:r>
      <w:proofErr w:type="spellStart"/>
      <w:r w:rsidRPr="00F42490">
        <w:rPr>
          <w:rFonts w:ascii="Times New Roman" w:hAnsi="Times New Roman" w:cs="Times New Roman"/>
          <w:b w:val="0"/>
          <w:color w:val="auto"/>
          <w:sz w:val="20"/>
          <w:szCs w:val="20"/>
        </w:rPr>
        <w:t>щодо</w:t>
      </w:r>
      <w:proofErr w:type="spellEnd"/>
      <w:r w:rsidRPr="00F42490">
        <w:rPr>
          <w:rFonts w:ascii="Times New Roman" w:hAnsi="Times New Roman" w:cs="Times New Roman"/>
          <w:b w:val="0"/>
          <w:color w:val="auto"/>
          <w:sz w:val="20"/>
          <w:szCs w:val="20"/>
        </w:rPr>
        <w:t xml:space="preserve"> </w:t>
      </w:r>
      <w:proofErr w:type="spellStart"/>
      <w:r w:rsidRPr="00F42490">
        <w:rPr>
          <w:rFonts w:ascii="Times New Roman" w:hAnsi="Times New Roman" w:cs="Times New Roman"/>
          <w:b w:val="0"/>
          <w:color w:val="auto"/>
          <w:sz w:val="20"/>
          <w:szCs w:val="20"/>
        </w:rPr>
        <w:t>організації</w:t>
      </w:r>
      <w:proofErr w:type="spellEnd"/>
      <w:r w:rsidRPr="00F42490">
        <w:rPr>
          <w:rFonts w:ascii="Times New Roman" w:hAnsi="Times New Roman" w:cs="Times New Roman"/>
          <w:b w:val="0"/>
          <w:color w:val="auto"/>
          <w:sz w:val="20"/>
          <w:szCs w:val="20"/>
        </w:rPr>
        <w:t xml:space="preserve"> та </w:t>
      </w:r>
      <w:proofErr w:type="spellStart"/>
      <w:r w:rsidRPr="00F42490">
        <w:rPr>
          <w:rFonts w:ascii="Times New Roman" w:hAnsi="Times New Roman" w:cs="Times New Roman"/>
          <w:b w:val="0"/>
          <w:color w:val="auto"/>
          <w:sz w:val="20"/>
          <w:szCs w:val="20"/>
        </w:rPr>
        <w:t>проведення</w:t>
      </w:r>
      <w:proofErr w:type="spellEnd"/>
      <w:r w:rsidRPr="00F42490">
        <w:rPr>
          <w:rFonts w:ascii="Times New Roman" w:hAnsi="Times New Roman" w:cs="Times New Roman"/>
          <w:b w:val="0"/>
          <w:color w:val="auto"/>
          <w:sz w:val="20"/>
          <w:szCs w:val="20"/>
        </w:rPr>
        <w:t xml:space="preserve"> </w:t>
      </w:r>
      <w:proofErr w:type="spellStart"/>
      <w:r w:rsidRPr="00F42490">
        <w:rPr>
          <w:rFonts w:ascii="Times New Roman" w:hAnsi="Times New Roman" w:cs="Times New Roman"/>
          <w:b w:val="0"/>
          <w:color w:val="auto"/>
          <w:sz w:val="20"/>
          <w:szCs w:val="20"/>
        </w:rPr>
        <w:t>азартних</w:t>
      </w:r>
      <w:proofErr w:type="spellEnd"/>
      <w:r w:rsidRPr="00F42490">
        <w:rPr>
          <w:rFonts w:ascii="Times New Roman" w:hAnsi="Times New Roman" w:cs="Times New Roman"/>
          <w:b w:val="0"/>
          <w:color w:val="auto"/>
          <w:sz w:val="20"/>
          <w:szCs w:val="20"/>
        </w:rPr>
        <w:t xml:space="preserve"> </w:t>
      </w:r>
      <w:proofErr w:type="spellStart"/>
      <w:r w:rsidRPr="00F42490">
        <w:rPr>
          <w:rFonts w:ascii="Times New Roman" w:hAnsi="Times New Roman" w:cs="Times New Roman"/>
          <w:b w:val="0"/>
          <w:color w:val="auto"/>
          <w:sz w:val="20"/>
          <w:szCs w:val="20"/>
        </w:rPr>
        <w:t>ігор</w:t>
      </w:r>
      <w:proofErr w:type="spellEnd"/>
      <w:r w:rsidRPr="00F42490">
        <w:rPr>
          <w:rFonts w:ascii="Times New Roman" w:hAnsi="Times New Roman" w:cs="Times New Roman"/>
          <w:b w:val="0"/>
          <w:color w:val="auto"/>
          <w:sz w:val="20"/>
          <w:szCs w:val="20"/>
          <w:lang w:val="uk-UA"/>
        </w:rPr>
        <w:t xml:space="preserve">» </w:t>
      </w:r>
    </w:p>
    <w:p w:rsidR="008F31A6" w:rsidRPr="00F42490" w:rsidRDefault="003663DB" w:rsidP="00410286">
      <w:pPr>
        <w:pStyle w:val="2"/>
        <w:numPr>
          <w:ilvl w:val="0"/>
          <w:numId w:val="2"/>
        </w:numPr>
        <w:shd w:val="clear" w:color="auto" w:fill="FFFFFF"/>
        <w:tabs>
          <w:tab w:val="left" w:pos="567"/>
        </w:tabs>
        <w:spacing w:before="0" w:line="240" w:lineRule="auto"/>
        <w:ind w:left="-284" w:firstLine="644"/>
        <w:rPr>
          <w:rFonts w:ascii="Times New Roman" w:hAnsi="Times New Roman" w:cs="Times New Roman"/>
          <w:b w:val="0"/>
          <w:color w:val="auto"/>
          <w:sz w:val="20"/>
          <w:szCs w:val="20"/>
          <w:lang w:val="uk-UA"/>
        </w:rPr>
      </w:pPr>
      <w:r w:rsidRPr="00F42490">
        <w:rPr>
          <w:rFonts w:ascii="Times New Roman" w:hAnsi="Times New Roman" w:cs="Times New Roman"/>
          <w:b w:val="0"/>
          <w:color w:val="auto"/>
          <w:sz w:val="20"/>
          <w:szCs w:val="20"/>
          <w:lang w:val="uk-UA"/>
        </w:rPr>
        <w:t xml:space="preserve">Ліцензійні умови – </w:t>
      </w:r>
      <w:r w:rsidR="0099363C" w:rsidRPr="00F42490">
        <w:rPr>
          <w:rFonts w:ascii="Times New Roman" w:hAnsi="Times New Roman" w:cs="Times New Roman"/>
          <w:b w:val="0"/>
          <w:color w:val="auto"/>
          <w:sz w:val="20"/>
          <w:szCs w:val="20"/>
          <w:lang w:val="uk-UA"/>
        </w:rPr>
        <w:t>Ліцензійні умови провадження діяльності у сфері організації та проведення азартних ігор</w:t>
      </w:r>
      <w:r w:rsidRPr="00F42490">
        <w:rPr>
          <w:rFonts w:ascii="Times New Roman" w:hAnsi="Times New Roman" w:cs="Times New Roman"/>
          <w:b w:val="0"/>
          <w:color w:val="auto"/>
          <w:sz w:val="20"/>
          <w:szCs w:val="20"/>
          <w:lang w:val="uk-UA"/>
        </w:rPr>
        <w:t>, затверджені Постановою</w:t>
      </w:r>
      <w:r w:rsidR="00AC2B27" w:rsidRPr="00F42490">
        <w:rPr>
          <w:rFonts w:ascii="Times New Roman" w:hAnsi="Times New Roman" w:cs="Times New Roman"/>
          <w:b w:val="0"/>
          <w:color w:val="auto"/>
          <w:sz w:val="20"/>
          <w:szCs w:val="20"/>
          <w:lang w:val="uk-UA"/>
        </w:rPr>
        <w:t xml:space="preserve"> Кабінету міністрів України № 1341 від </w:t>
      </w:r>
      <w:r w:rsidR="008F31A6" w:rsidRPr="00F42490">
        <w:rPr>
          <w:rFonts w:ascii="Times New Roman" w:hAnsi="Times New Roman" w:cs="Times New Roman"/>
          <w:b w:val="0"/>
          <w:color w:val="auto"/>
          <w:sz w:val="20"/>
          <w:szCs w:val="20"/>
          <w:lang w:val="uk-UA"/>
        </w:rPr>
        <w:t>21 грудня 2020 року «Про затвердження ліцензійних умов у сфері організації та проведення азартних ігор»</w:t>
      </w:r>
      <w:r w:rsidR="00410286" w:rsidRPr="00F42490">
        <w:rPr>
          <w:rFonts w:ascii="Times New Roman" w:hAnsi="Times New Roman" w:cs="Times New Roman"/>
          <w:b w:val="0"/>
          <w:color w:val="auto"/>
          <w:sz w:val="20"/>
          <w:szCs w:val="20"/>
          <w:lang w:val="uk-UA"/>
        </w:rPr>
        <w:t>.</w:t>
      </w:r>
    </w:p>
    <w:p w:rsidR="0099363C" w:rsidRPr="00F42490" w:rsidRDefault="007E720D" w:rsidP="007E720D">
      <w:pPr>
        <w:tabs>
          <w:tab w:val="left" w:pos="1506"/>
        </w:tabs>
        <w:spacing w:after="0" w:line="240" w:lineRule="auto"/>
        <w:rPr>
          <w:sz w:val="20"/>
          <w:szCs w:val="20"/>
          <w:lang w:val="uk-UA"/>
        </w:rPr>
      </w:pPr>
      <w:r w:rsidRPr="00F42490">
        <w:rPr>
          <w:sz w:val="20"/>
          <w:szCs w:val="20"/>
          <w:lang w:val="uk-UA"/>
        </w:rPr>
        <w:tab/>
      </w:r>
    </w:p>
    <w:sectPr w:rsidR="0099363C" w:rsidRPr="00F42490" w:rsidSect="009B7522">
      <w:pgSz w:w="16838" w:h="11906" w:orient="landscape"/>
      <w:pgMar w:top="426" w:right="962"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FE6" w:rsidRDefault="00241FE6" w:rsidP="00A81AEC">
      <w:pPr>
        <w:spacing w:after="0" w:line="240" w:lineRule="auto"/>
      </w:pPr>
      <w:r>
        <w:separator/>
      </w:r>
    </w:p>
  </w:endnote>
  <w:endnote w:type="continuationSeparator" w:id="0">
    <w:p w:rsidR="00241FE6" w:rsidRDefault="00241FE6" w:rsidP="00A81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FE6" w:rsidRDefault="00241FE6" w:rsidP="00A81AEC">
      <w:pPr>
        <w:spacing w:after="0" w:line="240" w:lineRule="auto"/>
      </w:pPr>
      <w:r>
        <w:separator/>
      </w:r>
    </w:p>
  </w:footnote>
  <w:footnote w:type="continuationSeparator" w:id="0">
    <w:p w:rsidR="00241FE6" w:rsidRDefault="00241FE6" w:rsidP="00A81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D5A3B"/>
    <w:multiLevelType w:val="hybridMultilevel"/>
    <w:tmpl w:val="B404B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19716E"/>
    <w:multiLevelType w:val="hybridMultilevel"/>
    <w:tmpl w:val="1DE8A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42"/>
    <w:rsid w:val="00002DE4"/>
    <w:rsid w:val="000030E5"/>
    <w:rsid w:val="0000688D"/>
    <w:rsid w:val="00007E9B"/>
    <w:rsid w:val="000142F8"/>
    <w:rsid w:val="00015534"/>
    <w:rsid w:val="00021F95"/>
    <w:rsid w:val="0003255A"/>
    <w:rsid w:val="0005369E"/>
    <w:rsid w:val="00094017"/>
    <w:rsid w:val="000A1B0B"/>
    <w:rsid w:val="000C1ADE"/>
    <w:rsid w:val="000E554B"/>
    <w:rsid w:val="000E6792"/>
    <w:rsid w:val="000F56E4"/>
    <w:rsid w:val="00105964"/>
    <w:rsid w:val="00112C74"/>
    <w:rsid w:val="00115964"/>
    <w:rsid w:val="00126295"/>
    <w:rsid w:val="00156D7E"/>
    <w:rsid w:val="001652E1"/>
    <w:rsid w:val="00175D54"/>
    <w:rsid w:val="001843A1"/>
    <w:rsid w:val="00193FD2"/>
    <w:rsid w:val="001A73DB"/>
    <w:rsid w:val="001B51A7"/>
    <w:rsid w:val="001D7497"/>
    <w:rsid w:val="001E4882"/>
    <w:rsid w:val="001F27FB"/>
    <w:rsid w:val="001F4BD4"/>
    <w:rsid w:val="002139E0"/>
    <w:rsid w:val="002144B6"/>
    <w:rsid w:val="002365A1"/>
    <w:rsid w:val="00241FE6"/>
    <w:rsid w:val="0027725F"/>
    <w:rsid w:val="0027741F"/>
    <w:rsid w:val="00285633"/>
    <w:rsid w:val="00295FA4"/>
    <w:rsid w:val="002A155A"/>
    <w:rsid w:val="002A4BC8"/>
    <w:rsid w:val="002B2BC4"/>
    <w:rsid w:val="002C6A61"/>
    <w:rsid w:val="002D17DF"/>
    <w:rsid w:val="002F10E3"/>
    <w:rsid w:val="003107E0"/>
    <w:rsid w:val="00322AC7"/>
    <w:rsid w:val="00324FC7"/>
    <w:rsid w:val="0033770A"/>
    <w:rsid w:val="003433AF"/>
    <w:rsid w:val="003474E1"/>
    <w:rsid w:val="00350728"/>
    <w:rsid w:val="00350762"/>
    <w:rsid w:val="003602CD"/>
    <w:rsid w:val="003663DB"/>
    <w:rsid w:val="00366727"/>
    <w:rsid w:val="00367FCA"/>
    <w:rsid w:val="0038282A"/>
    <w:rsid w:val="00393076"/>
    <w:rsid w:val="00393BF5"/>
    <w:rsid w:val="003A17BA"/>
    <w:rsid w:val="003A45AF"/>
    <w:rsid w:val="003B04AF"/>
    <w:rsid w:val="003B22BC"/>
    <w:rsid w:val="003C2439"/>
    <w:rsid w:val="003C2445"/>
    <w:rsid w:val="003C2DA2"/>
    <w:rsid w:val="003C530E"/>
    <w:rsid w:val="003D6A0C"/>
    <w:rsid w:val="003D6A22"/>
    <w:rsid w:val="003F1F97"/>
    <w:rsid w:val="003F2782"/>
    <w:rsid w:val="00401F99"/>
    <w:rsid w:val="00402836"/>
    <w:rsid w:val="00410286"/>
    <w:rsid w:val="00434831"/>
    <w:rsid w:val="00435325"/>
    <w:rsid w:val="00454249"/>
    <w:rsid w:val="00456D4E"/>
    <w:rsid w:val="00480C6B"/>
    <w:rsid w:val="00481B07"/>
    <w:rsid w:val="0049094C"/>
    <w:rsid w:val="0049622B"/>
    <w:rsid w:val="004A74DF"/>
    <w:rsid w:val="004B3514"/>
    <w:rsid w:val="004C0742"/>
    <w:rsid w:val="004C4BE9"/>
    <w:rsid w:val="004D3696"/>
    <w:rsid w:val="004F2036"/>
    <w:rsid w:val="005047BD"/>
    <w:rsid w:val="0050483E"/>
    <w:rsid w:val="00510AF7"/>
    <w:rsid w:val="00511381"/>
    <w:rsid w:val="005118D1"/>
    <w:rsid w:val="00525D30"/>
    <w:rsid w:val="005401F6"/>
    <w:rsid w:val="00541787"/>
    <w:rsid w:val="00547DFA"/>
    <w:rsid w:val="00557681"/>
    <w:rsid w:val="00566340"/>
    <w:rsid w:val="005937DC"/>
    <w:rsid w:val="005A1C7A"/>
    <w:rsid w:val="005A453F"/>
    <w:rsid w:val="005C4A9D"/>
    <w:rsid w:val="005C6F4F"/>
    <w:rsid w:val="005D3AF6"/>
    <w:rsid w:val="005D5C5D"/>
    <w:rsid w:val="005D5F70"/>
    <w:rsid w:val="005E12A7"/>
    <w:rsid w:val="005E5A36"/>
    <w:rsid w:val="00607F91"/>
    <w:rsid w:val="00613021"/>
    <w:rsid w:val="00617A6B"/>
    <w:rsid w:val="00622715"/>
    <w:rsid w:val="00634199"/>
    <w:rsid w:val="00640558"/>
    <w:rsid w:val="00655769"/>
    <w:rsid w:val="006565ED"/>
    <w:rsid w:val="00661E71"/>
    <w:rsid w:val="006645A1"/>
    <w:rsid w:val="00666E73"/>
    <w:rsid w:val="00691EB7"/>
    <w:rsid w:val="006A1867"/>
    <w:rsid w:val="006A18F5"/>
    <w:rsid w:val="006A271C"/>
    <w:rsid w:val="006A4214"/>
    <w:rsid w:val="006E21DE"/>
    <w:rsid w:val="006E3B23"/>
    <w:rsid w:val="006F316F"/>
    <w:rsid w:val="00710573"/>
    <w:rsid w:val="00714365"/>
    <w:rsid w:val="00714AD9"/>
    <w:rsid w:val="0072014F"/>
    <w:rsid w:val="00736A1C"/>
    <w:rsid w:val="00743497"/>
    <w:rsid w:val="0078722A"/>
    <w:rsid w:val="00787F57"/>
    <w:rsid w:val="007B5626"/>
    <w:rsid w:val="007C059E"/>
    <w:rsid w:val="007E720D"/>
    <w:rsid w:val="007F719E"/>
    <w:rsid w:val="007F7F54"/>
    <w:rsid w:val="00810573"/>
    <w:rsid w:val="0081122B"/>
    <w:rsid w:val="00820A41"/>
    <w:rsid w:val="00835BB0"/>
    <w:rsid w:val="008456FA"/>
    <w:rsid w:val="00847F3D"/>
    <w:rsid w:val="0085248D"/>
    <w:rsid w:val="0085626D"/>
    <w:rsid w:val="008671A8"/>
    <w:rsid w:val="00867C77"/>
    <w:rsid w:val="00873FF1"/>
    <w:rsid w:val="00874FEA"/>
    <w:rsid w:val="00876904"/>
    <w:rsid w:val="00880854"/>
    <w:rsid w:val="0088662A"/>
    <w:rsid w:val="00886B21"/>
    <w:rsid w:val="008923F0"/>
    <w:rsid w:val="008A6F5B"/>
    <w:rsid w:val="008B616B"/>
    <w:rsid w:val="008C24F9"/>
    <w:rsid w:val="008C74FA"/>
    <w:rsid w:val="008D3B1F"/>
    <w:rsid w:val="008F12F1"/>
    <w:rsid w:val="008F31A6"/>
    <w:rsid w:val="00900830"/>
    <w:rsid w:val="00905574"/>
    <w:rsid w:val="00906D61"/>
    <w:rsid w:val="00910020"/>
    <w:rsid w:val="009109FC"/>
    <w:rsid w:val="009362DE"/>
    <w:rsid w:val="00936757"/>
    <w:rsid w:val="00946094"/>
    <w:rsid w:val="00947129"/>
    <w:rsid w:val="00963305"/>
    <w:rsid w:val="00974B64"/>
    <w:rsid w:val="00975448"/>
    <w:rsid w:val="009804C2"/>
    <w:rsid w:val="00990172"/>
    <w:rsid w:val="0099363C"/>
    <w:rsid w:val="00997D1D"/>
    <w:rsid w:val="009A68A0"/>
    <w:rsid w:val="009B1D33"/>
    <w:rsid w:val="009B7522"/>
    <w:rsid w:val="009C1B3B"/>
    <w:rsid w:val="009D52C1"/>
    <w:rsid w:val="009D548B"/>
    <w:rsid w:val="009E1347"/>
    <w:rsid w:val="009E56C6"/>
    <w:rsid w:val="009F36AB"/>
    <w:rsid w:val="00A03BF6"/>
    <w:rsid w:val="00A17896"/>
    <w:rsid w:val="00A21979"/>
    <w:rsid w:val="00A30929"/>
    <w:rsid w:val="00A41EF8"/>
    <w:rsid w:val="00A51C61"/>
    <w:rsid w:val="00A70E9A"/>
    <w:rsid w:val="00A735CA"/>
    <w:rsid w:val="00A73DE6"/>
    <w:rsid w:val="00A81AEC"/>
    <w:rsid w:val="00A84277"/>
    <w:rsid w:val="00A95664"/>
    <w:rsid w:val="00AA0CFD"/>
    <w:rsid w:val="00AB07FD"/>
    <w:rsid w:val="00AB2DC0"/>
    <w:rsid w:val="00AB2FF4"/>
    <w:rsid w:val="00AC2B27"/>
    <w:rsid w:val="00AC3895"/>
    <w:rsid w:val="00AD32D8"/>
    <w:rsid w:val="00AD61B4"/>
    <w:rsid w:val="00AF56A2"/>
    <w:rsid w:val="00B24776"/>
    <w:rsid w:val="00B30FD0"/>
    <w:rsid w:val="00B45D28"/>
    <w:rsid w:val="00B5229D"/>
    <w:rsid w:val="00B60E86"/>
    <w:rsid w:val="00B62115"/>
    <w:rsid w:val="00B7668E"/>
    <w:rsid w:val="00B82A8E"/>
    <w:rsid w:val="00B84321"/>
    <w:rsid w:val="00B90AA5"/>
    <w:rsid w:val="00B94D77"/>
    <w:rsid w:val="00B95E47"/>
    <w:rsid w:val="00B97B3F"/>
    <w:rsid w:val="00BA1104"/>
    <w:rsid w:val="00BA3E2B"/>
    <w:rsid w:val="00BA771C"/>
    <w:rsid w:val="00BB343B"/>
    <w:rsid w:val="00BC6102"/>
    <w:rsid w:val="00BE08E0"/>
    <w:rsid w:val="00BE715C"/>
    <w:rsid w:val="00BF1AC7"/>
    <w:rsid w:val="00C13B75"/>
    <w:rsid w:val="00C14820"/>
    <w:rsid w:val="00C17DAA"/>
    <w:rsid w:val="00C21359"/>
    <w:rsid w:val="00C2442A"/>
    <w:rsid w:val="00C415CF"/>
    <w:rsid w:val="00C5354F"/>
    <w:rsid w:val="00C57650"/>
    <w:rsid w:val="00C62714"/>
    <w:rsid w:val="00C92979"/>
    <w:rsid w:val="00CA2A3E"/>
    <w:rsid w:val="00CA37EB"/>
    <w:rsid w:val="00CB259E"/>
    <w:rsid w:val="00CC5303"/>
    <w:rsid w:val="00CC7DCF"/>
    <w:rsid w:val="00CE73D5"/>
    <w:rsid w:val="00CF3E01"/>
    <w:rsid w:val="00D00431"/>
    <w:rsid w:val="00D1124C"/>
    <w:rsid w:val="00D379D0"/>
    <w:rsid w:val="00D44A20"/>
    <w:rsid w:val="00D57CCE"/>
    <w:rsid w:val="00D66A97"/>
    <w:rsid w:val="00D67F49"/>
    <w:rsid w:val="00D72BF1"/>
    <w:rsid w:val="00D81CDC"/>
    <w:rsid w:val="00D900F5"/>
    <w:rsid w:val="00D96D23"/>
    <w:rsid w:val="00DB53A5"/>
    <w:rsid w:val="00DD5B60"/>
    <w:rsid w:val="00DD5E8A"/>
    <w:rsid w:val="00DF43D7"/>
    <w:rsid w:val="00E02AC3"/>
    <w:rsid w:val="00E071C7"/>
    <w:rsid w:val="00E13C24"/>
    <w:rsid w:val="00E214AC"/>
    <w:rsid w:val="00E259BB"/>
    <w:rsid w:val="00E3452E"/>
    <w:rsid w:val="00E4767E"/>
    <w:rsid w:val="00E63508"/>
    <w:rsid w:val="00E63DD3"/>
    <w:rsid w:val="00E65F73"/>
    <w:rsid w:val="00E75A1A"/>
    <w:rsid w:val="00E83B61"/>
    <w:rsid w:val="00E85683"/>
    <w:rsid w:val="00E85F48"/>
    <w:rsid w:val="00E9103A"/>
    <w:rsid w:val="00EA5F4F"/>
    <w:rsid w:val="00EC71FF"/>
    <w:rsid w:val="00EE4EF5"/>
    <w:rsid w:val="00EE7E3E"/>
    <w:rsid w:val="00EF54AE"/>
    <w:rsid w:val="00EF6B8E"/>
    <w:rsid w:val="00F143CD"/>
    <w:rsid w:val="00F241DF"/>
    <w:rsid w:val="00F27664"/>
    <w:rsid w:val="00F2785C"/>
    <w:rsid w:val="00F32F12"/>
    <w:rsid w:val="00F3354E"/>
    <w:rsid w:val="00F359E5"/>
    <w:rsid w:val="00F3653E"/>
    <w:rsid w:val="00F37B84"/>
    <w:rsid w:val="00F41FA5"/>
    <w:rsid w:val="00F42490"/>
    <w:rsid w:val="00F51E6A"/>
    <w:rsid w:val="00F6439D"/>
    <w:rsid w:val="00F645F8"/>
    <w:rsid w:val="00F673EE"/>
    <w:rsid w:val="00F74033"/>
    <w:rsid w:val="00F87634"/>
    <w:rsid w:val="00FB3BDA"/>
    <w:rsid w:val="00FB7E06"/>
    <w:rsid w:val="00FC6F18"/>
    <w:rsid w:val="00FD0CFE"/>
    <w:rsid w:val="00FE4D7A"/>
    <w:rsid w:val="00FF2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742"/>
  </w:style>
  <w:style w:type="paragraph" w:styleId="2">
    <w:name w:val="heading 2"/>
    <w:basedOn w:val="a"/>
    <w:next w:val="a"/>
    <w:link w:val="20"/>
    <w:uiPriority w:val="9"/>
    <w:semiHidden/>
    <w:unhideWhenUsed/>
    <w:qFormat/>
    <w:rsid w:val="00A41E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A15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rd-blue-color">
    <w:name w:val="hard-blue-color"/>
    <w:basedOn w:val="a0"/>
    <w:rsid w:val="004C0742"/>
  </w:style>
  <w:style w:type="paragraph" w:customStyle="1" w:styleId="tl">
    <w:name w:val="tl"/>
    <w:basedOn w:val="a"/>
    <w:rsid w:val="004C07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126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C1ADE"/>
    <w:rPr>
      <w:color w:val="0000FF"/>
      <w:u w:val="single"/>
    </w:rPr>
  </w:style>
  <w:style w:type="paragraph" w:styleId="a4">
    <w:name w:val="List Paragraph"/>
    <w:basedOn w:val="a"/>
    <w:uiPriority w:val="34"/>
    <w:qFormat/>
    <w:rsid w:val="001E4882"/>
    <w:pPr>
      <w:ind w:left="720"/>
      <w:contextualSpacing/>
    </w:pPr>
  </w:style>
  <w:style w:type="character" w:customStyle="1" w:styleId="30">
    <w:name w:val="Заголовок 3 Знак"/>
    <w:basedOn w:val="a0"/>
    <w:link w:val="3"/>
    <w:uiPriority w:val="9"/>
    <w:rsid w:val="002A155A"/>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A41EF8"/>
    <w:rPr>
      <w:rFonts w:asciiTheme="majorHAnsi" w:eastAsiaTheme="majorEastAsia" w:hAnsiTheme="majorHAnsi" w:cstheme="majorBidi"/>
      <w:b/>
      <w:bCs/>
      <w:color w:val="4F81BD" w:themeColor="accent1"/>
      <w:sz w:val="26"/>
      <w:szCs w:val="26"/>
    </w:rPr>
  </w:style>
  <w:style w:type="paragraph" w:styleId="a5">
    <w:name w:val="header"/>
    <w:basedOn w:val="a"/>
    <w:link w:val="a6"/>
    <w:uiPriority w:val="99"/>
    <w:unhideWhenUsed/>
    <w:rsid w:val="00A81AE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81AEC"/>
  </w:style>
  <w:style w:type="paragraph" w:styleId="a7">
    <w:name w:val="footer"/>
    <w:basedOn w:val="a"/>
    <w:link w:val="a8"/>
    <w:uiPriority w:val="99"/>
    <w:unhideWhenUsed/>
    <w:rsid w:val="00A81AE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81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742"/>
  </w:style>
  <w:style w:type="paragraph" w:styleId="2">
    <w:name w:val="heading 2"/>
    <w:basedOn w:val="a"/>
    <w:next w:val="a"/>
    <w:link w:val="20"/>
    <w:uiPriority w:val="9"/>
    <w:semiHidden/>
    <w:unhideWhenUsed/>
    <w:qFormat/>
    <w:rsid w:val="00A41E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A15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rd-blue-color">
    <w:name w:val="hard-blue-color"/>
    <w:basedOn w:val="a0"/>
    <w:rsid w:val="004C0742"/>
  </w:style>
  <w:style w:type="paragraph" w:customStyle="1" w:styleId="tl">
    <w:name w:val="tl"/>
    <w:basedOn w:val="a"/>
    <w:rsid w:val="004C07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126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C1ADE"/>
    <w:rPr>
      <w:color w:val="0000FF"/>
      <w:u w:val="single"/>
    </w:rPr>
  </w:style>
  <w:style w:type="paragraph" w:styleId="a4">
    <w:name w:val="List Paragraph"/>
    <w:basedOn w:val="a"/>
    <w:uiPriority w:val="34"/>
    <w:qFormat/>
    <w:rsid w:val="001E4882"/>
    <w:pPr>
      <w:ind w:left="720"/>
      <w:contextualSpacing/>
    </w:pPr>
  </w:style>
  <w:style w:type="character" w:customStyle="1" w:styleId="30">
    <w:name w:val="Заголовок 3 Знак"/>
    <w:basedOn w:val="a0"/>
    <w:link w:val="3"/>
    <w:uiPriority w:val="9"/>
    <w:rsid w:val="002A155A"/>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A41EF8"/>
    <w:rPr>
      <w:rFonts w:asciiTheme="majorHAnsi" w:eastAsiaTheme="majorEastAsia" w:hAnsiTheme="majorHAnsi" w:cstheme="majorBidi"/>
      <w:b/>
      <w:bCs/>
      <w:color w:val="4F81BD" w:themeColor="accent1"/>
      <w:sz w:val="26"/>
      <w:szCs w:val="26"/>
    </w:rPr>
  </w:style>
  <w:style w:type="paragraph" w:styleId="a5">
    <w:name w:val="header"/>
    <w:basedOn w:val="a"/>
    <w:link w:val="a6"/>
    <w:uiPriority w:val="99"/>
    <w:unhideWhenUsed/>
    <w:rsid w:val="00A81AE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81AEC"/>
  </w:style>
  <w:style w:type="paragraph" w:styleId="a7">
    <w:name w:val="footer"/>
    <w:basedOn w:val="a"/>
    <w:link w:val="a8"/>
    <w:uiPriority w:val="99"/>
    <w:unhideWhenUsed/>
    <w:rsid w:val="00A81AE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8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078">
      <w:bodyDiv w:val="1"/>
      <w:marLeft w:val="0"/>
      <w:marRight w:val="0"/>
      <w:marTop w:val="0"/>
      <w:marBottom w:val="0"/>
      <w:divBdr>
        <w:top w:val="none" w:sz="0" w:space="0" w:color="auto"/>
        <w:left w:val="none" w:sz="0" w:space="0" w:color="auto"/>
        <w:bottom w:val="none" w:sz="0" w:space="0" w:color="auto"/>
        <w:right w:val="none" w:sz="0" w:space="0" w:color="auto"/>
      </w:divBdr>
    </w:div>
    <w:div w:id="17198842">
      <w:bodyDiv w:val="1"/>
      <w:marLeft w:val="0"/>
      <w:marRight w:val="0"/>
      <w:marTop w:val="0"/>
      <w:marBottom w:val="0"/>
      <w:divBdr>
        <w:top w:val="none" w:sz="0" w:space="0" w:color="auto"/>
        <w:left w:val="none" w:sz="0" w:space="0" w:color="auto"/>
        <w:bottom w:val="none" w:sz="0" w:space="0" w:color="auto"/>
        <w:right w:val="none" w:sz="0" w:space="0" w:color="auto"/>
      </w:divBdr>
    </w:div>
    <w:div w:id="18555959">
      <w:bodyDiv w:val="1"/>
      <w:marLeft w:val="0"/>
      <w:marRight w:val="0"/>
      <w:marTop w:val="0"/>
      <w:marBottom w:val="0"/>
      <w:divBdr>
        <w:top w:val="none" w:sz="0" w:space="0" w:color="auto"/>
        <w:left w:val="none" w:sz="0" w:space="0" w:color="auto"/>
        <w:bottom w:val="none" w:sz="0" w:space="0" w:color="auto"/>
        <w:right w:val="none" w:sz="0" w:space="0" w:color="auto"/>
      </w:divBdr>
    </w:div>
    <w:div w:id="34160303">
      <w:bodyDiv w:val="1"/>
      <w:marLeft w:val="0"/>
      <w:marRight w:val="0"/>
      <w:marTop w:val="0"/>
      <w:marBottom w:val="0"/>
      <w:divBdr>
        <w:top w:val="none" w:sz="0" w:space="0" w:color="auto"/>
        <w:left w:val="none" w:sz="0" w:space="0" w:color="auto"/>
        <w:bottom w:val="none" w:sz="0" w:space="0" w:color="auto"/>
        <w:right w:val="none" w:sz="0" w:space="0" w:color="auto"/>
      </w:divBdr>
    </w:div>
    <w:div w:id="88427474">
      <w:bodyDiv w:val="1"/>
      <w:marLeft w:val="0"/>
      <w:marRight w:val="0"/>
      <w:marTop w:val="0"/>
      <w:marBottom w:val="0"/>
      <w:divBdr>
        <w:top w:val="none" w:sz="0" w:space="0" w:color="auto"/>
        <w:left w:val="none" w:sz="0" w:space="0" w:color="auto"/>
        <w:bottom w:val="none" w:sz="0" w:space="0" w:color="auto"/>
        <w:right w:val="none" w:sz="0" w:space="0" w:color="auto"/>
      </w:divBdr>
    </w:div>
    <w:div w:id="126241829">
      <w:bodyDiv w:val="1"/>
      <w:marLeft w:val="0"/>
      <w:marRight w:val="0"/>
      <w:marTop w:val="0"/>
      <w:marBottom w:val="0"/>
      <w:divBdr>
        <w:top w:val="none" w:sz="0" w:space="0" w:color="auto"/>
        <w:left w:val="none" w:sz="0" w:space="0" w:color="auto"/>
        <w:bottom w:val="none" w:sz="0" w:space="0" w:color="auto"/>
        <w:right w:val="none" w:sz="0" w:space="0" w:color="auto"/>
      </w:divBdr>
    </w:div>
    <w:div w:id="144205765">
      <w:bodyDiv w:val="1"/>
      <w:marLeft w:val="0"/>
      <w:marRight w:val="0"/>
      <w:marTop w:val="0"/>
      <w:marBottom w:val="0"/>
      <w:divBdr>
        <w:top w:val="none" w:sz="0" w:space="0" w:color="auto"/>
        <w:left w:val="none" w:sz="0" w:space="0" w:color="auto"/>
        <w:bottom w:val="none" w:sz="0" w:space="0" w:color="auto"/>
        <w:right w:val="none" w:sz="0" w:space="0" w:color="auto"/>
      </w:divBdr>
    </w:div>
    <w:div w:id="157891333">
      <w:bodyDiv w:val="1"/>
      <w:marLeft w:val="0"/>
      <w:marRight w:val="0"/>
      <w:marTop w:val="0"/>
      <w:marBottom w:val="0"/>
      <w:divBdr>
        <w:top w:val="none" w:sz="0" w:space="0" w:color="auto"/>
        <w:left w:val="none" w:sz="0" w:space="0" w:color="auto"/>
        <w:bottom w:val="none" w:sz="0" w:space="0" w:color="auto"/>
        <w:right w:val="none" w:sz="0" w:space="0" w:color="auto"/>
      </w:divBdr>
    </w:div>
    <w:div w:id="206338829">
      <w:bodyDiv w:val="1"/>
      <w:marLeft w:val="0"/>
      <w:marRight w:val="0"/>
      <w:marTop w:val="0"/>
      <w:marBottom w:val="0"/>
      <w:divBdr>
        <w:top w:val="none" w:sz="0" w:space="0" w:color="auto"/>
        <w:left w:val="none" w:sz="0" w:space="0" w:color="auto"/>
        <w:bottom w:val="none" w:sz="0" w:space="0" w:color="auto"/>
        <w:right w:val="none" w:sz="0" w:space="0" w:color="auto"/>
      </w:divBdr>
    </w:div>
    <w:div w:id="230889274">
      <w:bodyDiv w:val="1"/>
      <w:marLeft w:val="0"/>
      <w:marRight w:val="0"/>
      <w:marTop w:val="0"/>
      <w:marBottom w:val="0"/>
      <w:divBdr>
        <w:top w:val="none" w:sz="0" w:space="0" w:color="auto"/>
        <w:left w:val="none" w:sz="0" w:space="0" w:color="auto"/>
        <w:bottom w:val="none" w:sz="0" w:space="0" w:color="auto"/>
        <w:right w:val="none" w:sz="0" w:space="0" w:color="auto"/>
      </w:divBdr>
    </w:div>
    <w:div w:id="232354874">
      <w:bodyDiv w:val="1"/>
      <w:marLeft w:val="0"/>
      <w:marRight w:val="0"/>
      <w:marTop w:val="0"/>
      <w:marBottom w:val="0"/>
      <w:divBdr>
        <w:top w:val="none" w:sz="0" w:space="0" w:color="auto"/>
        <w:left w:val="none" w:sz="0" w:space="0" w:color="auto"/>
        <w:bottom w:val="none" w:sz="0" w:space="0" w:color="auto"/>
        <w:right w:val="none" w:sz="0" w:space="0" w:color="auto"/>
      </w:divBdr>
    </w:div>
    <w:div w:id="246774299">
      <w:bodyDiv w:val="1"/>
      <w:marLeft w:val="0"/>
      <w:marRight w:val="0"/>
      <w:marTop w:val="0"/>
      <w:marBottom w:val="0"/>
      <w:divBdr>
        <w:top w:val="none" w:sz="0" w:space="0" w:color="auto"/>
        <w:left w:val="none" w:sz="0" w:space="0" w:color="auto"/>
        <w:bottom w:val="none" w:sz="0" w:space="0" w:color="auto"/>
        <w:right w:val="none" w:sz="0" w:space="0" w:color="auto"/>
      </w:divBdr>
    </w:div>
    <w:div w:id="253976795">
      <w:bodyDiv w:val="1"/>
      <w:marLeft w:val="0"/>
      <w:marRight w:val="0"/>
      <w:marTop w:val="0"/>
      <w:marBottom w:val="0"/>
      <w:divBdr>
        <w:top w:val="none" w:sz="0" w:space="0" w:color="auto"/>
        <w:left w:val="none" w:sz="0" w:space="0" w:color="auto"/>
        <w:bottom w:val="none" w:sz="0" w:space="0" w:color="auto"/>
        <w:right w:val="none" w:sz="0" w:space="0" w:color="auto"/>
      </w:divBdr>
    </w:div>
    <w:div w:id="255410964">
      <w:bodyDiv w:val="1"/>
      <w:marLeft w:val="0"/>
      <w:marRight w:val="0"/>
      <w:marTop w:val="0"/>
      <w:marBottom w:val="0"/>
      <w:divBdr>
        <w:top w:val="none" w:sz="0" w:space="0" w:color="auto"/>
        <w:left w:val="none" w:sz="0" w:space="0" w:color="auto"/>
        <w:bottom w:val="none" w:sz="0" w:space="0" w:color="auto"/>
        <w:right w:val="none" w:sz="0" w:space="0" w:color="auto"/>
      </w:divBdr>
    </w:div>
    <w:div w:id="260919806">
      <w:bodyDiv w:val="1"/>
      <w:marLeft w:val="0"/>
      <w:marRight w:val="0"/>
      <w:marTop w:val="0"/>
      <w:marBottom w:val="0"/>
      <w:divBdr>
        <w:top w:val="none" w:sz="0" w:space="0" w:color="auto"/>
        <w:left w:val="none" w:sz="0" w:space="0" w:color="auto"/>
        <w:bottom w:val="none" w:sz="0" w:space="0" w:color="auto"/>
        <w:right w:val="none" w:sz="0" w:space="0" w:color="auto"/>
      </w:divBdr>
    </w:div>
    <w:div w:id="262305940">
      <w:bodyDiv w:val="1"/>
      <w:marLeft w:val="0"/>
      <w:marRight w:val="0"/>
      <w:marTop w:val="0"/>
      <w:marBottom w:val="0"/>
      <w:divBdr>
        <w:top w:val="none" w:sz="0" w:space="0" w:color="auto"/>
        <w:left w:val="none" w:sz="0" w:space="0" w:color="auto"/>
        <w:bottom w:val="none" w:sz="0" w:space="0" w:color="auto"/>
        <w:right w:val="none" w:sz="0" w:space="0" w:color="auto"/>
      </w:divBdr>
    </w:div>
    <w:div w:id="265575399">
      <w:bodyDiv w:val="1"/>
      <w:marLeft w:val="0"/>
      <w:marRight w:val="0"/>
      <w:marTop w:val="0"/>
      <w:marBottom w:val="0"/>
      <w:divBdr>
        <w:top w:val="none" w:sz="0" w:space="0" w:color="auto"/>
        <w:left w:val="none" w:sz="0" w:space="0" w:color="auto"/>
        <w:bottom w:val="none" w:sz="0" w:space="0" w:color="auto"/>
        <w:right w:val="none" w:sz="0" w:space="0" w:color="auto"/>
      </w:divBdr>
    </w:div>
    <w:div w:id="273371889">
      <w:bodyDiv w:val="1"/>
      <w:marLeft w:val="0"/>
      <w:marRight w:val="0"/>
      <w:marTop w:val="0"/>
      <w:marBottom w:val="0"/>
      <w:divBdr>
        <w:top w:val="none" w:sz="0" w:space="0" w:color="auto"/>
        <w:left w:val="none" w:sz="0" w:space="0" w:color="auto"/>
        <w:bottom w:val="none" w:sz="0" w:space="0" w:color="auto"/>
        <w:right w:val="none" w:sz="0" w:space="0" w:color="auto"/>
      </w:divBdr>
    </w:div>
    <w:div w:id="286158634">
      <w:bodyDiv w:val="1"/>
      <w:marLeft w:val="0"/>
      <w:marRight w:val="0"/>
      <w:marTop w:val="0"/>
      <w:marBottom w:val="0"/>
      <w:divBdr>
        <w:top w:val="none" w:sz="0" w:space="0" w:color="auto"/>
        <w:left w:val="none" w:sz="0" w:space="0" w:color="auto"/>
        <w:bottom w:val="none" w:sz="0" w:space="0" w:color="auto"/>
        <w:right w:val="none" w:sz="0" w:space="0" w:color="auto"/>
      </w:divBdr>
    </w:div>
    <w:div w:id="291445044">
      <w:bodyDiv w:val="1"/>
      <w:marLeft w:val="0"/>
      <w:marRight w:val="0"/>
      <w:marTop w:val="0"/>
      <w:marBottom w:val="0"/>
      <w:divBdr>
        <w:top w:val="none" w:sz="0" w:space="0" w:color="auto"/>
        <w:left w:val="none" w:sz="0" w:space="0" w:color="auto"/>
        <w:bottom w:val="none" w:sz="0" w:space="0" w:color="auto"/>
        <w:right w:val="none" w:sz="0" w:space="0" w:color="auto"/>
      </w:divBdr>
    </w:div>
    <w:div w:id="299192931">
      <w:bodyDiv w:val="1"/>
      <w:marLeft w:val="0"/>
      <w:marRight w:val="0"/>
      <w:marTop w:val="0"/>
      <w:marBottom w:val="0"/>
      <w:divBdr>
        <w:top w:val="none" w:sz="0" w:space="0" w:color="auto"/>
        <w:left w:val="none" w:sz="0" w:space="0" w:color="auto"/>
        <w:bottom w:val="none" w:sz="0" w:space="0" w:color="auto"/>
        <w:right w:val="none" w:sz="0" w:space="0" w:color="auto"/>
      </w:divBdr>
    </w:div>
    <w:div w:id="327439332">
      <w:bodyDiv w:val="1"/>
      <w:marLeft w:val="0"/>
      <w:marRight w:val="0"/>
      <w:marTop w:val="0"/>
      <w:marBottom w:val="0"/>
      <w:divBdr>
        <w:top w:val="none" w:sz="0" w:space="0" w:color="auto"/>
        <w:left w:val="none" w:sz="0" w:space="0" w:color="auto"/>
        <w:bottom w:val="none" w:sz="0" w:space="0" w:color="auto"/>
        <w:right w:val="none" w:sz="0" w:space="0" w:color="auto"/>
      </w:divBdr>
    </w:div>
    <w:div w:id="376857355">
      <w:bodyDiv w:val="1"/>
      <w:marLeft w:val="0"/>
      <w:marRight w:val="0"/>
      <w:marTop w:val="0"/>
      <w:marBottom w:val="0"/>
      <w:divBdr>
        <w:top w:val="none" w:sz="0" w:space="0" w:color="auto"/>
        <w:left w:val="none" w:sz="0" w:space="0" w:color="auto"/>
        <w:bottom w:val="none" w:sz="0" w:space="0" w:color="auto"/>
        <w:right w:val="none" w:sz="0" w:space="0" w:color="auto"/>
      </w:divBdr>
    </w:div>
    <w:div w:id="388847082">
      <w:bodyDiv w:val="1"/>
      <w:marLeft w:val="0"/>
      <w:marRight w:val="0"/>
      <w:marTop w:val="0"/>
      <w:marBottom w:val="0"/>
      <w:divBdr>
        <w:top w:val="none" w:sz="0" w:space="0" w:color="auto"/>
        <w:left w:val="none" w:sz="0" w:space="0" w:color="auto"/>
        <w:bottom w:val="none" w:sz="0" w:space="0" w:color="auto"/>
        <w:right w:val="none" w:sz="0" w:space="0" w:color="auto"/>
      </w:divBdr>
    </w:div>
    <w:div w:id="428090859">
      <w:bodyDiv w:val="1"/>
      <w:marLeft w:val="0"/>
      <w:marRight w:val="0"/>
      <w:marTop w:val="0"/>
      <w:marBottom w:val="0"/>
      <w:divBdr>
        <w:top w:val="none" w:sz="0" w:space="0" w:color="auto"/>
        <w:left w:val="none" w:sz="0" w:space="0" w:color="auto"/>
        <w:bottom w:val="none" w:sz="0" w:space="0" w:color="auto"/>
        <w:right w:val="none" w:sz="0" w:space="0" w:color="auto"/>
      </w:divBdr>
    </w:div>
    <w:div w:id="432286356">
      <w:bodyDiv w:val="1"/>
      <w:marLeft w:val="0"/>
      <w:marRight w:val="0"/>
      <w:marTop w:val="0"/>
      <w:marBottom w:val="0"/>
      <w:divBdr>
        <w:top w:val="none" w:sz="0" w:space="0" w:color="auto"/>
        <w:left w:val="none" w:sz="0" w:space="0" w:color="auto"/>
        <w:bottom w:val="none" w:sz="0" w:space="0" w:color="auto"/>
        <w:right w:val="none" w:sz="0" w:space="0" w:color="auto"/>
      </w:divBdr>
    </w:div>
    <w:div w:id="432946046">
      <w:bodyDiv w:val="1"/>
      <w:marLeft w:val="0"/>
      <w:marRight w:val="0"/>
      <w:marTop w:val="0"/>
      <w:marBottom w:val="0"/>
      <w:divBdr>
        <w:top w:val="none" w:sz="0" w:space="0" w:color="auto"/>
        <w:left w:val="none" w:sz="0" w:space="0" w:color="auto"/>
        <w:bottom w:val="none" w:sz="0" w:space="0" w:color="auto"/>
        <w:right w:val="none" w:sz="0" w:space="0" w:color="auto"/>
      </w:divBdr>
    </w:div>
    <w:div w:id="438569158">
      <w:bodyDiv w:val="1"/>
      <w:marLeft w:val="0"/>
      <w:marRight w:val="0"/>
      <w:marTop w:val="0"/>
      <w:marBottom w:val="0"/>
      <w:divBdr>
        <w:top w:val="none" w:sz="0" w:space="0" w:color="auto"/>
        <w:left w:val="none" w:sz="0" w:space="0" w:color="auto"/>
        <w:bottom w:val="none" w:sz="0" w:space="0" w:color="auto"/>
        <w:right w:val="none" w:sz="0" w:space="0" w:color="auto"/>
      </w:divBdr>
    </w:div>
    <w:div w:id="462583555">
      <w:bodyDiv w:val="1"/>
      <w:marLeft w:val="0"/>
      <w:marRight w:val="0"/>
      <w:marTop w:val="0"/>
      <w:marBottom w:val="0"/>
      <w:divBdr>
        <w:top w:val="none" w:sz="0" w:space="0" w:color="auto"/>
        <w:left w:val="none" w:sz="0" w:space="0" w:color="auto"/>
        <w:bottom w:val="none" w:sz="0" w:space="0" w:color="auto"/>
        <w:right w:val="none" w:sz="0" w:space="0" w:color="auto"/>
      </w:divBdr>
    </w:div>
    <w:div w:id="464927945">
      <w:bodyDiv w:val="1"/>
      <w:marLeft w:val="0"/>
      <w:marRight w:val="0"/>
      <w:marTop w:val="0"/>
      <w:marBottom w:val="0"/>
      <w:divBdr>
        <w:top w:val="none" w:sz="0" w:space="0" w:color="auto"/>
        <w:left w:val="none" w:sz="0" w:space="0" w:color="auto"/>
        <w:bottom w:val="none" w:sz="0" w:space="0" w:color="auto"/>
        <w:right w:val="none" w:sz="0" w:space="0" w:color="auto"/>
      </w:divBdr>
    </w:div>
    <w:div w:id="472331443">
      <w:bodyDiv w:val="1"/>
      <w:marLeft w:val="0"/>
      <w:marRight w:val="0"/>
      <w:marTop w:val="0"/>
      <w:marBottom w:val="0"/>
      <w:divBdr>
        <w:top w:val="none" w:sz="0" w:space="0" w:color="auto"/>
        <w:left w:val="none" w:sz="0" w:space="0" w:color="auto"/>
        <w:bottom w:val="none" w:sz="0" w:space="0" w:color="auto"/>
        <w:right w:val="none" w:sz="0" w:space="0" w:color="auto"/>
      </w:divBdr>
    </w:div>
    <w:div w:id="540703227">
      <w:bodyDiv w:val="1"/>
      <w:marLeft w:val="0"/>
      <w:marRight w:val="0"/>
      <w:marTop w:val="0"/>
      <w:marBottom w:val="0"/>
      <w:divBdr>
        <w:top w:val="none" w:sz="0" w:space="0" w:color="auto"/>
        <w:left w:val="none" w:sz="0" w:space="0" w:color="auto"/>
        <w:bottom w:val="none" w:sz="0" w:space="0" w:color="auto"/>
        <w:right w:val="none" w:sz="0" w:space="0" w:color="auto"/>
      </w:divBdr>
    </w:div>
    <w:div w:id="566107643">
      <w:bodyDiv w:val="1"/>
      <w:marLeft w:val="0"/>
      <w:marRight w:val="0"/>
      <w:marTop w:val="0"/>
      <w:marBottom w:val="0"/>
      <w:divBdr>
        <w:top w:val="none" w:sz="0" w:space="0" w:color="auto"/>
        <w:left w:val="none" w:sz="0" w:space="0" w:color="auto"/>
        <w:bottom w:val="none" w:sz="0" w:space="0" w:color="auto"/>
        <w:right w:val="none" w:sz="0" w:space="0" w:color="auto"/>
      </w:divBdr>
    </w:div>
    <w:div w:id="584608899">
      <w:bodyDiv w:val="1"/>
      <w:marLeft w:val="0"/>
      <w:marRight w:val="0"/>
      <w:marTop w:val="0"/>
      <w:marBottom w:val="0"/>
      <w:divBdr>
        <w:top w:val="none" w:sz="0" w:space="0" w:color="auto"/>
        <w:left w:val="none" w:sz="0" w:space="0" w:color="auto"/>
        <w:bottom w:val="none" w:sz="0" w:space="0" w:color="auto"/>
        <w:right w:val="none" w:sz="0" w:space="0" w:color="auto"/>
      </w:divBdr>
    </w:div>
    <w:div w:id="622424873">
      <w:bodyDiv w:val="1"/>
      <w:marLeft w:val="0"/>
      <w:marRight w:val="0"/>
      <w:marTop w:val="0"/>
      <w:marBottom w:val="0"/>
      <w:divBdr>
        <w:top w:val="none" w:sz="0" w:space="0" w:color="auto"/>
        <w:left w:val="none" w:sz="0" w:space="0" w:color="auto"/>
        <w:bottom w:val="none" w:sz="0" w:space="0" w:color="auto"/>
        <w:right w:val="none" w:sz="0" w:space="0" w:color="auto"/>
      </w:divBdr>
    </w:div>
    <w:div w:id="622615989">
      <w:bodyDiv w:val="1"/>
      <w:marLeft w:val="0"/>
      <w:marRight w:val="0"/>
      <w:marTop w:val="0"/>
      <w:marBottom w:val="0"/>
      <w:divBdr>
        <w:top w:val="none" w:sz="0" w:space="0" w:color="auto"/>
        <w:left w:val="none" w:sz="0" w:space="0" w:color="auto"/>
        <w:bottom w:val="none" w:sz="0" w:space="0" w:color="auto"/>
        <w:right w:val="none" w:sz="0" w:space="0" w:color="auto"/>
      </w:divBdr>
    </w:div>
    <w:div w:id="635988380">
      <w:bodyDiv w:val="1"/>
      <w:marLeft w:val="0"/>
      <w:marRight w:val="0"/>
      <w:marTop w:val="0"/>
      <w:marBottom w:val="0"/>
      <w:divBdr>
        <w:top w:val="none" w:sz="0" w:space="0" w:color="auto"/>
        <w:left w:val="none" w:sz="0" w:space="0" w:color="auto"/>
        <w:bottom w:val="none" w:sz="0" w:space="0" w:color="auto"/>
        <w:right w:val="none" w:sz="0" w:space="0" w:color="auto"/>
      </w:divBdr>
    </w:div>
    <w:div w:id="684482288">
      <w:bodyDiv w:val="1"/>
      <w:marLeft w:val="0"/>
      <w:marRight w:val="0"/>
      <w:marTop w:val="0"/>
      <w:marBottom w:val="0"/>
      <w:divBdr>
        <w:top w:val="none" w:sz="0" w:space="0" w:color="auto"/>
        <w:left w:val="none" w:sz="0" w:space="0" w:color="auto"/>
        <w:bottom w:val="none" w:sz="0" w:space="0" w:color="auto"/>
        <w:right w:val="none" w:sz="0" w:space="0" w:color="auto"/>
      </w:divBdr>
    </w:div>
    <w:div w:id="707070233">
      <w:bodyDiv w:val="1"/>
      <w:marLeft w:val="0"/>
      <w:marRight w:val="0"/>
      <w:marTop w:val="0"/>
      <w:marBottom w:val="0"/>
      <w:divBdr>
        <w:top w:val="none" w:sz="0" w:space="0" w:color="auto"/>
        <w:left w:val="none" w:sz="0" w:space="0" w:color="auto"/>
        <w:bottom w:val="none" w:sz="0" w:space="0" w:color="auto"/>
        <w:right w:val="none" w:sz="0" w:space="0" w:color="auto"/>
      </w:divBdr>
    </w:div>
    <w:div w:id="714279749">
      <w:bodyDiv w:val="1"/>
      <w:marLeft w:val="0"/>
      <w:marRight w:val="0"/>
      <w:marTop w:val="0"/>
      <w:marBottom w:val="0"/>
      <w:divBdr>
        <w:top w:val="none" w:sz="0" w:space="0" w:color="auto"/>
        <w:left w:val="none" w:sz="0" w:space="0" w:color="auto"/>
        <w:bottom w:val="none" w:sz="0" w:space="0" w:color="auto"/>
        <w:right w:val="none" w:sz="0" w:space="0" w:color="auto"/>
      </w:divBdr>
    </w:div>
    <w:div w:id="716471462">
      <w:bodyDiv w:val="1"/>
      <w:marLeft w:val="0"/>
      <w:marRight w:val="0"/>
      <w:marTop w:val="0"/>
      <w:marBottom w:val="0"/>
      <w:divBdr>
        <w:top w:val="none" w:sz="0" w:space="0" w:color="auto"/>
        <w:left w:val="none" w:sz="0" w:space="0" w:color="auto"/>
        <w:bottom w:val="none" w:sz="0" w:space="0" w:color="auto"/>
        <w:right w:val="none" w:sz="0" w:space="0" w:color="auto"/>
      </w:divBdr>
    </w:div>
    <w:div w:id="728193139">
      <w:bodyDiv w:val="1"/>
      <w:marLeft w:val="0"/>
      <w:marRight w:val="0"/>
      <w:marTop w:val="0"/>
      <w:marBottom w:val="0"/>
      <w:divBdr>
        <w:top w:val="none" w:sz="0" w:space="0" w:color="auto"/>
        <w:left w:val="none" w:sz="0" w:space="0" w:color="auto"/>
        <w:bottom w:val="none" w:sz="0" w:space="0" w:color="auto"/>
        <w:right w:val="none" w:sz="0" w:space="0" w:color="auto"/>
      </w:divBdr>
    </w:div>
    <w:div w:id="730539273">
      <w:bodyDiv w:val="1"/>
      <w:marLeft w:val="0"/>
      <w:marRight w:val="0"/>
      <w:marTop w:val="0"/>
      <w:marBottom w:val="0"/>
      <w:divBdr>
        <w:top w:val="none" w:sz="0" w:space="0" w:color="auto"/>
        <w:left w:val="none" w:sz="0" w:space="0" w:color="auto"/>
        <w:bottom w:val="none" w:sz="0" w:space="0" w:color="auto"/>
        <w:right w:val="none" w:sz="0" w:space="0" w:color="auto"/>
      </w:divBdr>
    </w:div>
    <w:div w:id="762604425">
      <w:bodyDiv w:val="1"/>
      <w:marLeft w:val="0"/>
      <w:marRight w:val="0"/>
      <w:marTop w:val="0"/>
      <w:marBottom w:val="0"/>
      <w:divBdr>
        <w:top w:val="none" w:sz="0" w:space="0" w:color="auto"/>
        <w:left w:val="none" w:sz="0" w:space="0" w:color="auto"/>
        <w:bottom w:val="none" w:sz="0" w:space="0" w:color="auto"/>
        <w:right w:val="none" w:sz="0" w:space="0" w:color="auto"/>
      </w:divBdr>
    </w:div>
    <w:div w:id="776215519">
      <w:bodyDiv w:val="1"/>
      <w:marLeft w:val="0"/>
      <w:marRight w:val="0"/>
      <w:marTop w:val="0"/>
      <w:marBottom w:val="0"/>
      <w:divBdr>
        <w:top w:val="none" w:sz="0" w:space="0" w:color="auto"/>
        <w:left w:val="none" w:sz="0" w:space="0" w:color="auto"/>
        <w:bottom w:val="none" w:sz="0" w:space="0" w:color="auto"/>
        <w:right w:val="none" w:sz="0" w:space="0" w:color="auto"/>
      </w:divBdr>
    </w:div>
    <w:div w:id="777019175">
      <w:bodyDiv w:val="1"/>
      <w:marLeft w:val="0"/>
      <w:marRight w:val="0"/>
      <w:marTop w:val="0"/>
      <w:marBottom w:val="0"/>
      <w:divBdr>
        <w:top w:val="none" w:sz="0" w:space="0" w:color="auto"/>
        <w:left w:val="none" w:sz="0" w:space="0" w:color="auto"/>
        <w:bottom w:val="none" w:sz="0" w:space="0" w:color="auto"/>
        <w:right w:val="none" w:sz="0" w:space="0" w:color="auto"/>
      </w:divBdr>
    </w:div>
    <w:div w:id="790053849">
      <w:bodyDiv w:val="1"/>
      <w:marLeft w:val="0"/>
      <w:marRight w:val="0"/>
      <w:marTop w:val="0"/>
      <w:marBottom w:val="0"/>
      <w:divBdr>
        <w:top w:val="none" w:sz="0" w:space="0" w:color="auto"/>
        <w:left w:val="none" w:sz="0" w:space="0" w:color="auto"/>
        <w:bottom w:val="none" w:sz="0" w:space="0" w:color="auto"/>
        <w:right w:val="none" w:sz="0" w:space="0" w:color="auto"/>
      </w:divBdr>
    </w:div>
    <w:div w:id="841358568">
      <w:bodyDiv w:val="1"/>
      <w:marLeft w:val="0"/>
      <w:marRight w:val="0"/>
      <w:marTop w:val="0"/>
      <w:marBottom w:val="0"/>
      <w:divBdr>
        <w:top w:val="none" w:sz="0" w:space="0" w:color="auto"/>
        <w:left w:val="none" w:sz="0" w:space="0" w:color="auto"/>
        <w:bottom w:val="none" w:sz="0" w:space="0" w:color="auto"/>
        <w:right w:val="none" w:sz="0" w:space="0" w:color="auto"/>
      </w:divBdr>
    </w:div>
    <w:div w:id="860823138">
      <w:bodyDiv w:val="1"/>
      <w:marLeft w:val="0"/>
      <w:marRight w:val="0"/>
      <w:marTop w:val="0"/>
      <w:marBottom w:val="0"/>
      <w:divBdr>
        <w:top w:val="none" w:sz="0" w:space="0" w:color="auto"/>
        <w:left w:val="none" w:sz="0" w:space="0" w:color="auto"/>
        <w:bottom w:val="none" w:sz="0" w:space="0" w:color="auto"/>
        <w:right w:val="none" w:sz="0" w:space="0" w:color="auto"/>
      </w:divBdr>
    </w:div>
    <w:div w:id="875198853">
      <w:bodyDiv w:val="1"/>
      <w:marLeft w:val="0"/>
      <w:marRight w:val="0"/>
      <w:marTop w:val="0"/>
      <w:marBottom w:val="0"/>
      <w:divBdr>
        <w:top w:val="none" w:sz="0" w:space="0" w:color="auto"/>
        <w:left w:val="none" w:sz="0" w:space="0" w:color="auto"/>
        <w:bottom w:val="none" w:sz="0" w:space="0" w:color="auto"/>
        <w:right w:val="none" w:sz="0" w:space="0" w:color="auto"/>
      </w:divBdr>
    </w:div>
    <w:div w:id="913592373">
      <w:bodyDiv w:val="1"/>
      <w:marLeft w:val="0"/>
      <w:marRight w:val="0"/>
      <w:marTop w:val="0"/>
      <w:marBottom w:val="0"/>
      <w:divBdr>
        <w:top w:val="none" w:sz="0" w:space="0" w:color="auto"/>
        <w:left w:val="none" w:sz="0" w:space="0" w:color="auto"/>
        <w:bottom w:val="none" w:sz="0" w:space="0" w:color="auto"/>
        <w:right w:val="none" w:sz="0" w:space="0" w:color="auto"/>
      </w:divBdr>
    </w:div>
    <w:div w:id="936521137">
      <w:bodyDiv w:val="1"/>
      <w:marLeft w:val="0"/>
      <w:marRight w:val="0"/>
      <w:marTop w:val="0"/>
      <w:marBottom w:val="0"/>
      <w:divBdr>
        <w:top w:val="none" w:sz="0" w:space="0" w:color="auto"/>
        <w:left w:val="none" w:sz="0" w:space="0" w:color="auto"/>
        <w:bottom w:val="none" w:sz="0" w:space="0" w:color="auto"/>
        <w:right w:val="none" w:sz="0" w:space="0" w:color="auto"/>
      </w:divBdr>
    </w:div>
    <w:div w:id="947659816">
      <w:bodyDiv w:val="1"/>
      <w:marLeft w:val="0"/>
      <w:marRight w:val="0"/>
      <w:marTop w:val="0"/>
      <w:marBottom w:val="0"/>
      <w:divBdr>
        <w:top w:val="none" w:sz="0" w:space="0" w:color="auto"/>
        <w:left w:val="none" w:sz="0" w:space="0" w:color="auto"/>
        <w:bottom w:val="none" w:sz="0" w:space="0" w:color="auto"/>
        <w:right w:val="none" w:sz="0" w:space="0" w:color="auto"/>
      </w:divBdr>
    </w:div>
    <w:div w:id="960067334">
      <w:bodyDiv w:val="1"/>
      <w:marLeft w:val="0"/>
      <w:marRight w:val="0"/>
      <w:marTop w:val="0"/>
      <w:marBottom w:val="0"/>
      <w:divBdr>
        <w:top w:val="none" w:sz="0" w:space="0" w:color="auto"/>
        <w:left w:val="none" w:sz="0" w:space="0" w:color="auto"/>
        <w:bottom w:val="none" w:sz="0" w:space="0" w:color="auto"/>
        <w:right w:val="none" w:sz="0" w:space="0" w:color="auto"/>
      </w:divBdr>
    </w:div>
    <w:div w:id="1007052827">
      <w:bodyDiv w:val="1"/>
      <w:marLeft w:val="0"/>
      <w:marRight w:val="0"/>
      <w:marTop w:val="0"/>
      <w:marBottom w:val="0"/>
      <w:divBdr>
        <w:top w:val="none" w:sz="0" w:space="0" w:color="auto"/>
        <w:left w:val="none" w:sz="0" w:space="0" w:color="auto"/>
        <w:bottom w:val="none" w:sz="0" w:space="0" w:color="auto"/>
        <w:right w:val="none" w:sz="0" w:space="0" w:color="auto"/>
      </w:divBdr>
    </w:div>
    <w:div w:id="1036396135">
      <w:bodyDiv w:val="1"/>
      <w:marLeft w:val="0"/>
      <w:marRight w:val="0"/>
      <w:marTop w:val="0"/>
      <w:marBottom w:val="0"/>
      <w:divBdr>
        <w:top w:val="none" w:sz="0" w:space="0" w:color="auto"/>
        <w:left w:val="none" w:sz="0" w:space="0" w:color="auto"/>
        <w:bottom w:val="none" w:sz="0" w:space="0" w:color="auto"/>
        <w:right w:val="none" w:sz="0" w:space="0" w:color="auto"/>
      </w:divBdr>
    </w:div>
    <w:div w:id="1057435212">
      <w:bodyDiv w:val="1"/>
      <w:marLeft w:val="0"/>
      <w:marRight w:val="0"/>
      <w:marTop w:val="0"/>
      <w:marBottom w:val="0"/>
      <w:divBdr>
        <w:top w:val="none" w:sz="0" w:space="0" w:color="auto"/>
        <w:left w:val="none" w:sz="0" w:space="0" w:color="auto"/>
        <w:bottom w:val="none" w:sz="0" w:space="0" w:color="auto"/>
        <w:right w:val="none" w:sz="0" w:space="0" w:color="auto"/>
      </w:divBdr>
    </w:div>
    <w:div w:id="1075586864">
      <w:bodyDiv w:val="1"/>
      <w:marLeft w:val="0"/>
      <w:marRight w:val="0"/>
      <w:marTop w:val="0"/>
      <w:marBottom w:val="0"/>
      <w:divBdr>
        <w:top w:val="none" w:sz="0" w:space="0" w:color="auto"/>
        <w:left w:val="none" w:sz="0" w:space="0" w:color="auto"/>
        <w:bottom w:val="none" w:sz="0" w:space="0" w:color="auto"/>
        <w:right w:val="none" w:sz="0" w:space="0" w:color="auto"/>
      </w:divBdr>
    </w:div>
    <w:div w:id="1081296483">
      <w:bodyDiv w:val="1"/>
      <w:marLeft w:val="0"/>
      <w:marRight w:val="0"/>
      <w:marTop w:val="0"/>
      <w:marBottom w:val="0"/>
      <w:divBdr>
        <w:top w:val="none" w:sz="0" w:space="0" w:color="auto"/>
        <w:left w:val="none" w:sz="0" w:space="0" w:color="auto"/>
        <w:bottom w:val="none" w:sz="0" w:space="0" w:color="auto"/>
        <w:right w:val="none" w:sz="0" w:space="0" w:color="auto"/>
      </w:divBdr>
    </w:div>
    <w:div w:id="1082532007">
      <w:bodyDiv w:val="1"/>
      <w:marLeft w:val="0"/>
      <w:marRight w:val="0"/>
      <w:marTop w:val="0"/>
      <w:marBottom w:val="0"/>
      <w:divBdr>
        <w:top w:val="none" w:sz="0" w:space="0" w:color="auto"/>
        <w:left w:val="none" w:sz="0" w:space="0" w:color="auto"/>
        <w:bottom w:val="none" w:sz="0" w:space="0" w:color="auto"/>
        <w:right w:val="none" w:sz="0" w:space="0" w:color="auto"/>
      </w:divBdr>
    </w:div>
    <w:div w:id="1095243934">
      <w:bodyDiv w:val="1"/>
      <w:marLeft w:val="0"/>
      <w:marRight w:val="0"/>
      <w:marTop w:val="0"/>
      <w:marBottom w:val="0"/>
      <w:divBdr>
        <w:top w:val="none" w:sz="0" w:space="0" w:color="auto"/>
        <w:left w:val="none" w:sz="0" w:space="0" w:color="auto"/>
        <w:bottom w:val="none" w:sz="0" w:space="0" w:color="auto"/>
        <w:right w:val="none" w:sz="0" w:space="0" w:color="auto"/>
      </w:divBdr>
    </w:div>
    <w:div w:id="1114783886">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37181125">
      <w:bodyDiv w:val="1"/>
      <w:marLeft w:val="0"/>
      <w:marRight w:val="0"/>
      <w:marTop w:val="0"/>
      <w:marBottom w:val="0"/>
      <w:divBdr>
        <w:top w:val="none" w:sz="0" w:space="0" w:color="auto"/>
        <w:left w:val="none" w:sz="0" w:space="0" w:color="auto"/>
        <w:bottom w:val="none" w:sz="0" w:space="0" w:color="auto"/>
        <w:right w:val="none" w:sz="0" w:space="0" w:color="auto"/>
      </w:divBdr>
    </w:div>
    <w:div w:id="1199246444">
      <w:bodyDiv w:val="1"/>
      <w:marLeft w:val="0"/>
      <w:marRight w:val="0"/>
      <w:marTop w:val="0"/>
      <w:marBottom w:val="0"/>
      <w:divBdr>
        <w:top w:val="none" w:sz="0" w:space="0" w:color="auto"/>
        <w:left w:val="none" w:sz="0" w:space="0" w:color="auto"/>
        <w:bottom w:val="none" w:sz="0" w:space="0" w:color="auto"/>
        <w:right w:val="none" w:sz="0" w:space="0" w:color="auto"/>
      </w:divBdr>
    </w:div>
    <w:div w:id="1213883100">
      <w:bodyDiv w:val="1"/>
      <w:marLeft w:val="0"/>
      <w:marRight w:val="0"/>
      <w:marTop w:val="0"/>
      <w:marBottom w:val="0"/>
      <w:divBdr>
        <w:top w:val="none" w:sz="0" w:space="0" w:color="auto"/>
        <w:left w:val="none" w:sz="0" w:space="0" w:color="auto"/>
        <w:bottom w:val="none" w:sz="0" w:space="0" w:color="auto"/>
        <w:right w:val="none" w:sz="0" w:space="0" w:color="auto"/>
      </w:divBdr>
    </w:div>
    <w:div w:id="1247569595">
      <w:bodyDiv w:val="1"/>
      <w:marLeft w:val="0"/>
      <w:marRight w:val="0"/>
      <w:marTop w:val="0"/>
      <w:marBottom w:val="0"/>
      <w:divBdr>
        <w:top w:val="none" w:sz="0" w:space="0" w:color="auto"/>
        <w:left w:val="none" w:sz="0" w:space="0" w:color="auto"/>
        <w:bottom w:val="none" w:sz="0" w:space="0" w:color="auto"/>
        <w:right w:val="none" w:sz="0" w:space="0" w:color="auto"/>
      </w:divBdr>
    </w:div>
    <w:div w:id="1253902722">
      <w:bodyDiv w:val="1"/>
      <w:marLeft w:val="0"/>
      <w:marRight w:val="0"/>
      <w:marTop w:val="0"/>
      <w:marBottom w:val="0"/>
      <w:divBdr>
        <w:top w:val="none" w:sz="0" w:space="0" w:color="auto"/>
        <w:left w:val="none" w:sz="0" w:space="0" w:color="auto"/>
        <w:bottom w:val="none" w:sz="0" w:space="0" w:color="auto"/>
        <w:right w:val="none" w:sz="0" w:space="0" w:color="auto"/>
      </w:divBdr>
    </w:div>
    <w:div w:id="1255433716">
      <w:bodyDiv w:val="1"/>
      <w:marLeft w:val="0"/>
      <w:marRight w:val="0"/>
      <w:marTop w:val="0"/>
      <w:marBottom w:val="0"/>
      <w:divBdr>
        <w:top w:val="none" w:sz="0" w:space="0" w:color="auto"/>
        <w:left w:val="none" w:sz="0" w:space="0" w:color="auto"/>
        <w:bottom w:val="none" w:sz="0" w:space="0" w:color="auto"/>
        <w:right w:val="none" w:sz="0" w:space="0" w:color="auto"/>
      </w:divBdr>
    </w:div>
    <w:div w:id="1302080441">
      <w:bodyDiv w:val="1"/>
      <w:marLeft w:val="0"/>
      <w:marRight w:val="0"/>
      <w:marTop w:val="0"/>
      <w:marBottom w:val="0"/>
      <w:divBdr>
        <w:top w:val="none" w:sz="0" w:space="0" w:color="auto"/>
        <w:left w:val="none" w:sz="0" w:space="0" w:color="auto"/>
        <w:bottom w:val="none" w:sz="0" w:space="0" w:color="auto"/>
        <w:right w:val="none" w:sz="0" w:space="0" w:color="auto"/>
      </w:divBdr>
    </w:div>
    <w:div w:id="1307198136">
      <w:bodyDiv w:val="1"/>
      <w:marLeft w:val="0"/>
      <w:marRight w:val="0"/>
      <w:marTop w:val="0"/>
      <w:marBottom w:val="0"/>
      <w:divBdr>
        <w:top w:val="none" w:sz="0" w:space="0" w:color="auto"/>
        <w:left w:val="none" w:sz="0" w:space="0" w:color="auto"/>
        <w:bottom w:val="none" w:sz="0" w:space="0" w:color="auto"/>
        <w:right w:val="none" w:sz="0" w:space="0" w:color="auto"/>
      </w:divBdr>
    </w:div>
    <w:div w:id="1311329792">
      <w:bodyDiv w:val="1"/>
      <w:marLeft w:val="0"/>
      <w:marRight w:val="0"/>
      <w:marTop w:val="0"/>
      <w:marBottom w:val="0"/>
      <w:divBdr>
        <w:top w:val="none" w:sz="0" w:space="0" w:color="auto"/>
        <w:left w:val="none" w:sz="0" w:space="0" w:color="auto"/>
        <w:bottom w:val="none" w:sz="0" w:space="0" w:color="auto"/>
        <w:right w:val="none" w:sz="0" w:space="0" w:color="auto"/>
      </w:divBdr>
    </w:div>
    <w:div w:id="1315914262">
      <w:bodyDiv w:val="1"/>
      <w:marLeft w:val="0"/>
      <w:marRight w:val="0"/>
      <w:marTop w:val="0"/>
      <w:marBottom w:val="0"/>
      <w:divBdr>
        <w:top w:val="none" w:sz="0" w:space="0" w:color="auto"/>
        <w:left w:val="none" w:sz="0" w:space="0" w:color="auto"/>
        <w:bottom w:val="none" w:sz="0" w:space="0" w:color="auto"/>
        <w:right w:val="none" w:sz="0" w:space="0" w:color="auto"/>
      </w:divBdr>
    </w:div>
    <w:div w:id="1329602628">
      <w:bodyDiv w:val="1"/>
      <w:marLeft w:val="0"/>
      <w:marRight w:val="0"/>
      <w:marTop w:val="0"/>
      <w:marBottom w:val="0"/>
      <w:divBdr>
        <w:top w:val="none" w:sz="0" w:space="0" w:color="auto"/>
        <w:left w:val="none" w:sz="0" w:space="0" w:color="auto"/>
        <w:bottom w:val="none" w:sz="0" w:space="0" w:color="auto"/>
        <w:right w:val="none" w:sz="0" w:space="0" w:color="auto"/>
      </w:divBdr>
    </w:div>
    <w:div w:id="1351183803">
      <w:bodyDiv w:val="1"/>
      <w:marLeft w:val="0"/>
      <w:marRight w:val="0"/>
      <w:marTop w:val="0"/>
      <w:marBottom w:val="0"/>
      <w:divBdr>
        <w:top w:val="none" w:sz="0" w:space="0" w:color="auto"/>
        <w:left w:val="none" w:sz="0" w:space="0" w:color="auto"/>
        <w:bottom w:val="none" w:sz="0" w:space="0" w:color="auto"/>
        <w:right w:val="none" w:sz="0" w:space="0" w:color="auto"/>
      </w:divBdr>
    </w:div>
    <w:div w:id="1362704902">
      <w:bodyDiv w:val="1"/>
      <w:marLeft w:val="0"/>
      <w:marRight w:val="0"/>
      <w:marTop w:val="0"/>
      <w:marBottom w:val="0"/>
      <w:divBdr>
        <w:top w:val="none" w:sz="0" w:space="0" w:color="auto"/>
        <w:left w:val="none" w:sz="0" w:space="0" w:color="auto"/>
        <w:bottom w:val="none" w:sz="0" w:space="0" w:color="auto"/>
        <w:right w:val="none" w:sz="0" w:space="0" w:color="auto"/>
      </w:divBdr>
    </w:div>
    <w:div w:id="1369526266">
      <w:bodyDiv w:val="1"/>
      <w:marLeft w:val="0"/>
      <w:marRight w:val="0"/>
      <w:marTop w:val="0"/>
      <w:marBottom w:val="0"/>
      <w:divBdr>
        <w:top w:val="none" w:sz="0" w:space="0" w:color="auto"/>
        <w:left w:val="none" w:sz="0" w:space="0" w:color="auto"/>
        <w:bottom w:val="none" w:sz="0" w:space="0" w:color="auto"/>
        <w:right w:val="none" w:sz="0" w:space="0" w:color="auto"/>
      </w:divBdr>
    </w:div>
    <w:div w:id="1377924011">
      <w:bodyDiv w:val="1"/>
      <w:marLeft w:val="0"/>
      <w:marRight w:val="0"/>
      <w:marTop w:val="0"/>
      <w:marBottom w:val="0"/>
      <w:divBdr>
        <w:top w:val="none" w:sz="0" w:space="0" w:color="auto"/>
        <w:left w:val="none" w:sz="0" w:space="0" w:color="auto"/>
        <w:bottom w:val="none" w:sz="0" w:space="0" w:color="auto"/>
        <w:right w:val="none" w:sz="0" w:space="0" w:color="auto"/>
      </w:divBdr>
    </w:div>
    <w:div w:id="1386220261">
      <w:bodyDiv w:val="1"/>
      <w:marLeft w:val="0"/>
      <w:marRight w:val="0"/>
      <w:marTop w:val="0"/>
      <w:marBottom w:val="0"/>
      <w:divBdr>
        <w:top w:val="none" w:sz="0" w:space="0" w:color="auto"/>
        <w:left w:val="none" w:sz="0" w:space="0" w:color="auto"/>
        <w:bottom w:val="none" w:sz="0" w:space="0" w:color="auto"/>
        <w:right w:val="none" w:sz="0" w:space="0" w:color="auto"/>
      </w:divBdr>
    </w:div>
    <w:div w:id="1400403431">
      <w:bodyDiv w:val="1"/>
      <w:marLeft w:val="0"/>
      <w:marRight w:val="0"/>
      <w:marTop w:val="0"/>
      <w:marBottom w:val="0"/>
      <w:divBdr>
        <w:top w:val="none" w:sz="0" w:space="0" w:color="auto"/>
        <w:left w:val="none" w:sz="0" w:space="0" w:color="auto"/>
        <w:bottom w:val="none" w:sz="0" w:space="0" w:color="auto"/>
        <w:right w:val="none" w:sz="0" w:space="0" w:color="auto"/>
      </w:divBdr>
    </w:div>
    <w:div w:id="1414279543">
      <w:bodyDiv w:val="1"/>
      <w:marLeft w:val="0"/>
      <w:marRight w:val="0"/>
      <w:marTop w:val="0"/>
      <w:marBottom w:val="0"/>
      <w:divBdr>
        <w:top w:val="none" w:sz="0" w:space="0" w:color="auto"/>
        <w:left w:val="none" w:sz="0" w:space="0" w:color="auto"/>
        <w:bottom w:val="none" w:sz="0" w:space="0" w:color="auto"/>
        <w:right w:val="none" w:sz="0" w:space="0" w:color="auto"/>
      </w:divBdr>
    </w:div>
    <w:div w:id="1457025242">
      <w:bodyDiv w:val="1"/>
      <w:marLeft w:val="0"/>
      <w:marRight w:val="0"/>
      <w:marTop w:val="0"/>
      <w:marBottom w:val="0"/>
      <w:divBdr>
        <w:top w:val="none" w:sz="0" w:space="0" w:color="auto"/>
        <w:left w:val="none" w:sz="0" w:space="0" w:color="auto"/>
        <w:bottom w:val="none" w:sz="0" w:space="0" w:color="auto"/>
        <w:right w:val="none" w:sz="0" w:space="0" w:color="auto"/>
      </w:divBdr>
    </w:div>
    <w:div w:id="1464034783">
      <w:bodyDiv w:val="1"/>
      <w:marLeft w:val="0"/>
      <w:marRight w:val="0"/>
      <w:marTop w:val="0"/>
      <w:marBottom w:val="0"/>
      <w:divBdr>
        <w:top w:val="none" w:sz="0" w:space="0" w:color="auto"/>
        <w:left w:val="none" w:sz="0" w:space="0" w:color="auto"/>
        <w:bottom w:val="none" w:sz="0" w:space="0" w:color="auto"/>
        <w:right w:val="none" w:sz="0" w:space="0" w:color="auto"/>
      </w:divBdr>
    </w:div>
    <w:div w:id="1475953215">
      <w:bodyDiv w:val="1"/>
      <w:marLeft w:val="0"/>
      <w:marRight w:val="0"/>
      <w:marTop w:val="0"/>
      <w:marBottom w:val="0"/>
      <w:divBdr>
        <w:top w:val="none" w:sz="0" w:space="0" w:color="auto"/>
        <w:left w:val="none" w:sz="0" w:space="0" w:color="auto"/>
        <w:bottom w:val="none" w:sz="0" w:space="0" w:color="auto"/>
        <w:right w:val="none" w:sz="0" w:space="0" w:color="auto"/>
      </w:divBdr>
    </w:div>
    <w:div w:id="1517042915">
      <w:bodyDiv w:val="1"/>
      <w:marLeft w:val="0"/>
      <w:marRight w:val="0"/>
      <w:marTop w:val="0"/>
      <w:marBottom w:val="0"/>
      <w:divBdr>
        <w:top w:val="none" w:sz="0" w:space="0" w:color="auto"/>
        <w:left w:val="none" w:sz="0" w:space="0" w:color="auto"/>
        <w:bottom w:val="none" w:sz="0" w:space="0" w:color="auto"/>
        <w:right w:val="none" w:sz="0" w:space="0" w:color="auto"/>
      </w:divBdr>
    </w:div>
    <w:div w:id="1551959591">
      <w:bodyDiv w:val="1"/>
      <w:marLeft w:val="0"/>
      <w:marRight w:val="0"/>
      <w:marTop w:val="0"/>
      <w:marBottom w:val="0"/>
      <w:divBdr>
        <w:top w:val="none" w:sz="0" w:space="0" w:color="auto"/>
        <w:left w:val="none" w:sz="0" w:space="0" w:color="auto"/>
        <w:bottom w:val="none" w:sz="0" w:space="0" w:color="auto"/>
        <w:right w:val="none" w:sz="0" w:space="0" w:color="auto"/>
      </w:divBdr>
    </w:div>
    <w:div w:id="1561477252">
      <w:bodyDiv w:val="1"/>
      <w:marLeft w:val="0"/>
      <w:marRight w:val="0"/>
      <w:marTop w:val="0"/>
      <w:marBottom w:val="0"/>
      <w:divBdr>
        <w:top w:val="none" w:sz="0" w:space="0" w:color="auto"/>
        <w:left w:val="none" w:sz="0" w:space="0" w:color="auto"/>
        <w:bottom w:val="none" w:sz="0" w:space="0" w:color="auto"/>
        <w:right w:val="none" w:sz="0" w:space="0" w:color="auto"/>
      </w:divBdr>
    </w:div>
    <w:div w:id="1576666587">
      <w:bodyDiv w:val="1"/>
      <w:marLeft w:val="0"/>
      <w:marRight w:val="0"/>
      <w:marTop w:val="0"/>
      <w:marBottom w:val="0"/>
      <w:divBdr>
        <w:top w:val="none" w:sz="0" w:space="0" w:color="auto"/>
        <w:left w:val="none" w:sz="0" w:space="0" w:color="auto"/>
        <w:bottom w:val="none" w:sz="0" w:space="0" w:color="auto"/>
        <w:right w:val="none" w:sz="0" w:space="0" w:color="auto"/>
      </w:divBdr>
    </w:div>
    <w:div w:id="1579553833">
      <w:bodyDiv w:val="1"/>
      <w:marLeft w:val="0"/>
      <w:marRight w:val="0"/>
      <w:marTop w:val="0"/>
      <w:marBottom w:val="0"/>
      <w:divBdr>
        <w:top w:val="none" w:sz="0" w:space="0" w:color="auto"/>
        <w:left w:val="none" w:sz="0" w:space="0" w:color="auto"/>
        <w:bottom w:val="none" w:sz="0" w:space="0" w:color="auto"/>
        <w:right w:val="none" w:sz="0" w:space="0" w:color="auto"/>
      </w:divBdr>
    </w:div>
    <w:div w:id="1600025619">
      <w:bodyDiv w:val="1"/>
      <w:marLeft w:val="0"/>
      <w:marRight w:val="0"/>
      <w:marTop w:val="0"/>
      <w:marBottom w:val="0"/>
      <w:divBdr>
        <w:top w:val="none" w:sz="0" w:space="0" w:color="auto"/>
        <w:left w:val="none" w:sz="0" w:space="0" w:color="auto"/>
        <w:bottom w:val="none" w:sz="0" w:space="0" w:color="auto"/>
        <w:right w:val="none" w:sz="0" w:space="0" w:color="auto"/>
      </w:divBdr>
    </w:div>
    <w:div w:id="1618365005">
      <w:bodyDiv w:val="1"/>
      <w:marLeft w:val="0"/>
      <w:marRight w:val="0"/>
      <w:marTop w:val="0"/>
      <w:marBottom w:val="0"/>
      <w:divBdr>
        <w:top w:val="none" w:sz="0" w:space="0" w:color="auto"/>
        <w:left w:val="none" w:sz="0" w:space="0" w:color="auto"/>
        <w:bottom w:val="none" w:sz="0" w:space="0" w:color="auto"/>
        <w:right w:val="none" w:sz="0" w:space="0" w:color="auto"/>
      </w:divBdr>
    </w:div>
    <w:div w:id="1631738911">
      <w:bodyDiv w:val="1"/>
      <w:marLeft w:val="0"/>
      <w:marRight w:val="0"/>
      <w:marTop w:val="0"/>
      <w:marBottom w:val="0"/>
      <w:divBdr>
        <w:top w:val="none" w:sz="0" w:space="0" w:color="auto"/>
        <w:left w:val="none" w:sz="0" w:space="0" w:color="auto"/>
        <w:bottom w:val="none" w:sz="0" w:space="0" w:color="auto"/>
        <w:right w:val="none" w:sz="0" w:space="0" w:color="auto"/>
      </w:divBdr>
    </w:div>
    <w:div w:id="1650742845">
      <w:bodyDiv w:val="1"/>
      <w:marLeft w:val="0"/>
      <w:marRight w:val="0"/>
      <w:marTop w:val="0"/>
      <w:marBottom w:val="0"/>
      <w:divBdr>
        <w:top w:val="none" w:sz="0" w:space="0" w:color="auto"/>
        <w:left w:val="none" w:sz="0" w:space="0" w:color="auto"/>
        <w:bottom w:val="none" w:sz="0" w:space="0" w:color="auto"/>
        <w:right w:val="none" w:sz="0" w:space="0" w:color="auto"/>
      </w:divBdr>
    </w:div>
    <w:div w:id="1656297136">
      <w:bodyDiv w:val="1"/>
      <w:marLeft w:val="0"/>
      <w:marRight w:val="0"/>
      <w:marTop w:val="0"/>
      <w:marBottom w:val="0"/>
      <w:divBdr>
        <w:top w:val="none" w:sz="0" w:space="0" w:color="auto"/>
        <w:left w:val="none" w:sz="0" w:space="0" w:color="auto"/>
        <w:bottom w:val="none" w:sz="0" w:space="0" w:color="auto"/>
        <w:right w:val="none" w:sz="0" w:space="0" w:color="auto"/>
      </w:divBdr>
    </w:div>
    <w:div w:id="1661426405">
      <w:bodyDiv w:val="1"/>
      <w:marLeft w:val="0"/>
      <w:marRight w:val="0"/>
      <w:marTop w:val="0"/>
      <w:marBottom w:val="0"/>
      <w:divBdr>
        <w:top w:val="none" w:sz="0" w:space="0" w:color="auto"/>
        <w:left w:val="none" w:sz="0" w:space="0" w:color="auto"/>
        <w:bottom w:val="none" w:sz="0" w:space="0" w:color="auto"/>
        <w:right w:val="none" w:sz="0" w:space="0" w:color="auto"/>
      </w:divBdr>
    </w:div>
    <w:div w:id="1675035474">
      <w:bodyDiv w:val="1"/>
      <w:marLeft w:val="0"/>
      <w:marRight w:val="0"/>
      <w:marTop w:val="0"/>
      <w:marBottom w:val="0"/>
      <w:divBdr>
        <w:top w:val="none" w:sz="0" w:space="0" w:color="auto"/>
        <w:left w:val="none" w:sz="0" w:space="0" w:color="auto"/>
        <w:bottom w:val="none" w:sz="0" w:space="0" w:color="auto"/>
        <w:right w:val="none" w:sz="0" w:space="0" w:color="auto"/>
      </w:divBdr>
    </w:div>
    <w:div w:id="1703088479">
      <w:bodyDiv w:val="1"/>
      <w:marLeft w:val="0"/>
      <w:marRight w:val="0"/>
      <w:marTop w:val="0"/>
      <w:marBottom w:val="0"/>
      <w:divBdr>
        <w:top w:val="none" w:sz="0" w:space="0" w:color="auto"/>
        <w:left w:val="none" w:sz="0" w:space="0" w:color="auto"/>
        <w:bottom w:val="none" w:sz="0" w:space="0" w:color="auto"/>
        <w:right w:val="none" w:sz="0" w:space="0" w:color="auto"/>
      </w:divBdr>
    </w:div>
    <w:div w:id="1722632228">
      <w:bodyDiv w:val="1"/>
      <w:marLeft w:val="0"/>
      <w:marRight w:val="0"/>
      <w:marTop w:val="0"/>
      <w:marBottom w:val="0"/>
      <w:divBdr>
        <w:top w:val="none" w:sz="0" w:space="0" w:color="auto"/>
        <w:left w:val="none" w:sz="0" w:space="0" w:color="auto"/>
        <w:bottom w:val="none" w:sz="0" w:space="0" w:color="auto"/>
        <w:right w:val="none" w:sz="0" w:space="0" w:color="auto"/>
      </w:divBdr>
    </w:div>
    <w:div w:id="1724134836">
      <w:bodyDiv w:val="1"/>
      <w:marLeft w:val="0"/>
      <w:marRight w:val="0"/>
      <w:marTop w:val="0"/>
      <w:marBottom w:val="0"/>
      <w:divBdr>
        <w:top w:val="none" w:sz="0" w:space="0" w:color="auto"/>
        <w:left w:val="none" w:sz="0" w:space="0" w:color="auto"/>
        <w:bottom w:val="none" w:sz="0" w:space="0" w:color="auto"/>
        <w:right w:val="none" w:sz="0" w:space="0" w:color="auto"/>
      </w:divBdr>
    </w:div>
    <w:div w:id="1767843063">
      <w:bodyDiv w:val="1"/>
      <w:marLeft w:val="0"/>
      <w:marRight w:val="0"/>
      <w:marTop w:val="0"/>
      <w:marBottom w:val="0"/>
      <w:divBdr>
        <w:top w:val="none" w:sz="0" w:space="0" w:color="auto"/>
        <w:left w:val="none" w:sz="0" w:space="0" w:color="auto"/>
        <w:bottom w:val="none" w:sz="0" w:space="0" w:color="auto"/>
        <w:right w:val="none" w:sz="0" w:space="0" w:color="auto"/>
      </w:divBdr>
    </w:div>
    <w:div w:id="1790584871">
      <w:bodyDiv w:val="1"/>
      <w:marLeft w:val="0"/>
      <w:marRight w:val="0"/>
      <w:marTop w:val="0"/>
      <w:marBottom w:val="0"/>
      <w:divBdr>
        <w:top w:val="none" w:sz="0" w:space="0" w:color="auto"/>
        <w:left w:val="none" w:sz="0" w:space="0" w:color="auto"/>
        <w:bottom w:val="none" w:sz="0" w:space="0" w:color="auto"/>
        <w:right w:val="none" w:sz="0" w:space="0" w:color="auto"/>
      </w:divBdr>
    </w:div>
    <w:div w:id="1801878708">
      <w:bodyDiv w:val="1"/>
      <w:marLeft w:val="0"/>
      <w:marRight w:val="0"/>
      <w:marTop w:val="0"/>
      <w:marBottom w:val="0"/>
      <w:divBdr>
        <w:top w:val="none" w:sz="0" w:space="0" w:color="auto"/>
        <w:left w:val="none" w:sz="0" w:space="0" w:color="auto"/>
        <w:bottom w:val="none" w:sz="0" w:space="0" w:color="auto"/>
        <w:right w:val="none" w:sz="0" w:space="0" w:color="auto"/>
      </w:divBdr>
    </w:div>
    <w:div w:id="1815296034">
      <w:bodyDiv w:val="1"/>
      <w:marLeft w:val="0"/>
      <w:marRight w:val="0"/>
      <w:marTop w:val="0"/>
      <w:marBottom w:val="0"/>
      <w:divBdr>
        <w:top w:val="none" w:sz="0" w:space="0" w:color="auto"/>
        <w:left w:val="none" w:sz="0" w:space="0" w:color="auto"/>
        <w:bottom w:val="none" w:sz="0" w:space="0" w:color="auto"/>
        <w:right w:val="none" w:sz="0" w:space="0" w:color="auto"/>
      </w:divBdr>
    </w:div>
    <w:div w:id="1834253335">
      <w:bodyDiv w:val="1"/>
      <w:marLeft w:val="0"/>
      <w:marRight w:val="0"/>
      <w:marTop w:val="0"/>
      <w:marBottom w:val="0"/>
      <w:divBdr>
        <w:top w:val="none" w:sz="0" w:space="0" w:color="auto"/>
        <w:left w:val="none" w:sz="0" w:space="0" w:color="auto"/>
        <w:bottom w:val="none" w:sz="0" w:space="0" w:color="auto"/>
        <w:right w:val="none" w:sz="0" w:space="0" w:color="auto"/>
      </w:divBdr>
    </w:div>
    <w:div w:id="1944728733">
      <w:bodyDiv w:val="1"/>
      <w:marLeft w:val="0"/>
      <w:marRight w:val="0"/>
      <w:marTop w:val="0"/>
      <w:marBottom w:val="0"/>
      <w:divBdr>
        <w:top w:val="none" w:sz="0" w:space="0" w:color="auto"/>
        <w:left w:val="none" w:sz="0" w:space="0" w:color="auto"/>
        <w:bottom w:val="none" w:sz="0" w:space="0" w:color="auto"/>
        <w:right w:val="none" w:sz="0" w:space="0" w:color="auto"/>
      </w:divBdr>
    </w:div>
    <w:div w:id="1947615364">
      <w:bodyDiv w:val="1"/>
      <w:marLeft w:val="0"/>
      <w:marRight w:val="0"/>
      <w:marTop w:val="0"/>
      <w:marBottom w:val="0"/>
      <w:divBdr>
        <w:top w:val="none" w:sz="0" w:space="0" w:color="auto"/>
        <w:left w:val="none" w:sz="0" w:space="0" w:color="auto"/>
        <w:bottom w:val="none" w:sz="0" w:space="0" w:color="auto"/>
        <w:right w:val="none" w:sz="0" w:space="0" w:color="auto"/>
      </w:divBdr>
    </w:div>
    <w:div w:id="1950887146">
      <w:bodyDiv w:val="1"/>
      <w:marLeft w:val="0"/>
      <w:marRight w:val="0"/>
      <w:marTop w:val="0"/>
      <w:marBottom w:val="0"/>
      <w:divBdr>
        <w:top w:val="none" w:sz="0" w:space="0" w:color="auto"/>
        <w:left w:val="none" w:sz="0" w:space="0" w:color="auto"/>
        <w:bottom w:val="none" w:sz="0" w:space="0" w:color="auto"/>
        <w:right w:val="none" w:sz="0" w:space="0" w:color="auto"/>
      </w:divBdr>
    </w:div>
    <w:div w:id="1953123498">
      <w:bodyDiv w:val="1"/>
      <w:marLeft w:val="0"/>
      <w:marRight w:val="0"/>
      <w:marTop w:val="0"/>
      <w:marBottom w:val="0"/>
      <w:divBdr>
        <w:top w:val="none" w:sz="0" w:space="0" w:color="auto"/>
        <w:left w:val="none" w:sz="0" w:space="0" w:color="auto"/>
        <w:bottom w:val="none" w:sz="0" w:space="0" w:color="auto"/>
        <w:right w:val="none" w:sz="0" w:space="0" w:color="auto"/>
      </w:divBdr>
    </w:div>
    <w:div w:id="1959137980">
      <w:bodyDiv w:val="1"/>
      <w:marLeft w:val="0"/>
      <w:marRight w:val="0"/>
      <w:marTop w:val="0"/>
      <w:marBottom w:val="0"/>
      <w:divBdr>
        <w:top w:val="none" w:sz="0" w:space="0" w:color="auto"/>
        <w:left w:val="none" w:sz="0" w:space="0" w:color="auto"/>
        <w:bottom w:val="none" w:sz="0" w:space="0" w:color="auto"/>
        <w:right w:val="none" w:sz="0" w:space="0" w:color="auto"/>
      </w:divBdr>
    </w:div>
    <w:div w:id="1997688741">
      <w:bodyDiv w:val="1"/>
      <w:marLeft w:val="0"/>
      <w:marRight w:val="0"/>
      <w:marTop w:val="0"/>
      <w:marBottom w:val="0"/>
      <w:divBdr>
        <w:top w:val="none" w:sz="0" w:space="0" w:color="auto"/>
        <w:left w:val="none" w:sz="0" w:space="0" w:color="auto"/>
        <w:bottom w:val="none" w:sz="0" w:space="0" w:color="auto"/>
        <w:right w:val="none" w:sz="0" w:space="0" w:color="auto"/>
      </w:divBdr>
    </w:div>
    <w:div w:id="2010981381">
      <w:bodyDiv w:val="1"/>
      <w:marLeft w:val="0"/>
      <w:marRight w:val="0"/>
      <w:marTop w:val="0"/>
      <w:marBottom w:val="0"/>
      <w:divBdr>
        <w:top w:val="none" w:sz="0" w:space="0" w:color="auto"/>
        <w:left w:val="none" w:sz="0" w:space="0" w:color="auto"/>
        <w:bottom w:val="none" w:sz="0" w:space="0" w:color="auto"/>
        <w:right w:val="none" w:sz="0" w:space="0" w:color="auto"/>
      </w:divBdr>
    </w:div>
    <w:div w:id="2053844746">
      <w:bodyDiv w:val="1"/>
      <w:marLeft w:val="0"/>
      <w:marRight w:val="0"/>
      <w:marTop w:val="0"/>
      <w:marBottom w:val="0"/>
      <w:divBdr>
        <w:top w:val="none" w:sz="0" w:space="0" w:color="auto"/>
        <w:left w:val="none" w:sz="0" w:space="0" w:color="auto"/>
        <w:bottom w:val="none" w:sz="0" w:space="0" w:color="auto"/>
        <w:right w:val="none" w:sz="0" w:space="0" w:color="auto"/>
      </w:divBdr>
    </w:div>
    <w:div w:id="2057047507">
      <w:bodyDiv w:val="1"/>
      <w:marLeft w:val="0"/>
      <w:marRight w:val="0"/>
      <w:marTop w:val="0"/>
      <w:marBottom w:val="0"/>
      <w:divBdr>
        <w:top w:val="none" w:sz="0" w:space="0" w:color="auto"/>
        <w:left w:val="none" w:sz="0" w:space="0" w:color="auto"/>
        <w:bottom w:val="none" w:sz="0" w:space="0" w:color="auto"/>
        <w:right w:val="none" w:sz="0" w:space="0" w:color="auto"/>
      </w:divBdr>
    </w:div>
    <w:div w:id="2113166628">
      <w:bodyDiv w:val="1"/>
      <w:marLeft w:val="0"/>
      <w:marRight w:val="0"/>
      <w:marTop w:val="0"/>
      <w:marBottom w:val="0"/>
      <w:divBdr>
        <w:top w:val="none" w:sz="0" w:space="0" w:color="auto"/>
        <w:left w:val="none" w:sz="0" w:space="0" w:color="auto"/>
        <w:bottom w:val="none" w:sz="0" w:space="0" w:color="auto"/>
        <w:right w:val="none" w:sz="0" w:space="0" w:color="auto"/>
      </w:divBdr>
    </w:div>
    <w:div w:id="2115049069">
      <w:bodyDiv w:val="1"/>
      <w:marLeft w:val="0"/>
      <w:marRight w:val="0"/>
      <w:marTop w:val="0"/>
      <w:marBottom w:val="0"/>
      <w:divBdr>
        <w:top w:val="none" w:sz="0" w:space="0" w:color="auto"/>
        <w:left w:val="none" w:sz="0" w:space="0" w:color="auto"/>
        <w:bottom w:val="none" w:sz="0" w:space="0" w:color="auto"/>
        <w:right w:val="none" w:sz="0" w:space="0" w:color="auto"/>
      </w:divBdr>
    </w:div>
    <w:div w:id="2118672018">
      <w:bodyDiv w:val="1"/>
      <w:marLeft w:val="0"/>
      <w:marRight w:val="0"/>
      <w:marTop w:val="0"/>
      <w:marBottom w:val="0"/>
      <w:divBdr>
        <w:top w:val="none" w:sz="0" w:space="0" w:color="auto"/>
        <w:left w:val="none" w:sz="0" w:space="0" w:color="auto"/>
        <w:bottom w:val="none" w:sz="0" w:space="0" w:color="auto"/>
        <w:right w:val="none" w:sz="0" w:space="0" w:color="auto"/>
      </w:divBdr>
    </w:div>
    <w:div w:id="2118792350">
      <w:bodyDiv w:val="1"/>
      <w:marLeft w:val="0"/>
      <w:marRight w:val="0"/>
      <w:marTop w:val="0"/>
      <w:marBottom w:val="0"/>
      <w:divBdr>
        <w:top w:val="none" w:sz="0" w:space="0" w:color="auto"/>
        <w:left w:val="none" w:sz="0" w:space="0" w:color="auto"/>
        <w:bottom w:val="none" w:sz="0" w:space="0" w:color="auto"/>
        <w:right w:val="none" w:sz="0" w:space="0" w:color="auto"/>
      </w:divBdr>
    </w:div>
    <w:div w:id="2122871113">
      <w:bodyDiv w:val="1"/>
      <w:marLeft w:val="0"/>
      <w:marRight w:val="0"/>
      <w:marTop w:val="0"/>
      <w:marBottom w:val="0"/>
      <w:divBdr>
        <w:top w:val="none" w:sz="0" w:space="0" w:color="auto"/>
        <w:left w:val="none" w:sz="0" w:space="0" w:color="auto"/>
        <w:bottom w:val="none" w:sz="0" w:space="0" w:color="auto"/>
        <w:right w:val="none" w:sz="0" w:space="0" w:color="auto"/>
      </w:divBdr>
    </w:div>
    <w:div w:id="214095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ps.ligazakon.net/document/view/t200768?ed=2020_07_14&amp;an=614" TargetMode="External"/><Relationship Id="rId21" Type="http://schemas.openxmlformats.org/officeDocument/2006/relationships/hyperlink" Target="https://ips.ligazakon.net/document/view/t200768?ed=2020_07_14&amp;an=379" TargetMode="External"/><Relationship Id="rId42" Type="http://schemas.openxmlformats.org/officeDocument/2006/relationships/hyperlink" Target="https://ips.ligazakon.net/document/view/t200768?ed=2020_07_14&amp;an=537" TargetMode="External"/><Relationship Id="rId63" Type="http://schemas.openxmlformats.org/officeDocument/2006/relationships/hyperlink" Target="https://ips.ligazakon.net/document/view/t200768?ed=2020_07_14&amp;an=410" TargetMode="External"/><Relationship Id="rId84" Type="http://schemas.openxmlformats.org/officeDocument/2006/relationships/hyperlink" Target="https://ips.ligazakon.net/document/view/t200768?ed=2020_07_14&amp;an=523" TargetMode="External"/><Relationship Id="rId138" Type="http://schemas.openxmlformats.org/officeDocument/2006/relationships/hyperlink" Target="https://ips.ligazakon.net/document/view/t200768?ed=2020_07_14&amp;an=646" TargetMode="External"/><Relationship Id="rId159" Type="http://schemas.openxmlformats.org/officeDocument/2006/relationships/hyperlink" Target="https://ips.ligazakon.net/document/view/t200768?ed=2020_07_14&amp;an=395" TargetMode="External"/><Relationship Id="rId170" Type="http://schemas.openxmlformats.org/officeDocument/2006/relationships/hyperlink" Target="https://ips.ligazakon.net/document/view/t200768?ed=2020_07_14&amp;an=423" TargetMode="External"/><Relationship Id="rId107" Type="http://schemas.openxmlformats.org/officeDocument/2006/relationships/hyperlink" Target="https://ips.ligazakon.net/document/view/t200768?ed=2020_07_14&amp;an=281" TargetMode="External"/><Relationship Id="rId11" Type="http://schemas.openxmlformats.org/officeDocument/2006/relationships/hyperlink" Target="https://ips.ligazakon.net/document/view/t200768?ed=2020_07_14&amp;an=92" TargetMode="External"/><Relationship Id="rId32" Type="http://schemas.openxmlformats.org/officeDocument/2006/relationships/hyperlink" Target="https://ips.ligazakon.net/document/view/t200768?ed=2020_07_14&amp;an=571" TargetMode="External"/><Relationship Id="rId53" Type="http://schemas.openxmlformats.org/officeDocument/2006/relationships/hyperlink" Target="https://ips.ligazakon.net/document/view/t200768?ed=2020_07_14&amp;an=406" TargetMode="External"/><Relationship Id="rId74" Type="http://schemas.openxmlformats.org/officeDocument/2006/relationships/hyperlink" Target="https://ips.ligazakon.net/document/view/t200768?ed=2020_07_14&amp;an=466" TargetMode="External"/><Relationship Id="rId128" Type="http://schemas.openxmlformats.org/officeDocument/2006/relationships/hyperlink" Target="https://ips.ligazakon.net/document/view/t200768?ed=2020_07_14&amp;an=638" TargetMode="External"/><Relationship Id="rId149" Type="http://schemas.openxmlformats.org/officeDocument/2006/relationships/hyperlink" Target="https://ips.ligazakon.net/document/view/kp201341?ed=2020_12_21&amp;an=262" TargetMode="External"/><Relationship Id="rId5" Type="http://schemas.openxmlformats.org/officeDocument/2006/relationships/settings" Target="settings.xml"/><Relationship Id="rId95" Type="http://schemas.openxmlformats.org/officeDocument/2006/relationships/hyperlink" Target="https://ips.ligazakon.net/document/view/t200768?ed=2020_07_14&amp;an=559" TargetMode="External"/><Relationship Id="rId160" Type="http://schemas.openxmlformats.org/officeDocument/2006/relationships/hyperlink" Target="https://ips.ligazakon.net/document/view/kp201341?ed=2020_12_21&amp;an=176" TargetMode="External"/><Relationship Id="rId22" Type="http://schemas.openxmlformats.org/officeDocument/2006/relationships/hyperlink" Target="https://ips.ligazakon.net/document/view/t200768?ed=2020_07_14&amp;an=382" TargetMode="External"/><Relationship Id="rId43" Type="http://schemas.openxmlformats.org/officeDocument/2006/relationships/hyperlink" Target="https://ips.ligazakon.net/document/view/t200768?ed=2020_07_14&amp;an=546" TargetMode="External"/><Relationship Id="rId64" Type="http://schemas.openxmlformats.org/officeDocument/2006/relationships/hyperlink" Target="https://ips.ligazakon.net/document/view/t200768?ed=2020_07_14&amp;an=426" TargetMode="External"/><Relationship Id="rId118" Type="http://schemas.openxmlformats.org/officeDocument/2006/relationships/hyperlink" Target="https://ips.ligazakon.net/document/view/t200768?ed=2020_07_14&amp;an=614" TargetMode="External"/><Relationship Id="rId139" Type="http://schemas.openxmlformats.org/officeDocument/2006/relationships/hyperlink" Target="https://ips.ligazakon.net/document/view/t200768?ed=2020_07_14&amp;an=648" TargetMode="External"/><Relationship Id="rId85" Type="http://schemas.openxmlformats.org/officeDocument/2006/relationships/hyperlink" Target="https://ips.ligazakon.net/document/view/t200768?ed=2020_07_14&amp;an=899" TargetMode="External"/><Relationship Id="rId150" Type="http://schemas.openxmlformats.org/officeDocument/2006/relationships/hyperlink" Target="https://ips.ligazakon.net/document/view/t200768?ed=2020_07_14&amp;an=400" TargetMode="External"/><Relationship Id="rId171" Type="http://schemas.openxmlformats.org/officeDocument/2006/relationships/hyperlink" Target="https://ips.ligazakon.net/document/view/t200768?ed=2020_07_14&amp;an=477" TargetMode="External"/><Relationship Id="rId12" Type="http://schemas.openxmlformats.org/officeDocument/2006/relationships/hyperlink" Target="https://ips.ligazakon.net/document/view/t200768?ed=2020_07_14&amp;an=371" TargetMode="External"/><Relationship Id="rId33" Type="http://schemas.openxmlformats.org/officeDocument/2006/relationships/hyperlink" Target="https://ips.ligazakon.net/document/view/t200768?ed=2020_07_14&amp;an=572" TargetMode="External"/><Relationship Id="rId108" Type="http://schemas.openxmlformats.org/officeDocument/2006/relationships/hyperlink" Target="https://ips.ligazakon.net/document/view/t200768?ed=2020_07_14" TargetMode="External"/><Relationship Id="rId129" Type="http://schemas.openxmlformats.org/officeDocument/2006/relationships/hyperlink" Target="https://ips.ligazakon.net/document/view/t200768?ed=2020_07_14&amp;an=638" TargetMode="External"/><Relationship Id="rId54" Type="http://schemas.openxmlformats.org/officeDocument/2006/relationships/hyperlink" Target="https://ips.ligazakon.net/document/view/t200768?ed=2020_07_14&amp;an=416" TargetMode="External"/><Relationship Id="rId75" Type="http://schemas.openxmlformats.org/officeDocument/2006/relationships/hyperlink" Target="https://ips.ligazakon.net/document/view/t200768?ed=2020_07_14&amp;an=467" TargetMode="External"/><Relationship Id="rId96" Type="http://schemas.openxmlformats.org/officeDocument/2006/relationships/hyperlink" Target="https://ips.ligazakon.net/document/view/t200768?ed=2020_07_14&amp;an=559" TargetMode="External"/><Relationship Id="rId140" Type="http://schemas.openxmlformats.org/officeDocument/2006/relationships/hyperlink" Target="https://ips.ligazakon.net/document/view/t200768?ed=2020_07_14&amp;an=648" TargetMode="External"/><Relationship Id="rId161" Type="http://schemas.openxmlformats.org/officeDocument/2006/relationships/hyperlink" Target="https://ips.ligazakon.net/document/view/t200768?ed=2020_07_14&amp;an=427"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ips.ligazakon.net/document/view/t200768?ed=2020_07_14&amp;an=386" TargetMode="External"/><Relationship Id="rId28" Type="http://schemas.openxmlformats.org/officeDocument/2006/relationships/hyperlink" Target="https://ips.ligazakon.net/document/view/t200768?ed=2020_07_14&amp;an=72" TargetMode="External"/><Relationship Id="rId49" Type="http://schemas.openxmlformats.org/officeDocument/2006/relationships/hyperlink" Target="https://ips.ligazakon.net/document/view/t200768?ed=2020_07_14&amp;an=568" TargetMode="External"/><Relationship Id="rId114" Type="http://schemas.openxmlformats.org/officeDocument/2006/relationships/hyperlink" Target="https://ips.ligazakon.net/document/view/t200768?ed=2020_07_14&amp;an=608" TargetMode="External"/><Relationship Id="rId119" Type="http://schemas.openxmlformats.org/officeDocument/2006/relationships/hyperlink" Target="https://ips.ligazakon.net/document/view/t200768?ed=2020_07_14&amp;an=627" TargetMode="External"/><Relationship Id="rId44" Type="http://schemas.openxmlformats.org/officeDocument/2006/relationships/hyperlink" Target="https://ips.ligazakon.net/document/view/t200768?ed=2020_07_14&amp;an=541" TargetMode="External"/><Relationship Id="rId60" Type="http://schemas.openxmlformats.org/officeDocument/2006/relationships/hyperlink" Target="https://ips.ligazakon.net/document/view/t200768?ed=2020_07_14&amp;an=529" TargetMode="External"/><Relationship Id="rId65" Type="http://schemas.openxmlformats.org/officeDocument/2006/relationships/hyperlink" Target="https://ips.ligazakon.net/document/view/t200768?ed=2020_07_14&amp;an=420" TargetMode="External"/><Relationship Id="rId81" Type="http://schemas.openxmlformats.org/officeDocument/2006/relationships/hyperlink" Target="https://ips.ligazakon.net/document/view/t200768?ed=2020_07_14&amp;an=476" TargetMode="External"/><Relationship Id="rId86" Type="http://schemas.openxmlformats.org/officeDocument/2006/relationships/hyperlink" Target="https://ips.ligazakon.net/document/view/t200768?ed=2020_07_14&amp;an=900" TargetMode="External"/><Relationship Id="rId130" Type="http://schemas.openxmlformats.org/officeDocument/2006/relationships/hyperlink" Target="https://ips.ligazakon.net/document/view/t200768?ed=2020_07_14&amp;an=642" TargetMode="External"/><Relationship Id="rId135" Type="http://schemas.openxmlformats.org/officeDocument/2006/relationships/hyperlink" Target="https://ips.ligazakon.net/document/view/t200768?ed=2020_07_14&amp;an=645" TargetMode="External"/><Relationship Id="rId151" Type="http://schemas.openxmlformats.org/officeDocument/2006/relationships/hyperlink" Target="https://ips.ligazakon.net/document/view/kp201341?ed=2020_12_21&amp;an=180" TargetMode="External"/><Relationship Id="rId156" Type="http://schemas.openxmlformats.org/officeDocument/2006/relationships/hyperlink" Target="https://ips.ligazakon.net/document/view/kp201341?ed=2020_12_21&amp;an=234" TargetMode="External"/><Relationship Id="rId172" Type="http://schemas.openxmlformats.org/officeDocument/2006/relationships/hyperlink" Target="https://ips.ligazakon.net/document/view/t200768?ed=2020_07_14&amp;an=500" TargetMode="External"/><Relationship Id="rId13" Type="http://schemas.openxmlformats.org/officeDocument/2006/relationships/hyperlink" Target="https://ips.ligazakon.net/document/view/t200768?ed=2020_07_14&amp;an=372" TargetMode="External"/><Relationship Id="rId18" Type="http://schemas.openxmlformats.org/officeDocument/2006/relationships/hyperlink" Target="https://ips.ligazakon.net/document/view/t200768?ed=2020_07_14&amp;an=375" TargetMode="External"/><Relationship Id="rId39" Type="http://schemas.openxmlformats.org/officeDocument/2006/relationships/hyperlink" Target="https://ips.ligazakon.net/document/view/t200768?ed=2020_07_14&amp;an=79" TargetMode="External"/><Relationship Id="rId109" Type="http://schemas.openxmlformats.org/officeDocument/2006/relationships/hyperlink" Target="https://ips.ligazakon.net/document/view/t200768?ed=2020_07_14&amp;an=457" TargetMode="External"/><Relationship Id="rId34" Type="http://schemas.openxmlformats.org/officeDocument/2006/relationships/hyperlink" Target="https://ips.ligazakon.net/document/view/t200768?ed=2020_07_14&amp;an=409" TargetMode="External"/><Relationship Id="rId50" Type="http://schemas.openxmlformats.org/officeDocument/2006/relationships/hyperlink" Target="https://ips.ligazakon.net/document/view/t200768?ed=2020_07_14&amp;an=392" TargetMode="External"/><Relationship Id="rId55" Type="http://schemas.openxmlformats.org/officeDocument/2006/relationships/hyperlink" Target="https://ips.ligazakon.net/document/view/t200768?ed=2020_07_14&amp;an=418" TargetMode="External"/><Relationship Id="rId76" Type="http://schemas.openxmlformats.org/officeDocument/2006/relationships/hyperlink" Target="https://ips.ligazakon.net/document/view/t200768?ed=2020_07_14&amp;an=469" TargetMode="External"/><Relationship Id="rId97" Type="http://schemas.openxmlformats.org/officeDocument/2006/relationships/hyperlink" Target="https://ips.ligazakon.net/document/view/t200768?ed=2020_07_14&amp;an=559" TargetMode="External"/><Relationship Id="rId104" Type="http://schemas.openxmlformats.org/officeDocument/2006/relationships/hyperlink" Target="https://ips.ligazakon.net/document/view/t200768?ed=2020_07_14&amp;an=94" TargetMode="External"/><Relationship Id="rId120" Type="http://schemas.openxmlformats.org/officeDocument/2006/relationships/hyperlink" Target="https://ips.ligazakon.net/document/view/t200768?ed=2020_07_14&amp;an=628" TargetMode="External"/><Relationship Id="rId125" Type="http://schemas.openxmlformats.org/officeDocument/2006/relationships/hyperlink" Target="https://ips.ligazakon.net/document/view/t200768?ed=2020_07_14&amp;an=635" TargetMode="External"/><Relationship Id="rId141" Type="http://schemas.openxmlformats.org/officeDocument/2006/relationships/hyperlink" Target="https://ips.ligazakon.net/document/view/t200768?ed=2020_07_14&amp;an=650" TargetMode="External"/><Relationship Id="rId146" Type="http://schemas.openxmlformats.org/officeDocument/2006/relationships/hyperlink" Target="https://ips.ligazakon.net/document/view/t200768?ed=2020_07_14" TargetMode="External"/><Relationship Id="rId167" Type="http://schemas.openxmlformats.org/officeDocument/2006/relationships/hyperlink" Target="https://ips.ligazakon.net/document/view/kp201341?ed=2020_12_21&amp;an=183" TargetMode="External"/><Relationship Id="rId7" Type="http://schemas.openxmlformats.org/officeDocument/2006/relationships/footnotes" Target="footnotes.xml"/><Relationship Id="rId71" Type="http://schemas.openxmlformats.org/officeDocument/2006/relationships/hyperlink" Target="https://ips.ligazakon.net/document/view/t200768?ed=2020_07_14&amp;an=428" TargetMode="External"/><Relationship Id="rId92" Type="http://schemas.openxmlformats.org/officeDocument/2006/relationships/hyperlink" Target="https://ips.ligazakon.net/document/view/t200768?ed=2020_07_14&amp;an=547" TargetMode="External"/><Relationship Id="rId162" Type="http://schemas.openxmlformats.org/officeDocument/2006/relationships/hyperlink" Target="https://ips.ligazakon.net/document/view/kp201341?ed=2020_12_21&amp;an=195" TargetMode="External"/><Relationship Id="rId2" Type="http://schemas.openxmlformats.org/officeDocument/2006/relationships/numbering" Target="numbering.xml"/><Relationship Id="rId29" Type="http://schemas.openxmlformats.org/officeDocument/2006/relationships/hyperlink" Target="https://ips.ligazakon.net/document/view/t200768?ed=2020_07_14&amp;an=95" TargetMode="External"/><Relationship Id="rId24" Type="http://schemas.openxmlformats.org/officeDocument/2006/relationships/hyperlink" Target="https://ips.ligazakon.net/document/view/t200768?ed=2020_07_14&amp;an=387" TargetMode="External"/><Relationship Id="rId40" Type="http://schemas.openxmlformats.org/officeDocument/2006/relationships/hyperlink" Target="https://ips.ligazakon.net/document/view/t200768?ed=2020_07_14&amp;an=122" TargetMode="External"/><Relationship Id="rId45" Type="http://schemas.openxmlformats.org/officeDocument/2006/relationships/hyperlink" Target="https://ips.ligazakon.net/document/view/t200768?ed=2020_07_14&amp;an=554" TargetMode="External"/><Relationship Id="rId66" Type="http://schemas.openxmlformats.org/officeDocument/2006/relationships/hyperlink" Target="https://ips.ligazakon.net/document/view/t200768?ed=2020_07_14" TargetMode="External"/><Relationship Id="rId87" Type="http://schemas.openxmlformats.org/officeDocument/2006/relationships/hyperlink" Target="https://ips.ligazakon.net/document/view/t200768?ed=2020_07_14&amp;an=901" TargetMode="External"/><Relationship Id="rId110" Type="http://schemas.openxmlformats.org/officeDocument/2006/relationships/hyperlink" Target="https://ips.ligazakon.net/document/view/t200768?ed=2020_07_14&amp;an=410" TargetMode="External"/><Relationship Id="rId115" Type="http://schemas.openxmlformats.org/officeDocument/2006/relationships/hyperlink" Target="https://ips.ligazakon.net/document/view/t200768?ed=2020_07_14&amp;an=609" TargetMode="External"/><Relationship Id="rId131" Type="http://schemas.openxmlformats.org/officeDocument/2006/relationships/hyperlink" Target="https://ips.ligazakon.net/document/view/t200768?ed=2020_07_14&amp;an=643" TargetMode="External"/><Relationship Id="rId136" Type="http://schemas.openxmlformats.org/officeDocument/2006/relationships/hyperlink" Target="https://ips.ligazakon.net/document/view/t200768?ed=2020_07_14&amp;an=646" TargetMode="External"/><Relationship Id="rId157" Type="http://schemas.openxmlformats.org/officeDocument/2006/relationships/hyperlink" Target="https://ips.ligazakon.net/document/view/t200768?ed=2020_07_14&amp;an=396" TargetMode="External"/><Relationship Id="rId61" Type="http://schemas.openxmlformats.org/officeDocument/2006/relationships/hyperlink" Target="https://ips.ligazakon.net/document/view/t200768?ed=2020_07_14&amp;an=530" TargetMode="External"/><Relationship Id="rId82" Type="http://schemas.openxmlformats.org/officeDocument/2006/relationships/hyperlink" Target="https://ips.ligazakon.net/document/view/t200768?ed=2020_07_14&amp;an=499" TargetMode="External"/><Relationship Id="rId152" Type="http://schemas.openxmlformats.org/officeDocument/2006/relationships/hyperlink" Target="https://ips.ligazakon.net/document/view/kp201341?ed=2020_12_21&amp;an=233" TargetMode="External"/><Relationship Id="rId173" Type="http://schemas.openxmlformats.org/officeDocument/2006/relationships/hyperlink" Target="https://ips.ligazakon.net/document/view/kp201341?ed=2020_12_21&amp;an=187" TargetMode="External"/><Relationship Id="rId19" Type="http://schemas.openxmlformats.org/officeDocument/2006/relationships/hyperlink" Target="https://ips.ligazakon.net/document/view/t200768?ed=2020_07_14&amp;an=376" TargetMode="External"/><Relationship Id="rId14" Type="http://schemas.openxmlformats.org/officeDocument/2006/relationships/hyperlink" Target="https://ips.ligazakon.net/document/view/t200768?ed=2020_07_14&amp;an=373" TargetMode="External"/><Relationship Id="rId30" Type="http://schemas.openxmlformats.org/officeDocument/2006/relationships/hyperlink" Target="https://ips.ligazakon.net/document/view/t200768?ed=2020_07_14&amp;an=72" TargetMode="External"/><Relationship Id="rId35" Type="http://schemas.openxmlformats.org/officeDocument/2006/relationships/hyperlink" Target="https://ips.ligazakon.net/document/view/t200768?ed=2020_07_14&amp;an=572" TargetMode="External"/><Relationship Id="rId56" Type="http://schemas.openxmlformats.org/officeDocument/2006/relationships/hyperlink" Target="https://ips.ligazakon.net/document/view/t200768?ed=2020_07_14&amp;an=525" TargetMode="External"/><Relationship Id="rId77" Type="http://schemas.openxmlformats.org/officeDocument/2006/relationships/hyperlink" Target="https://ips.ligazakon.net/document/view/t200768?ed=2020_07_14&amp;an=470" TargetMode="External"/><Relationship Id="rId100" Type="http://schemas.openxmlformats.org/officeDocument/2006/relationships/hyperlink" Target="https://ips.ligazakon.net/document/view/t200768?ed=2020_07_14&amp;an=564" TargetMode="External"/><Relationship Id="rId105" Type="http://schemas.openxmlformats.org/officeDocument/2006/relationships/hyperlink" Target="https://ips.ligazakon.net/document/view/re35687?an=115" TargetMode="External"/><Relationship Id="rId126" Type="http://schemas.openxmlformats.org/officeDocument/2006/relationships/hyperlink" Target="https://ips.ligazakon.net/document/view/t200768?ed=2020_07_14&amp;an=636" TargetMode="External"/><Relationship Id="rId147" Type="http://schemas.openxmlformats.org/officeDocument/2006/relationships/hyperlink" Target="https://ips.ligazakon.net/document/view/t200768?ed=2020_07_14&amp;an=570" TargetMode="External"/><Relationship Id="rId168" Type="http://schemas.openxmlformats.org/officeDocument/2006/relationships/hyperlink" Target="https://ips.ligazakon.net/document/view/t200768?ed=2020_07_14" TargetMode="External"/><Relationship Id="rId8" Type="http://schemas.openxmlformats.org/officeDocument/2006/relationships/endnotes" Target="endnotes.xml"/><Relationship Id="rId51" Type="http://schemas.openxmlformats.org/officeDocument/2006/relationships/hyperlink" Target="https://ips.ligazakon.net/document/view/t200768?ed=2020_07_14&amp;an=394" TargetMode="External"/><Relationship Id="rId72" Type="http://schemas.openxmlformats.org/officeDocument/2006/relationships/hyperlink" Target="https://ips.ligazakon.net/document/view/t200768?ed=2020_07_14&amp;an=424" TargetMode="External"/><Relationship Id="rId93" Type="http://schemas.openxmlformats.org/officeDocument/2006/relationships/hyperlink" Target="https://ips.ligazakon.net/document/view/t200768?ed=2020_07_14&amp;an=557" TargetMode="External"/><Relationship Id="rId98" Type="http://schemas.openxmlformats.org/officeDocument/2006/relationships/hyperlink" Target="https://ips.ligazakon.net/document/view/t200768?ed=2020_07_14&amp;an=562" TargetMode="External"/><Relationship Id="rId121" Type="http://schemas.openxmlformats.org/officeDocument/2006/relationships/hyperlink" Target="https://ips.ligazakon.net/document/view/t200768?ed=2020_07_14&amp;an=629" TargetMode="External"/><Relationship Id="rId142" Type="http://schemas.openxmlformats.org/officeDocument/2006/relationships/hyperlink" Target="https://ips.ligazakon.net/document/view/t200768?ed=2020_07_14&amp;an=651" TargetMode="External"/><Relationship Id="rId163" Type="http://schemas.openxmlformats.org/officeDocument/2006/relationships/hyperlink" Target="https://ips.ligazakon.net/document/view/t200768?ed=2020_07_14&amp;an=401" TargetMode="External"/><Relationship Id="rId3" Type="http://schemas.openxmlformats.org/officeDocument/2006/relationships/styles" Target="styles.xml"/><Relationship Id="rId25" Type="http://schemas.openxmlformats.org/officeDocument/2006/relationships/hyperlink" Target="https://ips.ligazakon.net/document/view/t200768?ed=2020_07_14&amp;an=515" TargetMode="External"/><Relationship Id="rId46" Type="http://schemas.openxmlformats.org/officeDocument/2006/relationships/hyperlink" Target="https://ips.ligazakon.net/document/view/t200768?ed=2020_07_14&amp;an=555" TargetMode="External"/><Relationship Id="rId67" Type="http://schemas.openxmlformats.org/officeDocument/2006/relationships/hyperlink" Target="https://ips.ligazakon.net/document/view/t200768?ed=2020_07_14&amp;an=422" TargetMode="External"/><Relationship Id="rId116" Type="http://schemas.openxmlformats.org/officeDocument/2006/relationships/hyperlink" Target="https://ips.ligazakon.net/document/view/t200768?ed=2020_07_14&amp;an=614" TargetMode="External"/><Relationship Id="rId137" Type="http://schemas.openxmlformats.org/officeDocument/2006/relationships/hyperlink" Target="https://ips.ligazakon.net/document/view/t200768?ed=2020_07_14&amp;an=646" TargetMode="External"/><Relationship Id="rId158" Type="http://schemas.openxmlformats.org/officeDocument/2006/relationships/hyperlink" Target="https://ips.ligazakon.net/document/view/kp201341?ed=2020_12_21&amp;an=177" TargetMode="External"/><Relationship Id="rId20" Type="http://schemas.openxmlformats.org/officeDocument/2006/relationships/hyperlink" Target="https://ips.ligazakon.net/document/view/t200768?ed=2020_07_14&amp;an=378" TargetMode="External"/><Relationship Id="rId41" Type="http://schemas.openxmlformats.org/officeDocument/2006/relationships/hyperlink" Target="https://ips.ligazakon.net/document/view/t200768?ed=2020_07_14&amp;an=537" TargetMode="External"/><Relationship Id="rId62" Type="http://schemas.openxmlformats.org/officeDocument/2006/relationships/hyperlink" Target="https://ips.ligazakon.net/document/view/t200768?ed=2020_07_14&amp;an=418" TargetMode="External"/><Relationship Id="rId83" Type="http://schemas.openxmlformats.org/officeDocument/2006/relationships/hyperlink" Target="https://ips.ligazakon.net/document/view/t200768?ed=2020_07_14&amp;an=509" TargetMode="External"/><Relationship Id="rId88" Type="http://schemas.openxmlformats.org/officeDocument/2006/relationships/hyperlink" Target="https://ips.ligazakon.net/document/view/t200768?ed=2020_07_14&amp;an=399" TargetMode="External"/><Relationship Id="rId111" Type="http://schemas.openxmlformats.org/officeDocument/2006/relationships/hyperlink" Target="https://ips.ligazakon.net/document/view/t200768?ed=2020_07_14&amp;an=433" TargetMode="External"/><Relationship Id="rId132" Type="http://schemas.openxmlformats.org/officeDocument/2006/relationships/hyperlink" Target="https://ips.ligazakon.net/document/view/t200768?ed=2020_07_14&amp;an=643" TargetMode="External"/><Relationship Id="rId153" Type="http://schemas.openxmlformats.org/officeDocument/2006/relationships/hyperlink" Target="https://ips.ligazakon.net/document/view/t200768?ed=2020_07_14&amp;an=413" TargetMode="External"/><Relationship Id="rId174" Type="http://schemas.openxmlformats.org/officeDocument/2006/relationships/hyperlink" Target="https://ips.ligazakon.net/document/view/t200768?ed=2020_07_14" TargetMode="External"/><Relationship Id="rId15" Type="http://schemas.openxmlformats.org/officeDocument/2006/relationships/hyperlink" Target="https://ips.ligazakon.net/document/view/t200768?ed=2020_07_14&amp;an=374" TargetMode="External"/><Relationship Id="rId36" Type="http://schemas.openxmlformats.org/officeDocument/2006/relationships/hyperlink" Target="https://ips.ligazakon.net/document/view/t200768?ed=2020_07_14&amp;an=572" TargetMode="External"/><Relationship Id="rId57" Type="http://schemas.openxmlformats.org/officeDocument/2006/relationships/hyperlink" Target="https://ips.ligazakon.net/document/view/t200768?ed=2020_07_14&amp;an=526" TargetMode="External"/><Relationship Id="rId106" Type="http://schemas.openxmlformats.org/officeDocument/2006/relationships/hyperlink" Target="https://ips.ligazakon.net/document/view/re35687?an=227" TargetMode="External"/><Relationship Id="rId127" Type="http://schemas.openxmlformats.org/officeDocument/2006/relationships/hyperlink" Target="https://ips.ligazakon.net/document/view/t200768?ed=2020_07_14&amp;an=637" TargetMode="External"/><Relationship Id="rId10" Type="http://schemas.openxmlformats.org/officeDocument/2006/relationships/hyperlink" Target="https://ips.ligazakon.net/document/view/t200768?ed=2020_07_14&amp;an=93" TargetMode="External"/><Relationship Id="rId31" Type="http://schemas.openxmlformats.org/officeDocument/2006/relationships/hyperlink" Target="https://ips.ligazakon.net/document/view/t200768?ed=2020_07_14&amp;an=96" TargetMode="External"/><Relationship Id="rId52" Type="http://schemas.openxmlformats.org/officeDocument/2006/relationships/hyperlink" Target="https://ips.ligazakon.net/document/view/t200768?ed=2020_07_14&amp;an=404" TargetMode="External"/><Relationship Id="rId73" Type="http://schemas.openxmlformats.org/officeDocument/2006/relationships/hyperlink" Target="https://ips.ligazakon.net/document/view/t200768?ed=2020_07_14&amp;an=421" TargetMode="External"/><Relationship Id="rId78" Type="http://schemas.openxmlformats.org/officeDocument/2006/relationships/hyperlink" Target="https://ips.ligazakon.net/document/view/t200768?ed=2020_07_14&amp;an=471" TargetMode="External"/><Relationship Id="rId94" Type="http://schemas.openxmlformats.org/officeDocument/2006/relationships/hyperlink" Target="https://ips.ligazakon.net/document/view/t200768?ed=2020_07_14&amp;an=558" TargetMode="External"/><Relationship Id="rId99" Type="http://schemas.openxmlformats.org/officeDocument/2006/relationships/hyperlink" Target="https://ips.ligazakon.net/document/view/t200768?ed=2020_07_14&amp;an=563" TargetMode="External"/><Relationship Id="rId101" Type="http://schemas.openxmlformats.org/officeDocument/2006/relationships/hyperlink" Target="https://ips.ligazakon.net/document/view/t200768?ed=2020_07_14&amp;an=564" TargetMode="External"/><Relationship Id="rId122" Type="http://schemas.openxmlformats.org/officeDocument/2006/relationships/hyperlink" Target="https://ips.ligazakon.net/document/view/t200768?ed=2020_07_14&amp;an=630" TargetMode="External"/><Relationship Id="rId143" Type="http://schemas.openxmlformats.org/officeDocument/2006/relationships/hyperlink" Target="https://ips.ligazakon.net/document/view/t200768?ed=2020_07_14&amp;an=652" TargetMode="External"/><Relationship Id="rId148" Type="http://schemas.openxmlformats.org/officeDocument/2006/relationships/hyperlink" Target="https://ips.ligazakon.net/document/view/t200768?ed=2020_07_14&amp;an=397" TargetMode="External"/><Relationship Id="rId164" Type="http://schemas.openxmlformats.org/officeDocument/2006/relationships/hyperlink" Target="https://ips.ligazakon.net/document/view/kp201341?ed=2020_12_21&amp;an=181" TargetMode="External"/><Relationship Id="rId169" Type="http://schemas.openxmlformats.org/officeDocument/2006/relationships/hyperlink" Target="https://ips.ligazakon.net/document/view/t200768?ed=2020_07_14&amp;an=407" TargetMode="External"/><Relationship Id="rId4" Type="http://schemas.microsoft.com/office/2007/relationships/stylesWithEffects" Target="stylesWithEffects.xml"/><Relationship Id="rId9" Type="http://schemas.openxmlformats.org/officeDocument/2006/relationships/hyperlink" Target="https://ips.ligazakon.net/document/view/t200768?ed=2020_07_14&amp;an=72" TargetMode="External"/><Relationship Id="rId26" Type="http://schemas.openxmlformats.org/officeDocument/2006/relationships/hyperlink" Target="https://ips.ligazakon.net/document/view/t200768?ed=2020_07_14&amp;an=388" TargetMode="External"/><Relationship Id="rId47" Type="http://schemas.openxmlformats.org/officeDocument/2006/relationships/hyperlink" Target="https://ips.ligazakon.net/document/view/t200768?ed=2020_07_14&amp;an=555" TargetMode="External"/><Relationship Id="rId68" Type="http://schemas.openxmlformats.org/officeDocument/2006/relationships/hyperlink" Target="https://ips.ligazakon.net/document/view/t200768?ed=2020_07_14&amp;an=423" TargetMode="External"/><Relationship Id="rId89" Type="http://schemas.openxmlformats.org/officeDocument/2006/relationships/hyperlink" Target="https://ips.ligazakon.net/document/view/t200768?ed=2020_07_14&amp;an=414" TargetMode="External"/><Relationship Id="rId112" Type="http://schemas.openxmlformats.org/officeDocument/2006/relationships/hyperlink" Target="https://ips.ligazakon.net/document/view/t200768?ed=2020_07_14&amp;an=405" TargetMode="External"/><Relationship Id="rId133" Type="http://schemas.openxmlformats.org/officeDocument/2006/relationships/hyperlink" Target="https://ips.ligazakon.net/document/view/t200768?ed=2020_07_14&amp;an=644" TargetMode="External"/><Relationship Id="rId154" Type="http://schemas.openxmlformats.org/officeDocument/2006/relationships/hyperlink" Target="https://ips.ligazakon.net/document/view/t200768?ed=2020_07_14&amp;an=536" TargetMode="External"/><Relationship Id="rId175" Type="http://schemas.openxmlformats.org/officeDocument/2006/relationships/fontTable" Target="fontTable.xml"/><Relationship Id="rId16" Type="http://schemas.openxmlformats.org/officeDocument/2006/relationships/hyperlink" Target="https://ips.ligazakon.net/document/view/t200768?ed=2020_07_14&amp;an=374" TargetMode="External"/><Relationship Id="rId37" Type="http://schemas.openxmlformats.org/officeDocument/2006/relationships/hyperlink" Target="https://ips.ligazakon.net/document/view/t200768?ed=2020_07_14&amp;an=573" TargetMode="External"/><Relationship Id="rId58" Type="http://schemas.openxmlformats.org/officeDocument/2006/relationships/hyperlink" Target="https://ips.ligazakon.net/document/view/t200768?ed=2020_07_14&amp;an=527" TargetMode="External"/><Relationship Id="rId79" Type="http://schemas.openxmlformats.org/officeDocument/2006/relationships/hyperlink" Target="https://ips.ligazakon.net/document/view/t200768?ed=2020_07_14&amp;an=472" TargetMode="External"/><Relationship Id="rId102" Type="http://schemas.openxmlformats.org/officeDocument/2006/relationships/hyperlink" Target="https://ips.ligazakon.net/document/view/t200768?ed=2020_07_14&amp;an=564" TargetMode="External"/><Relationship Id="rId123" Type="http://schemas.openxmlformats.org/officeDocument/2006/relationships/hyperlink" Target="https://ips.ligazakon.net/document/view/t200768?ed=2020_07_14&amp;an=631" TargetMode="External"/><Relationship Id="rId144" Type="http://schemas.openxmlformats.org/officeDocument/2006/relationships/hyperlink" Target="https://ips.ligazakon.net/document/view/t200768?ed=2020_07_14&amp;an=380" TargetMode="External"/><Relationship Id="rId90" Type="http://schemas.openxmlformats.org/officeDocument/2006/relationships/hyperlink" Target="https://ips.ligazakon.net/document/view/t200768?ed=2020_07_14&amp;an=539" TargetMode="External"/><Relationship Id="rId165" Type="http://schemas.openxmlformats.org/officeDocument/2006/relationships/hyperlink" Target="https://ips.ligazakon.net/document/view/kp201341?ed=2020_12_21&amp;an=182" TargetMode="External"/><Relationship Id="rId27" Type="http://schemas.openxmlformats.org/officeDocument/2006/relationships/hyperlink" Target="https://ips.ligazakon.net/document/view/t200768?ed=2020_07_14&amp;an=412" TargetMode="External"/><Relationship Id="rId48" Type="http://schemas.openxmlformats.org/officeDocument/2006/relationships/hyperlink" Target="https://ips.ligazakon.net/document/view/t200768?ed=2020_07_14&amp;an=567" TargetMode="External"/><Relationship Id="rId69" Type="http://schemas.openxmlformats.org/officeDocument/2006/relationships/hyperlink" Target="https://ips.ligazakon.net/document/view/t200768?ed=2020_07_14&amp;an=456" TargetMode="External"/><Relationship Id="rId113" Type="http://schemas.openxmlformats.org/officeDocument/2006/relationships/hyperlink" Target="https://ips.ligazakon.net/document/view/t200768?ed=2020_07_14&amp;an=607" TargetMode="External"/><Relationship Id="rId134" Type="http://schemas.openxmlformats.org/officeDocument/2006/relationships/hyperlink" Target="https://ips.ligazakon.net/document/view/t200768?ed=2020_07_14&amp;an=645" TargetMode="External"/><Relationship Id="rId80" Type="http://schemas.openxmlformats.org/officeDocument/2006/relationships/hyperlink" Target="https://ips.ligazakon.net/document/view/t200768?ed=2020_07_14&amp;an=473" TargetMode="External"/><Relationship Id="rId155" Type="http://schemas.openxmlformats.org/officeDocument/2006/relationships/hyperlink" Target="https://ips.ligazakon.net/document/view/kp201341?ed=2020_12_21&amp;an=193" TargetMode="External"/><Relationship Id="rId176" Type="http://schemas.openxmlformats.org/officeDocument/2006/relationships/theme" Target="theme/theme1.xml"/><Relationship Id="rId17" Type="http://schemas.openxmlformats.org/officeDocument/2006/relationships/hyperlink" Target="https://ips.ligazakon.net/document/view/t200768?ed=2020_07_14&amp;an=377" TargetMode="External"/><Relationship Id="rId38" Type="http://schemas.openxmlformats.org/officeDocument/2006/relationships/hyperlink" Target="https://ips.ligazakon.net/document/view/t200768?ed=2020_07_14&amp;an=351" TargetMode="External"/><Relationship Id="rId59" Type="http://schemas.openxmlformats.org/officeDocument/2006/relationships/hyperlink" Target="https://ips.ligazakon.net/document/view/t200768?ed=2020_07_14&amp;an=528" TargetMode="External"/><Relationship Id="rId103" Type="http://schemas.openxmlformats.org/officeDocument/2006/relationships/hyperlink" Target="https://ips.ligazakon.net/document/view/t200768?ed=2020_07_14&amp;an=566" TargetMode="External"/><Relationship Id="rId124" Type="http://schemas.openxmlformats.org/officeDocument/2006/relationships/hyperlink" Target="https://ips.ligazakon.net/document/view/t200768?ed=2020_07_14&amp;an=633" TargetMode="External"/><Relationship Id="rId70" Type="http://schemas.openxmlformats.org/officeDocument/2006/relationships/hyperlink" Target="https://ips.ligazakon.net/document/view/t200768?ed=2020_07_14&amp;an=417" TargetMode="External"/><Relationship Id="rId91" Type="http://schemas.openxmlformats.org/officeDocument/2006/relationships/hyperlink" Target="https://ips.ligazakon.net/document/view/t200768?ed=2020_07_14&amp;an=541" TargetMode="External"/><Relationship Id="rId145" Type="http://schemas.openxmlformats.org/officeDocument/2006/relationships/hyperlink" Target="https://ips.ligazakon.net/document/view/t200768?ed=2020_07_14&amp;an=411" TargetMode="External"/><Relationship Id="rId166" Type="http://schemas.openxmlformats.org/officeDocument/2006/relationships/hyperlink" Target="https://ips.ligazakon.net/document/view/t200768?ed=2020_07_14&amp;an=4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7DB91-B4D9-42E0-A1AD-21DE49D4D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95</Pages>
  <Words>32852</Words>
  <Characters>187262</Characters>
  <Application>Microsoft Office Word</Application>
  <DocSecurity>0</DocSecurity>
  <Lines>1560</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Процюк Тетяна Богданівна</dc:creator>
  <cp:lastModifiedBy>Процюк Тетяна Богданівна</cp:lastModifiedBy>
  <cp:revision>28</cp:revision>
  <dcterms:created xsi:type="dcterms:W3CDTF">2021-12-24T07:15:00Z</dcterms:created>
  <dcterms:modified xsi:type="dcterms:W3CDTF">2022-01-05T11:09:00Z</dcterms:modified>
</cp:coreProperties>
</file>